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A1A65" w14:textId="2E478B2B" w:rsidR="00285299" w:rsidRPr="001523BA" w:rsidRDefault="00285299" w:rsidP="00A41F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5299">
        <w:rPr>
          <w:rFonts w:ascii="Times New Roman" w:hAnsi="Times New Roman" w:cs="Times New Roman"/>
          <w:sz w:val="24"/>
          <w:szCs w:val="24"/>
        </w:rPr>
        <w:t xml:space="preserve">Состав, строение и свойства твердых осадков сточных вод </w:t>
      </w:r>
      <w:proofErr w:type="spellStart"/>
      <w:r w:rsidRPr="00285299">
        <w:rPr>
          <w:rFonts w:ascii="Times New Roman" w:hAnsi="Times New Roman" w:cs="Times New Roman"/>
          <w:sz w:val="24"/>
          <w:szCs w:val="24"/>
        </w:rPr>
        <w:t>Паужетского</w:t>
      </w:r>
      <w:proofErr w:type="spellEnd"/>
      <w:r w:rsidRPr="00285299">
        <w:rPr>
          <w:rFonts w:ascii="Times New Roman" w:hAnsi="Times New Roman" w:cs="Times New Roman"/>
          <w:sz w:val="24"/>
          <w:szCs w:val="24"/>
        </w:rPr>
        <w:t xml:space="preserve"> геотермального месторождения (Камчатка)</w:t>
      </w:r>
    </w:p>
    <w:p w14:paraId="5CEFAC69" w14:textId="4CE41359" w:rsidR="00285299" w:rsidRPr="001523BA" w:rsidRDefault="00285299" w:rsidP="00A41F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3BA">
        <w:rPr>
          <w:rFonts w:ascii="Times New Roman" w:hAnsi="Times New Roman" w:cs="Times New Roman"/>
          <w:sz w:val="24"/>
          <w:szCs w:val="24"/>
        </w:rPr>
        <w:t>Козлова Елизавета Максимовна, 3 курс</w:t>
      </w:r>
      <w:r w:rsidR="001523BA" w:rsidRPr="001523BA">
        <w:rPr>
          <w:rFonts w:ascii="Times New Roman" w:hAnsi="Times New Roman" w:cs="Times New Roman"/>
          <w:sz w:val="24"/>
          <w:szCs w:val="24"/>
        </w:rPr>
        <w:t>, к</w:t>
      </w:r>
      <w:r w:rsidRPr="001523BA">
        <w:rPr>
          <w:rFonts w:ascii="Times New Roman" w:hAnsi="Times New Roman" w:cs="Times New Roman"/>
          <w:sz w:val="24"/>
          <w:szCs w:val="24"/>
        </w:rPr>
        <w:t>афедра инженерной и экологической геологии</w:t>
      </w:r>
    </w:p>
    <w:p w14:paraId="3B1F1795" w14:textId="6C008659" w:rsidR="001523BA" w:rsidRDefault="00285299" w:rsidP="00A41F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523BA">
        <w:rPr>
          <w:rFonts w:ascii="Times New Roman" w:hAnsi="Times New Roman" w:cs="Times New Roman"/>
          <w:sz w:val="24"/>
          <w:szCs w:val="24"/>
        </w:rPr>
        <w:t>Научный руководитель: Проф. Фролова Юлия Владимировна</w:t>
      </w:r>
    </w:p>
    <w:p w14:paraId="26A1557F" w14:textId="77777777" w:rsidR="00A41F7C" w:rsidRDefault="00A41F7C" w:rsidP="00A41F7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906DA2" w14:textId="77777777" w:rsidR="002D26B0" w:rsidRDefault="006D4F40" w:rsidP="007D5BC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настоящее время особый интерес вызывают экологически чистые и возобновляемые источники энергии</w:t>
      </w:r>
      <w:r w:rsidR="00FC7B55">
        <w:rPr>
          <w:rFonts w:ascii="Times New Roman" w:hAnsi="Times New Roman" w:cs="Times New Roman"/>
          <w:sz w:val="24"/>
          <w:szCs w:val="24"/>
        </w:rPr>
        <w:t xml:space="preserve"> – альтернативные источники</w:t>
      </w:r>
      <w:r>
        <w:rPr>
          <w:rFonts w:ascii="Times New Roman" w:hAnsi="Times New Roman" w:cs="Times New Roman"/>
          <w:sz w:val="24"/>
          <w:szCs w:val="24"/>
        </w:rPr>
        <w:t xml:space="preserve">. К таким источникам относится геотермальная энергия. </w:t>
      </w:r>
      <w:r w:rsidR="002D26B0" w:rsidRPr="002D26B0">
        <w:rPr>
          <w:rFonts w:ascii="Times New Roman" w:hAnsi="Times New Roman" w:cs="Times New Roman"/>
          <w:sz w:val="24"/>
          <w:szCs w:val="24"/>
        </w:rPr>
        <w:t>Одной из проблем, возникающих при эксплуатации</w:t>
      </w:r>
      <w:r w:rsidR="002D26B0" w:rsidRPr="002D26B0">
        <w:rPr>
          <w:rFonts w:ascii="Times New Roman" w:hAnsi="Times New Roman" w:cs="Times New Roman"/>
          <w:sz w:val="24"/>
          <w:szCs w:val="24"/>
        </w:rPr>
        <w:br/>
        <w:t>геотермальных станций, является утилизация отработанных вод. В мировой практике</w:t>
      </w:r>
      <w:r w:rsidR="002D26B0" w:rsidRPr="002D26B0">
        <w:rPr>
          <w:rFonts w:ascii="Times New Roman" w:hAnsi="Times New Roman" w:cs="Times New Roman"/>
          <w:sz w:val="24"/>
          <w:szCs w:val="24"/>
        </w:rPr>
        <w:br/>
        <w:t xml:space="preserve">существует несколько способов утилизации: метод обратной закачки в </w:t>
      </w:r>
      <w:proofErr w:type="spellStart"/>
      <w:r w:rsidR="002D26B0" w:rsidRPr="002D26B0">
        <w:rPr>
          <w:rFonts w:ascii="Times New Roman" w:hAnsi="Times New Roman" w:cs="Times New Roman"/>
          <w:sz w:val="24"/>
          <w:szCs w:val="24"/>
        </w:rPr>
        <w:t>реинжекционные</w:t>
      </w:r>
      <w:proofErr w:type="spellEnd"/>
      <w:r w:rsidR="002D26B0" w:rsidRPr="002D26B0">
        <w:rPr>
          <w:rFonts w:ascii="Times New Roman" w:hAnsi="Times New Roman" w:cs="Times New Roman"/>
          <w:sz w:val="24"/>
          <w:szCs w:val="24"/>
        </w:rPr>
        <w:br/>
        <w:t>скважины, использование в целях теплофикации, в бинарном цикле для повышения</w:t>
      </w:r>
      <w:r w:rsidR="002D26B0" w:rsidRPr="002D26B0">
        <w:rPr>
          <w:rFonts w:ascii="Times New Roman" w:hAnsi="Times New Roman" w:cs="Times New Roman"/>
          <w:sz w:val="24"/>
          <w:szCs w:val="24"/>
        </w:rPr>
        <w:br/>
        <w:t>мощности электростанций, слив "на рельеф". На юге Камчатского полуострова на</w:t>
      </w:r>
      <w:r w:rsidR="002D26B0" w:rsidRPr="002D26B0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2D26B0" w:rsidRPr="002D26B0">
        <w:rPr>
          <w:rFonts w:ascii="Times New Roman" w:hAnsi="Times New Roman" w:cs="Times New Roman"/>
          <w:sz w:val="24"/>
          <w:szCs w:val="24"/>
        </w:rPr>
        <w:t>Паужетской</w:t>
      </w:r>
      <w:proofErr w:type="spellEnd"/>
      <w:r w:rsidR="002D26B0" w:rsidRPr="002D26B0">
        <w:rPr>
          <w:rFonts w:ascii="Times New Roman" w:hAnsi="Times New Roman" w:cs="Times New Roman"/>
          <w:sz w:val="24"/>
          <w:szCs w:val="24"/>
        </w:rPr>
        <w:t xml:space="preserve"> геотермальной станции отработанную воду с температурой более 90ºС</w:t>
      </w:r>
      <w:r w:rsidR="002D26B0" w:rsidRPr="002D26B0">
        <w:rPr>
          <w:rFonts w:ascii="Times New Roman" w:hAnsi="Times New Roman" w:cs="Times New Roman"/>
          <w:sz w:val="24"/>
          <w:szCs w:val="24"/>
        </w:rPr>
        <w:br/>
        <w:t xml:space="preserve">сбрасывают "на рельеф". В результате от каждой </w:t>
      </w:r>
      <w:proofErr w:type="spellStart"/>
      <w:r w:rsidR="002D26B0" w:rsidRPr="002D26B0">
        <w:rPr>
          <w:rFonts w:ascii="Times New Roman" w:hAnsi="Times New Roman" w:cs="Times New Roman"/>
          <w:sz w:val="24"/>
          <w:szCs w:val="24"/>
        </w:rPr>
        <w:t>эксплутационной</w:t>
      </w:r>
      <w:proofErr w:type="spellEnd"/>
      <w:r w:rsidR="002D26B0" w:rsidRPr="002D26B0">
        <w:rPr>
          <w:rFonts w:ascii="Times New Roman" w:hAnsi="Times New Roman" w:cs="Times New Roman"/>
          <w:sz w:val="24"/>
          <w:szCs w:val="24"/>
        </w:rPr>
        <w:t xml:space="preserve"> скважины начинается</w:t>
      </w:r>
      <w:r w:rsidR="002D26B0" w:rsidRPr="002D26B0">
        <w:rPr>
          <w:rFonts w:ascii="Times New Roman" w:hAnsi="Times New Roman" w:cs="Times New Roman"/>
          <w:sz w:val="24"/>
          <w:szCs w:val="24"/>
        </w:rPr>
        <w:br/>
        <w:t>ручей с термальной водой, который постепенно вырабатывает русло, а на его дне</w:t>
      </w:r>
      <w:r w:rsidR="002D26B0" w:rsidRPr="002D26B0">
        <w:rPr>
          <w:rFonts w:ascii="Times New Roman" w:hAnsi="Times New Roman" w:cs="Times New Roman"/>
          <w:sz w:val="24"/>
          <w:szCs w:val="24"/>
        </w:rPr>
        <w:br/>
        <w:t>накапливаются специфические кремнистые отложения, мощностью до 0,5-1 м. В работе</w:t>
      </w:r>
      <w:r w:rsidR="002D26B0" w:rsidRPr="002D26B0">
        <w:rPr>
          <w:rFonts w:ascii="Times New Roman" w:hAnsi="Times New Roman" w:cs="Times New Roman"/>
          <w:sz w:val="24"/>
          <w:szCs w:val="24"/>
        </w:rPr>
        <w:br/>
        <w:t>исследованы отложения одной из таких скважин (R 108)</w:t>
      </w:r>
      <w:r w:rsidR="002D26B0">
        <w:rPr>
          <w:rFonts w:ascii="Times New Roman" w:hAnsi="Times New Roman" w:cs="Times New Roman"/>
          <w:sz w:val="24"/>
          <w:szCs w:val="24"/>
        </w:rPr>
        <w:t>.</w:t>
      </w:r>
    </w:p>
    <w:p w14:paraId="01897EAA" w14:textId="48F8D1AB" w:rsidR="001523BA" w:rsidRDefault="001523BA" w:rsidP="007D5BC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523BA">
        <w:rPr>
          <w:rFonts w:ascii="Times New Roman" w:hAnsi="Times New Roman" w:cs="Times New Roman"/>
          <w:sz w:val="24"/>
          <w:szCs w:val="24"/>
        </w:rPr>
        <w:t xml:space="preserve">Отложения сточных вод </w:t>
      </w:r>
      <w:proofErr w:type="spellStart"/>
      <w:r w:rsidRPr="001523BA">
        <w:rPr>
          <w:rFonts w:ascii="Times New Roman" w:hAnsi="Times New Roman" w:cs="Times New Roman"/>
          <w:sz w:val="24"/>
          <w:szCs w:val="24"/>
        </w:rPr>
        <w:t>Паужетского</w:t>
      </w:r>
      <w:proofErr w:type="spellEnd"/>
      <w:r w:rsidRPr="001523BA">
        <w:rPr>
          <w:rFonts w:ascii="Times New Roman" w:hAnsi="Times New Roman" w:cs="Times New Roman"/>
          <w:sz w:val="24"/>
          <w:szCs w:val="24"/>
        </w:rPr>
        <w:t xml:space="preserve"> геотермального месторождения сложены преимущественно опалом</w:t>
      </w:r>
      <w:r>
        <w:rPr>
          <w:rFonts w:ascii="Times New Roman" w:hAnsi="Times New Roman" w:cs="Times New Roman"/>
          <w:sz w:val="24"/>
          <w:szCs w:val="24"/>
        </w:rPr>
        <w:t xml:space="preserve"> (95 %), встречается небольшое количество </w:t>
      </w:r>
      <w:r w:rsidR="001D5488">
        <w:rPr>
          <w:rFonts w:ascii="Times New Roman" w:hAnsi="Times New Roman" w:cs="Times New Roman"/>
          <w:sz w:val="24"/>
          <w:szCs w:val="24"/>
        </w:rPr>
        <w:t>к</w:t>
      </w:r>
      <w:r w:rsidR="001D5488" w:rsidRPr="001D5488">
        <w:rPr>
          <w:rFonts w:ascii="Times New Roman" w:hAnsi="Times New Roman" w:cs="Times New Roman"/>
          <w:sz w:val="24"/>
          <w:szCs w:val="24"/>
        </w:rPr>
        <w:t>ристаллического</w:t>
      </w:r>
      <w:r w:rsidR="001D5488" w:rsidRPr="001D5488">
        <w:rPr>
          <w:rFonts w:ascii="Times New Roman" w:hAnsi="Times New Roman" w:cs="Times New Roman"/>
          <w:sz w:val="24"/>
          <w:szCs w:val="24"/>
        </w:rPr>
        <w:br/>
        <w:t>кремнистого вещества, по-видимому, кристобалита</w:t>
      </w:r>
      <w:r w:rsidR="001D5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(5 %).</w:t>
      </w:r>
      <w:r w:rsidR="007D5BCB">
        <w:rPr>
          <w:rFonts w:ascii="Times New Roman" w:hAnsi="Times New Roman" w:cs="Times New Roman"/>
          <w:sz w:val="24"/>
          <w:szCs w:val="24"/>
        </w:rPr>
        <w:t xml:space="preserve"> </w:t>
      </w:r>
      <w:r w:rsidR="007D5BCB" w:rsidRPr="007D5BCB">
        <w:rPr>
          <w:rFonts w:ascii="Times New Roman" w:hAnsi="Times New Roman" w:cs="Times New Roman"/>
          <w:sz w:val="24"/>
          <w:szCs w:val="24"/>
        </w:rPr>
        <w:t xml:space="preserve">Они имеют слоистую текстуру, представленную чередованием плотных и пористых слоев. Плотные слои образуют однородную сливную массу, а пористые сложены тонкими переплетающимися нитями из опаловых </w:t>
      </w:r>
      <w:proofErr w:type="spellStart"/>
      <w:r w:rsidR="007D5BCB" w:rsidRPr="007D5BCB">
        <w:rPr>
          <w:rFonts w:ascii="Times New Roman" w:hAnsi="Times New Roman" w:cs="Times New Roman"/>
          <w:sz w:val="24"/>
          <w:szCs w:val="24"/>
        </w:rPr>
        <w:t>нано</w:t>
      </w:r>
      <w:proofErr w:type="spellEnd"/>
      <w:r w:rsidR="007D5BCB" w:rsidRPr="007D5BCB">
        <w:rPr>
          <w:rFonts w:ascii="Times New Roman" w:hAnsi="Times New Roman" w:cs="Times New Roman"/>
          <w:sz w:val="24"/>
          <w:szCs w:val="24"/>
        </w:rPr>
        <w:t xml:space="preserve">- и </w:t>
      </w:r>
      <w:proofErr w:type="spellStart"/>
      <w:r w:rsidR="007D5BCB" w:rsidRPr="007D5BCB">
        <w:rPr>
          <w:rFonts w:ascii="Times New Roman" w:hAnsi="Times New Roman" w:cs="Times New Roman"/>
          <w:sz w:val="24"/>
          <w:szCs w:val="24"/>
        </w:rPr>
        <w:t>микроглобул</w:t>
      </w:r>
      <w:proofErr w:type="spellEnd"/>
      <w:r w:rsidR="007D5BCB" w:rsidRPr="007D5BCB">
        <w:rPr>
          <w:rFonts w:ascii="Times New Roman" w:hAnsi="Times New Roman" w:cs="Times New Roman"/>
          <w:sz w:val="24"/>
          <w:szCs w:val="24"/>
        </w:rPr>
        <w:t>.</w:t>
      </w:r>
      <w:r w:rsidR="00A41F7C">
        <w:rPr>
          <w:rFonts w:ascii="Times New Roman" w:hAnsi="Times New Roman" w:cs="Times New Roman"/>
          <w:sz w:val="24"/>
          <w:szCs w:val="24"/>
        </w:rPr>
        <w:t xml:space="preserve"> </w:t>
      </w:r>
      <w:r w:rsidR="00A41F7C" w:rsidRPr="00A41F7C">
        <w:rPr>
          <w:rFonts w:ascii="Times New Roman" w:hAnsi="Times New Roman" w:cs="Times New Roman"/>
          <w:sz w:val="24"/>
          <w:szCs w:val="24"/>
        </w:rPr>
        <w:t>Глобулы имеют гладкую поверхность. Граница между плотным и пористым слоями нечеткая, один слой плавно сменяется другим</w:t>
      </w:r>
      <w:r w:rsidR="00A41F7C">
        <w:rPr>
          <w:rFonts w:ascii="Times New Roman" w:hAnsi="Times New Roman" w:cs="Times New Roman"/>
          <w:sz w:val="24"/>
          <w:szCs w:val="24"/>
        </w:rPr>
        <w:t>.</w:t>
      </w:r>
      <w:r w:rsidR="001D5488">
        <w:rPr>
          <w:rFonts w:ascii="Times New Roman" w:hAnsi="Times New Roman" w:cs="Times New Roman"/>
          <w:sz w:val="24"/>
          <w:szCs w:val="24"/>
        </w:rPr>
        <w:t xml:space="preserve"> </w:t>
      </w:r>
      <w:r w:rsidR="001D5488" w:rsidRPr="001D5488">
        <w:rPr>
          <w:rFonts w:ascii="Times New Roman" w:hAnsi="Times New Roman" w:cs="Times New Roman"/>
          <w:sz w:val="24"/>
          <w:szCs w:val="24"/>
        </w:rPr>
        <w:t>На строение</w:t>
      </w:r>
      <w:r w:rsidR="001D5488" w:rsidRPr="001D5488">
        <w:rPr>
          <w:rFonts w:ascii="Times New Roman" w:hAnsi="Times New Roman" w:cs="Times New Roman"/>
          <w:sz w:val="24"/>
          <w:szCs w:val="24"/>
        </w:rPr>
        <w:br/>
        <w:t>отложений влияет целый ряд факторов, в том числе, скорость водного потока, уклон</w:t>
      </w:r>
      <w:r w:rsidR="001D5488" w:rsidRPr="001D5488">
        <w:rPr>
          <w:rFonts w:ascii="Times New Roman" w:hAnsi="Times New Roman" w:cs="Times New Roman"/>
          <w:sz w:val="24"/>
          <w:szCs w:val="24"/>
        </w:rPr>
        <w:br/>
        <w:t>поверхности русла, температура воды, присутствие термофильных микроорганизмов,</w:t>
      </w:r>
      <w:r w:rsidR="001D5488" w:rsidRPr="001D5488">
        <w:rPr>
          <w:rFonts w:ascii="Times New Roman" w:hAnsi="Times New Roman" w:cs="Times New Roman"/>
          <w:sz w:val="24"/>
          <w:szCs w:val="24"/>
        </w:rPr>
        <w:br/>
        <w:t>наличие терригенных и органических примесей, на которые осаждается аморфный</w:t>
      </w:r>
      <w:r w:rsidR="001D5488" w:rsidRPr="001D5488">
        <w:rPr>
          <w:rFonts w:ascii="Times New Roman" w:hAnsi="Times New Roman" w:cs="Times New Roman"/>
          <w:sz w:val="24"/>
          <w:szCs w:val="24"/>
        </w:rPr>
        <w:br/>
        <w:t>кремнезем и пр.</w:t>
      </w:r>
    </w:p>
    <w:p w14:paraId="19C4D826" w14:textId="08F1AB4B" w:rsidR="007D5BCB" w:rsidRDefault="007D5BCB" w:rsidP="007D5BCB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D5BCB">
        <w:rPr>
          <w:rFonts w:ascii="Times New Roman" w:hAnsi="Times New Roman" w:cs="Times New Roman"/>
          <w:sz w:val="24"/>
          <w:szCs w:val="24"/>
        </w:rPr>
        <w:t>Отложения легкие (</w:t>
      </w:r>
      <w:proofErr w:type="spellStart"/>
      <w:r w:rsidRPr="007D5BCB">
        <w:rPr>
          <w:rFonts w:ascii="Times New Roman" w:hAnsi="Times New Roman" w:cs="Times New Roman"/>
          <w:sz w:val="24"/>
          <w:szCs w:val="24"/>
        </w:rPr>
        <w:t>ρd</w:t>
      </w:r>
      <w:proofErr w:type="spellEnd"/>
      <w:r w:rsidRPr="007D5BCB">
        <w:rPr>
          <w:rFonts w:ascii="Times New Roman" w:hAnsi="Times New Roman" w:cs="Times New Roman"/>
          <w:sz w:val="24"/>
          <w:szCs w:val="24"/>
        </w:rPr>
        <w:t xml:space="preserve"> &lt;1 г/см</w:t>
      </w:r>
      <w:r w:rsidRPr="002D26B0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7D5BCB">
        <w:rPr>
          <w:rFonts w:ascii="Times New Roman" w:hAnsi="Times New Roman" w:cs="Times New Roman"/>
          <w:sz w:val="24"/>
          <w:szCs w:val="24"/>
        </w:rPr>
        <w:t>), высокопористые</w:t>
      </w:r>
      <w:r w:rsidR="001D5488">
        <w:rPr>
          <w:rFonts w:ascii="Times New Roman" w:hAnsi="Times New Roman" w:cs="Times New Roman"/>
          <w:sz w:val="24"/>
          <w:szCs w:val="24"/>
        </w:rPr>
        <w:t xml:space="preserve"> (</w:t>
      </w:r>
      <w:r w:rsidR="001D548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="001D5488" w:rsidRPr="001D5488">
        <w:rPr>
          <w:rFonts w:ascii="Times New Roman" w:hAnsi="Times New Roman" w:cs="Times New Roman"/>
          <w:sz w:val="24"/>
          <w:szCs w:val="24"/>
        </w:rPr>
        <w:t xml:space="preserve"> = 39-63 %)</w:t>
      </w:r>
      <w:r w:rsidRPr="007D5BCB">
        <w:rPr>
          <w:rFonts w:ascii="Times New Roman" w:hAnsi="Times New Roman" w:cs="Times New Roman"/>
          <w:sz w:val="24"/>
          <w:szCs w:val="24"/>
        </w:rPr>
        <w:t xml:space="preserve">, немагнитные. По прочности на одноосное сжатие в водонасыщенном состоянии классифицируются </w:t>
      </w:r>
      <w:r>
        <w:rPr>
          <w:rFonts w:ascii="Times New Roman" w:hAnsi="Times New Roman" w:cs="Times New Roman"/>
          <w:sz w:val="24"/>
          <w:szCs w:val="24"/>
        </w:rPr>
        <w:t xml:space="preserve">преимущественно </w:t>
      </w:r>
      <w:r w:rsidRPr="007D5BCB">
        <w:rPr>
          <w:rFonts w:ascii="Times New Roman" w:hAnsi="Times New Roman" w:cs="Times New Roman"/>
          <w:sz w:val="24"/>
          <w:szCs w:val="24"/>
        </w:rPr>
        <w:t>как полускальные грунты очень низкой прочности.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2EB4C0" w14:textId="77777777" w:rsidR="001D5488" w:rsidRDefault="001D5488" w:rsidP="001D548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</w:t>
      </w:r>
      <w:r w:rsidRPr="001D5488">
        <w:rPr>
          <w:rFonts w:ascii="Times New Roman" w:hAnsi="Times New Roman" w:cs="Times New Roman"/>
          <w:sz w:val="24"/>
          <w:szCs w:val="24"/>
        </w:rPr>
        <w:t>арактерной особенностью исследуемых отложений является ярко выраженная</w:t>
      </w:r>
      <w:r w:rsidRPr="001D5488">
        <w:rPr>
          <w:rFonts w:ascii="Times New Roman" w:hAnsi="Times New Roman" w:cs="Times New Roman"/>
          <w:sz w:val="24"/>
          <w:szCs w:val="24"/>
        </w:rPr>
        <w:br/>
        <w:t>анизотропия физико-механических свойств, обусловленная слоистой текстурой. Значения</w:t>
      </w:r>
      <w:r w:rsidRPr="001D5488">
        <w:rPr>
          <w:rFonts w:ascii="Times New Roman" w:hAnsi="Times New Roman" w:cs="Times New Roman"/>
          <w:sz w:val="24"/>
          <w:szCs w:val="24"/>
        </w:rPr>
        <w:br/>
        <w:t xml:space="preserve">показателей упругих свойств существенно выше вдоль слоистости: </w:t>
      </w:r>
      <w:proofErr w:type="spellStart"/>
      <w:proofErr w:type="gramStart"/>
      <w:r w:rsidRPr="001D5488">
        <w:rPr>
          <w:rFonts w:ascii="Times New Roman" w:hAnsi="Times New Roman" w:cs="Times New Roman"/>
          <w:sz w:val="24"/>
          <w:szCs w:val="24"/>
        </w:rPr>
        <w:t>VpII</w:t>
      </w:r>
      <w:proofErr w:type="spellEnd"/>
      <w:r w:rsidRPr="001D5488">
        <w:rPr>
          <w:rFonts w:ascii="Times New Roman" w:hAnsi="Times New Roman" w:cs="Times New Roman"/>
          <w:sz w:val="24"/>
          <w:szCs w:val="24"/>
        </w:rPr>
        <w:t xml:space="preserve"> &gt;</w:t>
      </w:r>
      <w:proofErr w:type="gramEnd"/>
      <w:r w:rsidRPr="001D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488">
        <w:rPr>
          <w:rFonts w:ascii="Times New Roman" w:hAnsi="Times New Roman" w:cs="Times New Roman"/>
          <w:sz w:val="24"/>
          <w:szCs w:val="24"/>
        </w:rPr>
        <w:t>Vp</w:t>
      </w:r>
      <w:proofErr w:type="spellEnd"/>
      <w:r w:rsidRPr="001D5488">
        <w:rPr>
          <w:rFonts w:ascii="Times New Roman" w:hAnsi="Times New Roman" w:cs="Times New Roman"/>
          <w:sz w:val="24"/>
          <w:szCs w:val="24"/>
        </w:rPr>
        <w:t>┴ в 1,05 -</w:t>
      </w:r>
      <w:r w:rsidRPr="001D5488">
        <w:rPr>
          <w:rFonts w:ascii="Times New Roman" w:hAnsi="Times New Roman" w:cs="Times New Roman"/>
          <w:sz w:val="24"/>
          <w:szCs w:val="24"/>
        </w:rPr>
        <w:br/>
        <w:t xml:space="preserve">2,16 раз, </w:t>
      </w:r>
      <w:proofErr w:type="spellStart"/>
      <w:r w:rsidRPr="001D5488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1D548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D5488">
        <w:rPr>
          <w:rFonts w:ascii="Times New Roman" w:hAnsi="Times New Roman" w:cs="Times New Roman"/>
          <w:sz w:val="24"/>
          <w:szCs w:val="24"/>
        </w:rPr>
        <w:t>II &gt;</w:t>
      </w:r>
      <w:proofErr w:type="gramEnd"/>
      <w:r w:rsidRPr="001D54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D5488">
        <w:rPr>
          <w:rFonts w:ascii="Times New Roman" w:hAnsi="Times New Roman" w:cs="Times New Roman"/>
          <w:sz w:val="24"/>
          <w:szCs w:val="24"/>
        </w:rPr>
        <w:t>Ед</w:t>
      </w:r>
      <w:proofErr w:type="spellEnd"/>
      <w:r w:rsidRPr="001D5488">
        <w:rPr>
          <w:rFonts w:ascii="Times New Roman" w:hAnsi="Times New Roman" w:cs="Times New Roman"/>
          <w:sz w:val="24"/>
          <w:szCs w:val="24"/>
        </w:rPr>
        <w:t>┴ в среднем в 1,6 раз. Прочность на одноосное сжатие, напротив, вдоль</w:t>
      </w:r>
      <w:r w:rsidRPr="001D5488">
        <w:rPr>
          <w:rFonts w:ascii="Times New Roman" w:hAnsi="Times New Roman" w:cs="Times New Roman"/>
          <w:sz w:val="24"/>
          <w:szCs w:val="24"/>
        </w:rPr>
        <w:br/>
        <w:t>слоистости ниже, чем перпендикулярно. В зависимости от приложения нагрузи по</w:t>
      </w:r>
      <w:r w:rsidRPr="001D5488">
        <w:rPr>
          <w:rFonts w:ascii="Times New Roman" w:hAnsi="Times New Roman" w:cs="Times New Roman"/>
          <w:sz w:val="24"/>
          <w:szCs w:val="24"/>
        </w:rPr>
        <w:br/>
        <w:t>отношению к слоистости наблюдается различный характер разрушения. При испытании</w:t>
      </w:r>
      <w:r w:rsidRPr="001D5488">
        <w:rPr>
          <w:rFonts w:ascii="Times New Roman" w:hAnsi="Times New Roman" w:cs="Times New Roman"/>
          <w:sz w:val="24"/>
          <w:szCs w:val="24"/>
        </w:rPr>
        <w:br/>
        <w:t>образцов на одноосное сжатие перпендикулярно слоистости разрушение начинается с</w:t>
      </w:r>
      <w:r w:rsidRPr="001D5488">
        <w:rPr>
          <w:rFonts w:ascii="Times New Roman" w:hAnsi="Times New Roman" w:cs="Times New Roman"/>
          <w:sz w:val="24"/>
          <w:szCs w:val="24"/>
        </w:rPr>
        <w:br/>
        <w:t>отсоединения кусочков грунта от слабых пористых слоев, тогда как при испытаниях</w:t>
      </w:r>
      <w:r w:rsidRPr="001D5488">
        <w:rPr>
          <w:rFonts w:ascii="Times New Roman" w:hAnsi="Times New Roman" w:cs="Times New Roman"/>
          <w:sz w:val="24"/>
          <w:szCs w:val="24"/>
        </w:rPr>
        <w:br/>
        <w:t>параллельно слоистости происходит расщепление образца по слоям. При испытании на</w:t>
      </w:r>
      <w:r w:rsidRPr="001D5488">
        <w:rPr>
          <w:rFonts w:ascii="Times New Roman" w:hAnsi="Times New Roman" w:cs="Times New Roman"/>
          <w:sz w:val="24"/>
          <w:szCs w:val="24"/>
        </w:rPr>
        <w:br/>
        <w:t>разрыв методом раскалывания плиток образцы разрушались ступенчато («лестницей») по</w:t>
      </w:r>
      <w:r w:rsidRPr="001D5488">
        <w:rPr>
          <w:rFonts w:ascii="Times New Roman" w:hAnsi="Times New Roman" w:cs="Times New Roman"/>
          <w:sz w:val="24"/>
          <w:szCs w:val="24"/>
        </w:rPr>
        <w:br/>
        <w:t>слоям поочередно.</w:t>
      </w:r>
    </w:p>
    <w:p w14:paraId="248EDD9A" w14:textId="6F9C2B1C" w:rsidR="001D5488" w:rsidRPr="001D5488" w:rsidRDefault="001D5488" w:rsidP="001D548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D5488">
        <w:rPr>
          <w:rFonts w:ascii="Times New Roman" w:hAnsi="Times New Roman" w:cs="Times New Roman"/>
          <w:sz w:val="24"/>
          <w:szCs w:val="24"/>
        </w:rPr>
        <w:t>Анализ полученных данных не выявил закономерного изменения свойств по</w:t>
      </w:r>
      <w:r w:rsidRPr="001D5488">
        <w:rPr>
          <w:rFonts w:ascii="Times New Roman" w:hAnsi="Times New Roman" w:cs="Times New Roman"/>
          <w:sz w:val="24"/>
          <w:szCs w:val="24"/>
        </w:rPr>
        <w:br/>
        <w:t xml:space="preserve">простиранию кремнистого «плаща», однако обнаружено, что отложения на </w:t>
      </w:r>
      <w:proofErr w:type="spellStart"/>
      <w:r w:rsidRPr="001D5488">
        <w:rPr>
          <w:rFonts w:ascii="Times New Roman" w:hAnsi="Times New Roman" w:cs="Times New Roman"/>
          <w:sz w:val="24"/>
          <w:szCs w:val="24"/>
        </w:rPr>
        <w:t>изливе</w:t>
      </w:r>
      <w:proofErr w:type="spellEnd"/>
      <w:r w:rsidRPr="001D5488">
        <w:rPr>
          <w:rFonts w:ascii="Times New Roman" w:hAnsi="Times New Roman" w:cs="Times New Roman"/>
          <w:sz w:val="24"/>
          <w:szCs w:val="24"/>
        </w:rPr>
        <w:br/>
        <w:t>скважины являются самыми плотными и прочными.</w:t>
      </w:r>
    </w:p>
    <w:p w14:paraId="477B70C2" w14:textId="4EE0E3C5" w:rsidR="007D5BCB" w:rsidRPr="001523BA" w:rsidRDefault="007D5BCB" w:rsidP="001D5488">
      <w:pPr>
        <w:spacing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7D5BCB" w:rsidRPr="00152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45A0A"/>
    <w:multiLevelType w:val="hybridMultilevel"/>
    <w:tmpl w:val="F6305170"/>
    <w:lvl w:ilvl="0" w:tplc="B2028D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469F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3C0E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645BF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1D2E6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4CE5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6C4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7AC88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1ACD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31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299"/>
    <w:rsid w:val="000D283C"/>
    <w:rsid w:val="001523BA"/>
    <w:rsid w:val="001D5488"/>
    <w:rsid w:val="0023137A"/>
    <w:rsid w:val="00285299"/>
    <w:rsid w:val="002D26B0"/>
    <w:rsid w:val="006B4BF9"/>
    <w:rsid w:val="006D4F40"/>
    <w:rsid w:val="007D5BCB"/>
    <w:rsid w:val="00963BFC"/>
    <w:rsid w:val="00A41F7C"/>
    <w:rsid w:val="00BA3FFF"/>
    <w:rsid w:val="00BE4E70"/>
    <w:rsid w:val="00FC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7C4F4"/>
  <w15:chartTrackingRefBased/>
  <w15:docId w15:val="{EFBD754D-AB83-4D1B-993F-0FA5346E6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52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2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2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2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2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2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2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2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2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52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52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52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529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529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529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529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529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529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52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52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52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52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52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529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529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529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52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529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52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7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73806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2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7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59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526399">
          <w:marLeft w:val="547"/>
          <w:marRight w:val="0"/>
          <w:marTop w:val="20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1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Козлов</dc:creator>
  <cp:keywords/>
  <dc:description/>
  <cp:lastModifiedBy>Максим Козлов</cp:lastModifiedBy>
  <cp:revision>3</cp:revision>
  <dcterms:created xsi:type="dcterms:W3CDTF">2025-04-15T10:35:00Z</dcterms:created>
  <dcterms:modified xsi:type="dcterms:W3CDTF">2025-04-19T11:01:00Z</dcterms:modified>
</cp:coreProperties>
</file>