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B4" w:rsidRPr="00016D92" w:rsidRDefault="00BF4D12" w:rsidP="00016D92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D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DF1FB4" w:rsidRPr="00BF4D12">
        <w:rPr>
          <w:rFonts w:ascii="Times New Roman" w:hAnsi="Times New Roman" w:cs="Times New Roman"/>
          <w:b/>
          <w:sz w:val="24"/>
          <w:szCs w:val="24"/>
          <w:lang w:val="ru-RU"/>
        </w:rPr>
        <w:t>Задание 1.</w:t>
      </w:r>
      <w:r w:rsidR="00DF1FB4" w:rsidRPr="00DF1F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F1FB4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Выпуск в экономике </w:t>
      </w:r>
      <w:r w:rsidR="00980FE0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</w:t>
      </w:r>
      <w:r w:rsidR="00B059F8">
        <w:rPr>
          <w:rFonts w:ascii="Times New Roman" w:hAnsi="Times New Roman" w:cs="Times New Roman"/>
          <w:sz w:val="24"/>
          <w:szCs w:val="24"/>
          <w:lang w:val="ru-RU"/>
        </w:rPr>
        <w:t xml:space="preserve">за счет использования </w:t>
      </w:r>
      <w:r w:rsidR="00980FE0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капитала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="00980FE0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и труда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</m:oMath>
      <w:r w:rsidR="00980FE0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и определяется </w:t>
      </w:r>
      <w:r w:rsidR="00DF1FB4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функцией </w:t>
      </w:r>
      <w:proofErr w:type="spellStart"/>
      <w:r w:rsidR="00DF1FB4" w:rsidRPr="00016D92">
        <w:rPr>
          <w:rFonts w:ascii="Times New Roman" w:hAnsi="Times New Roman" w:cs="Times New Roman"/>
          <w:sz w:val="24"/>
          <w:szCs w:val="24"/>
          <w:lang w:val="ru-RU"/>
        </w:rPr>
        <w:t>Кобба-Дугласа</w:t>
      </w:r>
      <w:proofErr w:type="spellEnd"/>
      <w:r w:rsidR="00DF1FB4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=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w:rPr>
                <w:rFonts w:ascii="Times New Roman" w:hAnsi="Cambria Math" w:cs="Times New Roman"/>
                <w:sz w:val="24"/>
                <w:szCs w:val="24"/>
                <w:lang w:val="ru-RU"/>
              </w:rPr>
              <m:t>⋅</m:t>
            </m:r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sup>
        </m:sSup>
        <m:r>
          <w:rPr>
            <w:rFonts w:ascii="Times New Roman" w:hAnsi="Cambria Math" w:cs="Times New Roman"/>
            <w:sz w:val="24"/>
            <w:szCs w:val="24"/>
            <w:lang w:val="ru-RU"/>
          </w:rPr>
          <m:t>⋅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sup>
        </m:sSup>
      </m:oMath>
      <w:r w:rsidR="00980FE0" w:rsidRPr="00016D9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где </w:t>
      </w:r>
      <m:oMath>
        <m:r>
          <w:rPr>
            <w:rFonts w:ascii="Cambria Math" w:hAnsi="Times New Roman" w:cs="Times New Roman"/>
            <w:sz w:val="24"/>
            <w:szCs w:val="24"/>
            <w:lang w:val="ru-RU"/>
          </w:rPr>
          <m:t>0&lt;</m:t>
        </m:r>
        <m:r>
          <w:rPr>
            <w:rFonts w:ascii="Cambria Math" w:hAnsi="Cambria Math" w:cs="Times New Roman"/>
            <w:sz w:val="24"/>
            <w:szCs w:val="24"/>
          </w:rPr>
          <m:t>α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&lt;1</m:t>
        </m:r>
      </m:oMath>
      <w:r w:rsidR="00980FE0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, а через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&gt;0</m:t>
        </m:r>
      </m:oMath>
      <w:r w:rsidR="00980FE0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обознач</w:t>
      </w:r>
      <w:proofErr w:type="spellStart"/>
      <w:r w:rsidR="00980FE0" w:rsidRPr="00016D92">
        <w:rPr>
          <w:rFonts w:ascii="Times New Roman" w:hAnsi="Times New Roman" w:cs="Times New Roman"/>
          <w:sz w:val="24"/>
          <w:szCs w:val="24"/>
          <w:lang w:val="ru-RU"/>
        </w:rPr>
        <w:t>ена</w:t>
      </w:r>
      <w:proofErr w:type="spellEnd"/>
      <w:r w:rsidR="00980FE0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общая факторная производительность. </w:t>
      </w:r>
      <w:r w:rsidR="00B059F8">
        <w:rPr>
          <w:rFonts w:ascii="Times New Roman" w:hAnsi="Times New Roman" w:cs="Times New Roman"/>
          <w:sz w:val="24"/>
          <w:szCs w:val="24"/>
          <w:lang w:val="ru-RU"/>
        </w:rPr>
        <w:t>Как известно,</w:t>
      </w:r>
      <w:r w:rsidR="00980FE0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9F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F1FB4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а конкурентном рынке </w:t>
      </w:r>
      <w:r w:rsidR="00980FE0" w:rsidRPr="00016D92">
        <w:rPr>
          <w:rFonts w:ascii="Times New Roman" w:hAnsi="Times New Roman" w:cs="Times New Roman"/>
          <w:sz w:val="24"/>
          <w:szCs w:val="24"/>
          <w:lang w:val="ru-RU"/>
        </w:rPr>
        <w:t>цена  капитала</w:t>
      </w:r>
      <w:r w:rsidR="00DF1FB4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&gt;0</m:t>
        </m:r>
      </m:oMath>
      <w:r w:rsidR="00DF1FB4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980FE0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цена труда </w:t>
      </w:r>
      <m:oMath>
        <m:r>
          <w:rPr>
            <w:rFonts w:ascii="Cambria Math" w:hAnsi="Cambria Math" w:cs="Times New Roman"/>
            <w:sz w:val="24"/>
            <w:szCs w:val="24"/>
          </w:rPr>
          <m:t>w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&gt;0</m:t>
        </m:r>
      </m:oMath>
      <w:r w:rsidR="00DF1FB4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равны</w:t>
      </w:r>
      <w:r w:rsidR="00980FE0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1FB4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их предельным производительностям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∂K</m:t>
            </m:r>
          </m:den>
        </m:f>
      </m:oMath>
      <w:r w:rsidR="00DF1FB4" w:rsidRPr="00016D9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L</m:t>
            </m:r>
          </m:den>
        </m:f>
      </m:oMath>
      <w:proofErr w:type="gramStart"/>
      <w:r w:rsidR="00DF1FB4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59F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DF1FB4" w:rsidRPr="00016D92" w:rsidRDefault="00DF1FB4" w:rsidP="00016D92">
      <w:pPr>
        <w:spacing w:after="0"/>
        <w:ind w:left="57"/>
        <w:rPr>
          <w:rFonts w:ascii="Times New Roman" w:hAnsi="Times New Roman" w:cs="Times New Roman"/>
          <w:sz w:val="24"/>
          <w:szCs w:val="24"/>
          <w:lang w:val="ru-RU"/>
        </w:rPr>
      </w:pPr>
      <w:r w:rsidRPr="00016D92">
        <w:rPr>
          <w:rFonts w:ascii="Times New Roman" w:hAnsi="Times New Roman" w:cs="Times New Roman"/>
          <w:b/>
          <w:sz w:val="24"/>
          <w:szCs w:val="24"/>
          <w:lang w:val="ru-RU"/>
        </w:rPr>
        <w:t>(а)</w:t>
      </w:r>
      <w:r w:rsidRPr="00016D92">
        <w:rPr>
          <w:rFonts w:ascii="Times New Roman" w:hAnsi="Times New Roman" w:cs="Times New Roman"/>
          <w:sz w:val="24"/>
          <w:szCs w:val="24"/>
        </w:rPr>
        <w:t> </w:t>
      </w:r>
      <w:r w:rsidRPr="00016D92">
        <w:rPr>
          <w:rFonts w:ascii="Times New Roman" w:hAnsi="Times New Roman" w:cs="Times New Roman"/>
          <w:sz w:val="24"/>
          <w:szCs w:val="24"/>
          <w:lang w:val="ru-RU"/>
        </w:rPr>
        <w:t>Запишите у</w:t>
      </w:r>
      <w:r w:rsidR="00B059F8">
        <w:rPr>
          <w:rFonts w:ascii="Times New Roman" w:hAnsi="Times New Roman" w:cs="Times New Roman"/>
          <w:sz w:val="24"/>
          <w:szCs w:val="24"/>
          <w:lang w:val="ru-RU"/>
        </w:rPr>
        <w:t>слов</w:t>
      </w:r>
      <w:r w:rsidRPr="00016D92">
        <w:rPr>
          <w:rFonts w:ascii="Times New Roman" w:hAnsi="Times New Roman" w:cs="Times New Roman"/>
          <w:sz w:val="24"/>
          <w:szCs w:val="24"/>
          <w:lang w:val="ru-RU"/>
        </w:rPr>
        <w:t>ия равновесия на рынках труда и капитала.</w:t>
      </w:r>
    </w:p>
    <w:p w:rsidR="00DF1FB4" w:rsidRDefault="00DF1FB4" w:rsidP="00016D92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D92">
        <w:rPr>
          <w:rFonts w:ascii="Times New Roman" w:hAnsi="Times New Roman" w:cs="Times New Roman"/>
          <w:b/>
          <w:sz w:val="24"/>
          <w:szCs w:val="24"/>
          <w:lang w:val="ru-RU"/>
        </w:rPr>
        <w:t>(б)</w:t>
      </w:r>
      <w:r w:rsidRPr="00016D92">
        <w:rPr>
          <w:rFonts w:ascii="Times New Roman" w:hAnsi="Times New Roman" w:cs="Times New Roman"/>
          <w:sz w:val="24"/>
          <w:szCs w:val="24"/>
        </w:rPr>
        <w:t> </w:t>
      </w:r>
      <w:r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На практике сложно измерить напрямую изменение капитала, т.к. не все инвестиции, о которых отчитываются фирмы, пошли по назначению. </w:t>
      </w:r>
      <w:r w:rsidR="00980FE0" w:rsidRPr="00016D9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асть декларируемых инвестиций могла маскировать вывод средств, «откаты» и т.п., из-за чего </w:t>
      </w:r>
      <w:r w:rsidR="00980FE0" w:rsidRPr="00016D92">
        <w:rPr>
          <w:rFonts w:ascii="Times New Roman" w:hAnsi="Times New Roman" w:cs="Times New Roman"/>
          <w:sz w:val="24"/>
          <w:szCs w:val="24"/>
          <w:lang w:val="ru-RU"/>
        </w:rPr>
        <w:t>в отчетности</w:t>
      </w:r>
      <w:r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прирост капитала может быть завышен по сравнению </w:t>
      </w:r>
      <w:proofErr w:type="gramStart"/>
      <w:r w:rsidRPr="00016D92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фактическим. Но, допустим,</w:t>
      </w:r>
      <w:r w:rsidR="00980FE0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известно</w:t>
      </w:r>
      <w:r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, что арендная ставка капитала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выросла за год с 5% до 6%, а средняя ставка заработной платы </w:t>
      </w:r>
      <m:oMath>
        <m:r>
          <w:rPr>
            <w:rFonts w:ascii="Cambria Math" w:hAnsi="Cambria Math" w:cs="Times New Roman"/>
            <w:sz w:val="24"/>
            <w:szCs w:val="24"/>
          </w:rPr>
          <m:t>w</m:t>
        </m:r>
      </m:oMath>
      <w:r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3D3E">
        <w:rPr>
          <w:rFonts w:ascii="Times New Roman" w:hAnsi="Times New Roman" w:cs="Times New Roman"/>
          <w:sz w:val="24"/>
          <w:szCs w:val="24"/>
          <w:lang w:val="ru-RU"/>
        </w:rPr>
        <w:t xml:space="preserve">увеличилась </w:t>
      </w:r>
      <w:r w:rsidRPr="00016D92">
        <w:rPr>
          <w:rFonts w:ascii="Times New Roman" w:hAnsi="Times New Roman" w:cs="Times New Roman"/>
          <w:sz w:val="24"/>
          <w:szCs w:val="24"/>
          <w:lang w:val="ru-RU"/>
        </w:rPr>
        <w:t>с 40</w:t>
      </w:r>
      <w:r w:rsidR="00980FE0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6D9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80FE0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ысяч </w:t>
      </w:r>
      <w:r w:rsidRPr="00016D9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80FE0" w:rsidRPr="00016D92">
        <w:rPr>
          <w:rFonts w:ascii="Times New Roman" w:hAnsi="Times New Roman" w:cs="Times New Roman"/>
          <w:sz w:val="24"/>
          <w:szCs w:val="24"/>
          <w:lang w:val="ru-RU"/>
        </w:rPr>
        <w:t>ублей</w:t>
      </w:r>
      <w:r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до 50</w:t>
      </w:r>
      <w:r w:rsidR="00980FE0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6D9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80FE0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ысяч </w:t>
      </w:r>
      <w:r w:rsidRPr="00016D9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80FE0" w:rsidRPr="00016D92">
        <w:rPr>
          <w:rFonts w:ascii="Times New Roman" w:hAnsi="Times New Roman" w:cs="Times New Roman"/>
          <w:sz w:val="24"/>
          <w:szCs w:val="24"/>
          <w:lang w:val="ru-RU"/>
        </w:rPr>
        <w:t>ублей.</w:t>
      </w:r>
      <w:r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Оцените, используя только эти величины, на сколько процентов вырос капитал в экономике, если количество труда осталось неизменным? </w:t>
      </w:r>
    </w:p>
    <w:p w:rsidR="008F7104" w:rsidRPr="008F7104" w:rsidRDefault="008F7104" w:rsidP="008F710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8F7104">
        <w:rPr>
          <w:rFonts w:ascii="Times New Roman" w:hAnsi="Times New Roman" w:cs="Times New Roman"/>
          <w:b/>
          <w:sz w:val="24"/>
          <w:szCs w:val="24"/>
          <w:lang w:val="ru-RU"/>
        </w:rPr>
        <w:t>(в)</w:t>
      </w:r>
      <w:r w:rsidRPr="008F7104">
        <w:rPr>
          <w:rFonts w:ascii="Times New Roman" w:hAnsi="Times New Roman" w:cs="Times New Roman"/>
          <w:sz w:val="24"/>
          <w:szCs w:val="24"/>
        </w:rPr>
        <w:t> </w:t>
      </w:r>
      <w:r w:rsidRPr="008F7104">
        <w:rPr>
          <w:rFonts w:ascii="Times New Roman" w:hAnsi="Times New Roman" w:cs="Times New Roman"/>
          <w:sz w:val="24"/>
          <w:szCs w:val="24"/>
          <w:lang w:val="ru-RU"/>
        </w:rPr>
        <w:t xml:space="preserve">Пусть в дополнение к предыдущему пункту известно, что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=0.3</m:t>
        </m:r>
      </m:oMath>
      <w:r w:rsidRPr="008F7104">
        <w:rPr>
          <w:rFonts w:ascii="Times New Roman" w:eastAsiaTheme="minorEastAsia" w:hAnsi="Times New Roman" w:cs="Times New Roman"/>
          <w:sz w:val="24"/>
          <w:szCs w:val="24"/>
          <w:lang w:val="ru-RU"/>
        </w:rPr>
        <w:t>. Оцените</w:t>
      </w:r>
      <w:r w:rsidR="009B0C00">
        <w:rPr>
          <w:rFonts w:ascii="Times New Roman" w:eastAsiaTheme="minorEastAsia" w:hAnsi="Times New Roman" w:cs="Times New Roman"/>
          <w:sz w:val="24"/>
          <w:szCs w:val="24"/>
          <w:lang w:val="ru-RU"/>
        </w:rPr>
        <w:t>,</w:t>
      </w:r>
      <w:r w:rsidRPr="008F7104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на сколько процентов за год выросла общая факторная производительность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8F7104">
        <w:rPr>
          <w:rFonts w:ascii="Times New Roman" w:eastAsiaTheme="minorEastAsia" w:hAnsi="Times New Roman" w:cs="Times New Roman"/>
          <w:sz w:val="24"/>
          <w:szCs w:val="24"/>
          <w:lang w:val="ru-RU"/>
        </w:rPr>
        <w:t>?</w:t>
      </w:r>
    </w:p>
    <w:p w:rsidR="008F7104" w:rsidRPr="00016D92" w:rsidRDefault="008F7104" w:rsidP="00016D92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6D92" w:rsidRPr="00016D92" w:rsidRDefault="00BF4D12" w:rsidP="00016D92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016D92" w:rsidRPr="00016D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2. </w:t>
      </w:r>
      <w:r w:rsidR="00016D92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Пусть в экономике поток выпуска в момент времени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="00016D92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задаётся функцией от капитала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[</m:t>
            </m:r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]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0.3</m:t>
            </m:r>
          </m:sup>
        </m:sSup>
      </m:oMath>
      <w:r w:rsidR="00016D92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. Постоянная доля </w:t>
      </w:r>
      <m:oMath>
        <m:r>
          <w:rPr>
            <w:rFonts w:ascii="Cambria Math" w:hAnsi="Times New Roman" w:cs="Times New Roman"/>
            <w:sz w:val="24"/>
            <w:szCs w:val="24"/>
            <w:lang w:val="ru-RU"/>
          </w:rPr>
          <m:t>0&lt;</m:t>
        </m:r>
        <m: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&lt;1</m:t>
        </m:r>
      </m:oMath>
      <w:r w:rsidR="00016D92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этого выпуска направляется на создание дополнительного капитала, а остальное на потребление, при этом доля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&gt;0</m:t>
        </m:r>
      </m:oMath>
      <w:r w:rsidR="00016D92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имеющегося капитала выбывает (изнашивается). Начальный уровень капитала положителен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0</m:t>
            </m:r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&gt;0</m:t>
        </m:r>
      </m:oMath>
      <w:r w:rsidR="00016D92"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16D92" w:rsidRPr="00016D92" w:rsidRDefault="00016D92" w:rsidP="00016D92">
      <w:pPr>
        <w:spacing w:after="0"/>
        <w:ind w:left="57"/>
        <w:rPr>
          <w:rFonts w:ascii="Times New Roman" w:hAnsi="Times New Roman" w:cs="Times New Roman"/>
          <w:color w:val="FF0000"/>
          <w:sz w:val="24"/>
          <w:szCs w:val="24"/>
        </w:rPr>
      </w:pPr>
      <w:r w:rsidRPr="00016D92">
        <w:rPr>
          <w:rFonts w:ascii="Times New Roman" w:hAnsi="Times New Roman" w:cs="Times New Roman"/>
          <w:b/>
          <w:sz w:val="24"/>
          <w:szCs w:val="24"/>
          <w:lang w:val="ru-RU"/>
        </w:rPr>
        <w:t>(а)</w:t>
      </w:r>
      <w:r w:rsidRPr="00016D92">
        <w:rPr>
          <w:rFonts w:ascii="Times New Roman" w:hAnsi="Times New Roman" w:cs="Times New Roman"/>
          <w:sz w:val="24"/>
          <w:szCs w:val="24"/>
        </w:rPr>
        <w:t> </w:t>
      </w:r>
      <w:r w:rsidRPr="00016D92">
        <w:rPr>
          <w:rFonts w:ascii="Times New Roman" w:hAnsi="Times New Roman" w:cs="Times New Roman"/>
          <w:sz w:val="24"/>
          <w:szCs w:val="24"/>
          <w:lang w:val="ru-RU"/>
        </w:rPr>
        <w:t>Запишите дифференциальное уравнение динамики капитала.</w:t>
      </w:r>
    </w:p>
    <w:p w:rsidR="00016D92" w:rsidRPr="00016D92" w:rsidRDefault="00016D92" w:rsidP="00016D92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D92">
        <w:rPr>
          <w:rFonts w:ascii="Times New Roman" w:hAnsi="Times New Roman" w:cs="Times New Roman"/>
          <w:b/>
          <w:sz w:val="24"/>
          <w:szCs w:val="24"/>
          <w:lang w:val="ru-RU"/>
        </w:rPr>
        <w:t>(б)</w:t>
      </w:r>
      <w:r w:rsidRPr="00016D92">
        <w:rPr>
          <w:rFonts w:ascii="Times New Roman" w:hAnsi="Times New Roman" w:cs="Times New Roman"/>
          <w:sz w:val="24"/>
          <w:szCs w:val="24"/>
        </w:rPr>
        <w:t> </w:t>
      </w:r>
      <w:r w:rsidRPr="00016D92">
        <w:rPr>
          <w:rFonts w:ascii="Times New Roman" w:hAnsi="Times New Roman" w:cs="Times New Roman"/>
          <w:sz w:val="24"/>
          <w:szCs w:val="24"/>
          <w:lang w:val="ru-RU"/>
        </w:rPr>
        <w:t>Найдите выражение для стационарного значения, к которому стремится величина капитала.</w:t>
      </w:r>
    </w:p>
    <w:p w:rsidR="00016D92" w:rsidRPr="00016D92" w:rsidRDefault="00016D92" w:rsidP="00016D92">
      <w:pPr>
        <w:spacing w:after="0"/>
        <w:ind w:left="57"/>
        <w:rPr>
          <w:rFonts w:ascii="Times New Roman" w:eastAsiaTheme="minorEastAsia" w:hAnsi="Times New Roman" w:cs="Times New Roman"/>
          <w:color w:val="FF0000"/>
          <w:sz w:val="24"/>
          <w:szCs w:val="24"/>
          <w:lang w:val="ru-RU"/>
        </w:rPr>
      </w:pPr>
      <w:r w:rsidRPr="00016D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(в)</w:t>
      </w:r>
      <w:r w:rsidRPr="00016D92">
        <w:rPr>
          <w:rFonts w:ascii="Times New Roman" w:hAnsi="Times New Roman" w:cs="Times New Roman"/>
          <w:sz w:val="24"/>
          <w:szCs w:val="24"/>
        </w:rPr>
        <w:t> </w:t>
      </w:r>
      <w:r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Запишите условие максимума стационарного потребления по норме сбережения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s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∈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(0,1)</m:t>
        </m:r>
      </m:oMath>
      <w:r w:rsidRPr="00016D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6D92" w:rsidRDefault="00016D92" w:rsidP="00016D92">
      <w:pPr>
        <w:spacing w:after="0"/>
        <w:ind w:left="57"/>
        <w:rPr>
          <w:rFonts w:ascii="Times New Roman" w:hAnsi="Times New Roman" w:cs="Times New Roman"/>
          <w:sz w:val="24"/>
          <w:szCs w:val="24"/>
          <w:lang w:val="ru-RU"/>
        </w:rPr>
      </w:pPr>
      <w:r w:rsidRPr="00016D92">
        <w:rPr>
          <w:rFonts w:ascii="Times New Roman" w:hAnsi="Times New Roman" w:cs="Times New Roman"/>
          <w:b/>
          <w:sz w:val="24"/>
          <w:szCs w:val="24"/>
          <w:lang w:val="ru-RU"/>
        </w:rPr>
        <w:t>(г)</w:t>
      </w:r>
      <w:r w:rsidRPr="00016D92">
        <w:rPr>
          <w:rFonts w:ascii="Times New Roman" w:hAnsi="Times New Roman" w:cs="Times New Roman"/>
          <w:sz w:val="24"/>
          <w:szCs w:val="24"/>
        </w:rPr>
        <w:t> </w:t>
      </w:r>
      <w:r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Найдите значение постоянной нормы сбережения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s</m:t>
        </m:r>
      </m:oMath>
      <w:r w:rsidRPr="00016D92">
        <w:rPr>
          <w:rFonts w:ascii="Times New Roman" w:hAnsi="Times New Roman" w:cs="Times New Roman"/>
          <w:sz w:val="24"/>
          <w:szCs w:val="24"/>
          <w:lang w:val="ru-RU"/>
        </w:rPr>
        <w:t>, при которой мак</w:t>
      </w:r>
      <w:proofErr w:type="spellStart"/>
      <w:r w:rsidRPr="00016D92">
        <w:rPr>
          <w:rFonts w:ascii="Times New Roman" w:hAnsi="Times New Roman" w:cs="Times New Roman"/>
          <w:sz w:val="24"/>
          <w:szCs w:val="24"/>
          <w:lang w:val="ru-RU"/>
        </w:rPr>
        <w:t>симально</w:t>
      </w:r>
      <w:proofErr w:type="spellEnd"/>
      <w:r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среднее потребление:</w:t>
      </w:r>
      <w:r w:rsidRPr="00016D92">
        <w:rPr>
          <w:rFonts w:ascii="Times New Roman" w:hAnsi="Times New Roman" w:cs="Times New Roman"/>
          <w:sz w:val="24"/>
          <w:szCs w:val="24"/>
          <w:lang w:val="ru-RU"/>
        </w:rPr>
        <w:br/>
      </w: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p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ru-RU"/>
                        </w:rPr>
                        <m:t>1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ru-RU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</m:d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ru-RU"/>
                        </w:rPr>
                        <m:t>[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ru-RU"/>
                        </w:rPr>
                        <m:t>]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ru-RU"/>
                        </w:rPr>
                        <m:t>0.3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 xml:space="preserve"> </m:t>
                  </m:r>
                </m:e>
              </m:nary>
            </m:e>
          </m:func>
          <m:r>
            <w:rPr>
              <w:rFonts w:ascii="Cambria Math" w:hAnsi="Times New Roman" w:cs="Times New Roman"/>
              <w:sz w:val="24"/>
              <w:szCs w:val="24"/>
              <w:lang w:val="ru-RU"/>
            </w:rPr>
            <m:t>→</m:t>
          </m:r>
          <m:limLow>
            <m:limLow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limLowPr>
            <m:e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max</m:t>
                  </m:r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 xml:space="preserve"> </m:t>
                  </m:r>
                </m:e>
              </m:func>
            </m:e>
            <m:lim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s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∈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ru-RU"/>
                </w:rPr>
                <m:t>(0,1)</m:t>
              </m:r>
            </m:lim>
          </m:limLow>
          <m:r>
            <w:rPr>
              <w:rFonts w:ascii="Cambria Math" w:hAnsi="Times New Roman" w:cs="Times New Roman"/>
              <w:sz w:val="24"/>
              <w:szCs w:val="24"/>
              <w:lang w:val="ru-RU"/>
            </w:rPr>
            <m:t>.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ru-RU"/>
            </w:rPr>
            <w:br/>
          </m:r>
        </m:oMath>
      </m:oMathPara>
      <w:r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Как эта норма соотносится </w:t>
      </w:r>
      <w:proofErr w:type="gramStart"/>
      <w:r w:rsidRPr="00016D92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016D92">
        <w:rPr>
          <w:rFonts w:ascii="Times New Roman" w:hAnsi="Times New Roman" w:cs="Times New Roman"/>
          <w:sz w:val="24"/>
          <w:szCs w:val="24"/>
          <w:lang w:val="ru-RU"/>
        </w:rPr>
        <w:t xml:space="preserve"> оптимальной для стационарного потребления из </w:t>
      </w:r>
      <w:r w:rsidR="00594C95">
        <w:rPr>
          <w:rFonts w:ascii="Times New Roman" w:hAnsi="Times New Roman" w:cs="Times New Roman"/>
          <w:sz w:val="24"/>
          <w:szCs w:val="24"/>
          <w:lang w:val="ru-RU"/>
        </w:rPr>
        <w:t xml:space="preserve">пункта </w:t>
      </w:r>
      <w:r w:rsidRPr="00016D92">
        <w:rPr>
          <w:rFonts w:ascii="Times New Roman" w:hAnsi="Times New Roman" w:cs="Times New Roman"/>
          <w:sz w:val="24"/>
          <w:szCs w:val="24"/>
          <w:lang w:val="ru-RU"/>
        </w:rPr>
        <w:t>(в)?</w:t>
      </w:r>
    </w:p>
    <w:p w:rsidR="008F7104" w:rsidRPr="00016D92" w:rsidRDefault="008F7104" w:rsidP="00016D92">
      <w:pPr>
        <w:spacing w:after="0"/>
        <w:ind w:left="57"/>
        <w:rPr>
          <w:rFonts w:ascii="Times New Roman" w:hAnsi="Times New Roman" w:cs="Times New Roman"/>
          <w:sz w:val="24"/>
          <w:szCs w:val="24"/>
          <w:lang w:val="ru-RU"/>
        </w:rPr>
      </w:pPr>
    </w:p>
    <w:p w:rsidR="000C07B6" w:rsidRPr="00016D92" w:rsidRDefault="00BF4D12" w:rsidP="00BF4D12">
      <w:pPr>
        <w:spacing w:after="0"/>
        <w:ind w:left="5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ru-RU"/>
        </w:rPr>
        <w:t xml:space="preserve">  </w:t>
      </w:r>
      <w:r w:rsidR="000B6F8A" w:rsidRPr="00016D92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ru-RU"/>
        </w:rPr>
        <w:t>Зада</w:t>
      </w:r>
      <w:r w:rsidR="00DF1FB4" w:rsidRPr="00016D92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ru-RU"/>
        </w:rPr>
        <w:t>ние</w:t>
      </w:r>
      <w:r w:rsidR="000B6F8A" w:rsidRPr="00016D92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ru-RU"/>
        </w:rPr>
        <w:t xml:space="preserve"> 3.</w:t>
      </w:r>
      <w:r w:rsidR="000B6F8A" w:rsidRPr="00016D9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 С 1 января 2021 года было изменено  налоговое законодательство, касающееся  суммарных депозитов свыше 1 миллиона рублей.  </w:t>
      </w:r>
    </w:p>
    <w:p w:rsidR="000C07B6" w:rsidRPr="00016D92" w:rsidRDefault="000C07B6" w:rsidP="00016D92">
      <w:pPr>
        <w:pStyle w:val="ab"/>
        <w:numPr>
          <w:ilvl w:val="0"/>
          <w:numId w:val="1"/>
        </w:numPr>
        <w:spacing w:after="0"/>
        <w:ind w:left="5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16D9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Опишите, в чем состояли изменения.</w:t>
      </w:r>
    </w:p>
    <w:p w:rsidR="000C07B6" w:rsidRPr="00016D92" w:rsidRDefault="000C07B6" w:rsidP="00016D92">
      <w:pPr>
        <w:pStyle w:val="ab"/>
        <w:numPr>
          <w:ilvl w:val="0"/>
          <w:numId w:val="1"/>
        </w:numPr>
        <w:spacing w:after="0"/>
        <w:ind w:left="5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16D9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Как они могли повлиять на банковский сектор?</w:t>
      </w:r>
    </w:p>
    <w:p w:rsidR="000C07B6" w:rsidRPr="00016D92" w:rsidRDefault="000C07B6" w:rsidP="00016D92">
      <w:pPr>
        <w:pStyle w:val="ab"/>
        <w:numPr>
          <w:ilvl w:val="0"/>
          <w:numId w:val="1"/>
        </w:numPr>
        <w:spacing w:after="0"/>
        <w:ind w:left="5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16D9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Как</w:t>
      </w:r>
      <w:r w:rsidR="000E726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,</w:t>
      </w:r>
      <w:r w:rsidRPr="00016D9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 в принципе</w:t>
      </w:r>
      <w:r w:rsidR="000E726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,</w:t>
      </w:r>
      <w:r w:rsidRPr="00016D9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 можно измерить эффект перемен, какие данные для этого понадобятся?</w:t>
      </w:r>
    </w:p>
    <w:p w:rsidR="000C07B6" w:rsidRPr="00016D92" w:rsidRDefault="000C07B6" w:rsidP="00016D92">
      <w:pPr>
        <w:pStyle w:val="ab"/>
        <w:numPr>
          <w:ilvl w:val="0"/>
          <w:numId w:val="1"/>
        </w:numPr>
        <w:spacing w:after="0"/>
        <w:ind w:left="5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16D9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Предположим, что Вы измерили эффект. Могли ли на Вашу оценку повлиять факторы, не связанные с изменением налогового законодательства? </w:t>
      </w:r>
    </w:p>
    <w:p w:rsidR="000C07B6" w:rsidRPr="00016D92" w:rsidRDefault="000B6F8A" w:rsidP="00016D92">
      <w:pPr>
        <w:pStyle w:val="ab"/>
        <w:numPr>
          <w:ilvl w:val="0"/>
          <w:numId w:val="1"/>
        </w:numPr>
        <w:spacing w:after="0"/>
        <w:ind w:left="5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16D9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Может ли Ваша оценка оказаться завышенной или заниженной? Почему?</w:t>
      </w:r>
    </w:p>
    <w:p w:rsidR="007B1D65" w:rsidRPr="00016D92" w:rsidRDefault="000C07B6" w:rsidP="00016D92">
      <w:pPr>
        <w:pStyle w:val="ab"/>
        <w:numPr>
          <w:ilvl w:val="0"/>
          <w:numId w:val="1"/>
        </w:numPr>
        <w:spacing w:after="0"/>
        <w:ind w:left="5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16D9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Что можно сказать о краткосрочности и</w:t>
      </w:r>
      <w:r w:rsidRPr="000E7262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ru-RU"/>
        </w:rPr>
        <w:t>/</w:t>
      </w:r>
      <w:r w:rsidRPr="00016D9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или долгосрочности оцениваемого эффекта?</w:t>
      </w:r>
      <w:r w:rsidR="000B6F8A" w:rsidRPr="00016D92">
        <w:rPr>
          <w:rFonts w:ascii="Times New Roman" w:hAnsi="Times New Roman" w:cs="Times New Roman"/>
          <w:color w:val="2C2D2E"/>
          <w:sz w:val="24"/>
          <w:szCs w:val="24"/>
          <w:lang w:val="ru-RU"/>
        </w:rPr>
        <w:br/>
      </w:r>
      <w:r w:rsidR="000B6F8A" w:rsidRPr="00016D9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    </w:t>
      </w:r>
    </w:p>
    <w:p w:rsidR="000C07B6" w:rsidRPr="00016D92" w:rsidRDefault="000C07B6" w:rsidP="00016D92">
      <w:pPr>
        <w:pStyle w:val="ab"/>
        <w:spacing w:after="0"/>
        <w:ind w:left="5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C07B6" w:rsidRPr="00016D92" w:rsidSect="007B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039"/>
    <w:multiLevelType w:val="hybridMultilevel"/>
    <w:tmpl w:val="68249A40"/>
    <w:lvl w:ilvl="0" w:tplc="8F52BC54">
      <w:start w:val="1"/>
      <w:numFmt w:val="decimal"/>
      <w:lvlText w:val="%1."/>
      <w:lvlJc w:val="left"/>
      <w:pPr>
        <w:ind w:left="720" w:hanging="360"/>
      </w:pPr>
      <w:rPr>
        <w:rFonts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proofState w:spelling="clean" w:grammar="clean"/>
  <w:defaultTabStop w:val="708"/>
  <w:characterSpacingControl w:val="doNotCompress"/>
  <w:compat/>
  <w:rsids>
    <w:rsidRoot w:val="000B6F8A"/>
    <w:rsid w:val="00016D92"/>
    <w:rsid w:val="000B6F8A"/>
    <w:rsid w:val="000C07B6"/>
    <w:rsid w:val="000E7262"/>
    <w:rsid w:val="00105269"/>
    <w:rsid w:val="00107C8B"/>
    <w:rsid w:val="00136F4C"/>
    <w:rsid w:val="001A239A"/>
    <w:rsid w:val="00494091"/>
    <w:rsid w:val="0051377D"/>
    <w:rsid w:val="00520588"/>
    <w:rsid w:val="005864B2"/>
    <w:rsid w:val="00594C95"/>
    <w:rsid w:val="006D0C32"/>
    <w:rsid w:val="007731A2"/>
    <w:rsid w:val="007B1D65"/>
    <w:rsid w:val="008F7104"/>
    <w:rsid w:val="00980FE0"/>
    <w:rsid w:val="009B0C00"/>
    <w:rsid w:val="009F365D"/>
    <w:rsid w:val="00AF3D3E"/>
    <w:rsid w:val="00B059F8"/>
    <w:rsid w:val="00B40EDB"/>
    <w:rsid w:val="00BA0FE3"/>
    <w:rsid w:val="00BF4D12"/>
    <w:rsid w:val="00C07C65"/>
    <w:rsid w:val="00C56253"/>
    <w:rsid w:val="00D420F3"/>
    <w:rsid w:val="00D42F52"/>
    <w:rsid w:val="00D9255C"/>
    <w:rsid w:val="00DF1FB4"/>
    <w:rsid w:val="00DF608A"/>
    <w:rsid w:val="00F7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5D"/>
  </w:style>
  <w:style w:type="paragraph" w:styleId="1">
    <w:name w:val="heading 1"/>
    <w:basedOn w:val="a"/>
    <w:next w:val="a"/>
    <w:link w:val="10"/>
    <w:uiPriority w:val="9"/>
    <w:qFormat/>
    <w:rsid w:val="009F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3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6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6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6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6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6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3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3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F3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F36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F36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F36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F36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F36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36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36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F3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F36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F36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F365D"/>
    <w:rPr>
      <w:b/>
      <w:bCs/>
    </w:rPr>
  </w:style>
  <w:style w:type="character" w:styleId="a9">
    <w:name w:val="Emphasis"/>
    <w:basedOn w:val="a0"/>
    <w:uiPriority w:val="20"/>
    <w:qFormat/>
    <w:rsid w:val="009F365D"/>
    <w:rPr>
      <w:i/>
      <w:iCs/>
    </w:rPr>
  </w:style>
  <w:style w:type="paragraph" w:styleId="aa">
    <w:name w:val="No Spacing"/>
    <w:uiPriority w:val="1"/>
    <w:qFormat/>
    <w:rsid w:val="009F36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F36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36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36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F36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F36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F36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F36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F36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F36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F36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F365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F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1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15</cp:revision>
  <dcterms:created xsi:type="dcterms:W3CDTF">2022-01-30T08:44:00Z</dcterms:created>
  <dcterms:modified xsi:type="dcterms:W3CDTF">2022-01-30T11:55:00Z</dcterms:modified>
</cp:coreProperties>
</file>