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F9" w:rsidRPr="00034240" w:rsidRDefault="004110F9" w:rsidP="004110F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34240">
        <w:rPr>
          <w:rFonts w:ascii="Times New Roman" w:hAnsi="Times New Roman"/>
          <w:b/>
          <w:sz w:val="24"/>
          <w:szCs w:val="24"/>
        </w:rPr>
        <w:t>Задание для Универсиады «Ломоносов-20</w:t>
      </w:r>
      <w:r>
        <w:rPr>
          <w:rFonts w:ascii="Times New Roman" w:hAnsi="Times New Roman"/>
          <w:b/>
          <w:sz w:val="24"/>
          <w:szCs w:val="24"/>
        </w:rPr>
        <w:t>2</w:t>
      </w:r>
      <w:r w:rsidR="004E6A3E">
        <w:rPr>
          <w:rFonts w:ascii="Times New Roman" w:hAnsi="Times New Roman"/>
          <w:b/>
          <w:sz w:val="24"/>
          <w:szCs w:val="24"/>
        </w:rPr>
        <w:t>2</w:t>
      </w:r>
      <w:r w:rsidRPr="00034240">
        <w:rPr>
          <w:rFonts w:ascii="Times New Roman" w:hAnsi="Times New Roman"/>
          <w:b/>
          <w:sz w:val="24"/>
          <w:szCs w:val="24"/>
        </w:rPr>
        <w:t xml:space="preserve">» по направлению подготовки «Юриспруденция» по секции </w:t>
      </w:r>
      <w:r w:rsidRPr="007C2448">
        <w:rPr>
          <w:rFonts w:ascii="Times New Roman" w:hAnsi="Times New Roman"/>
          <w:b/>
          <w:bCs/>
          <w:sz w:val="24"/>
          <w:szCs w:val="24"/>
        </w:rPr>
        <w:t>«Криминалистическое сопровождение и защита бизнеса»</w:t>
      </w:r>
    </w:p>
    <w:p w:rsidR="004110F9" w:rsidRPr="00D863E5" w:rsidRDefault="004110F9" w:rsidP="004110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10F9" w:rsidRDefault="004110F9" w:rsidP="004110F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863E5">
        <w:rPr>
          <w:rFonts w:ascii="Times New Roman" w:hAnsi="Times New Roman"/>
          <w:sz w:val="24"/>
          <w:szCs w:val="24"/>
        </w:rPr>
        <w:t>Участникам Универсиады предлагается выполнить письменную творческую работу на одну из предлагаемых тем:</w:t>
      </w:r>
    </w:p>
    <w:p w:rsidR="00906E0C" w:rsidRPr="00CD04FC" w:rsidRDefault="00906E0C" w:rsidP="00906E0C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04FC">
        <w:rPr>
          <w:rFonts w:ascii="Times New Roman" w:hAnsi="Times New Roman" w:cs="Times New Roman"/>
          <w:sz w:val="24"/>
          <w:szCs w:val="24"/>
        </w:rPr>
        <w:t>Особенности расследования коммерческого подкупа.</w:t>
      </w:r>
    </w:p>
    <w:p w:rsidR="00906E0C" w:rsidRPr="00CD04FC" w:rsidRDefault="00906E0C" w:rsidP="00906E0C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04FC">
        <w:rPr>
          <w:rFonts w:ascii="Times New Roman" w:hAnsi="Times New Roman" w:cs="Times New Roman"/>
          <w:sz w:val="24"/>
          <w:szCs w:val="24"/>
        </w:rPr>
        <w:t>Осмотр места преступления по делам о кражах, грабежах, разбоях.</w:t>
      </w:r>
    </w:p>
    <w:p w:rsidR="00906E0C" w:rsidRPr="00CD04FC" w:rsidRDefault="00906E0C" w:rsidP="00906E0C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04FC">
        <w:rPr>
          <w:rFonts w:ascii="Times New Roman" w:hAnsi="Times New Roman" w:cs="Times New Roman"/>
          <w:sz w:val="24"/>
          <w:szCs w:val="24"/>
        </w:rPr>
        <w:t>Криминалистические средства и методы выявления фактов незаконного завладения информацией (скрытое видеонаблюдение, прослушивающие устройства и т.д.)</w:t>
      </w:r>
    </w:p>
    <w:p w:rsidR="00906E0C" w:rsidRPr="00CD04FC" w:rsidRDefault="00906E0C" w:rsidP="00906E0C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04FC">
        <w:rPr>
          <w:rFonts w:ascii="Times New Roman" w:hAnsi="Times New Roman" w:cs="Times New Roman"/>
          <w:sz w:val="24"/>
          <w:szCs w:val="24"/>
        </w:rPr>
        <w:t>Тактико-криминалистические приемы в переговорном процессе.</w:t>
      </w:r>
    </w:p>
    <w:p w:rsidR="00906E0C" w:rsidRPr="00CD04FC" w:rsidRDefault="00906E0C" w:rsidP="00906E0C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04FC">
        <w:rPr>
          <w:rFonts w:ascii="Times New Roman" w:hAnsi="Times New Roman" w:cs="Times New Roman"/>
          <w:sz w:val="24"/>
          <w:szCs w:val="24"/>
        </w:rPr>
        <w:t>Методика расследования мошенничества в сфере предпринимательской деятельности.</w:t>
      </w:r>
    </w:p>
    <w:p w:rsidR="00906E0C" w:rsidRPr="00CD04FC" w:rsidRDefault="00906E0C" w:rsidP="00906E0C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04FC">
        <w:rPr>
          <w:rFonts w:ascii="Times New Roman" w:hAnsi="Times New Roman" w:cs="Times New Roman"/>
          <w:sz w:val="24"/>
          <w:szCs w:val="24"/>
        </w:rPr>
        <w:t>Особенности методики расследования преступлений коррупционной направленности.</w:t>
      </w:r>
    </w:p>
    <w:p w:rsidR="0046343D" w:rsidRDefault="0046343D" w:rsidP="004110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10F9" w:rsidRPr="00516A4B" w:rsidRDefault="004110F9" w:rsidP="004110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16A4B">
        <w:rPr>
          <w:rFonts w:ascii="Times New Roman" w:hAnsi="Times New Roman"/>
          <w:sz w:val="24"/>
          <w:szCs w:val="24"/>
        </w:rP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и следственной практики и статистики, научными трудами.</w:t>
      </w:r>
    </w:p>
    <w:p w:rsidR="004110F9" w:rsidRPr="00D863E5" w:rsidRDefault="004110F9" w:rsidP="00411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3E5">
        <w:rPr>
          <w:rFonts w:ascii="Times New Roman" w:hAnsi="Times New Roman"/>
          <w:sz w:val="24"/>
          <w:szCs w:val="24"/>
        </w:rPr>
        <w:t xml:space="preserve">Общий объем работы, выполненной участником, не должен превышать 20 000 знаков с пробелами (0,5 авторских листа). </w:t>
      </w:r>
    </w:p>
    <w:p w:rsidR="004110F9" w:rsidRPr="00EC48EE" w:rsidRDefault="004110F9" w:rsidP="00411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8EE">
        <w:rPr>
          <w:rFonts w:ascii="Times New Roman" w:hAnsi="Times New Roman"/>
          <w:sz w:val="24"/>
          <w:szCs w:val="24"/>
        </w:rPr>
        <w:t xml:space="preserve">При оценке задания будут учитываться: </w:t>
      </w:r>
    </w:p>
    <w:p w:rsidR="004110F9" w:rsidRDefault="004110F9" w:rsidP="004110F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C48EE">
        <w:rPr>
          <w:rFonts w:ascii="Times New Roman" w:hAnsi="Times New Roman"/>
          <w:sz w:val="24"/>
          <w:szCs w:val="24"/>
        </w:rPr>
        <w:t xml:space="preserve">- </w:t>
      </w:r>
      <w:r w:rsidRPr="00EC48EE">
        <w:rPr>
          <w:rFonts w:ascii="Times New Roman" w:eastAsia="Times New Roman" w:hAnsi="Times New Roman"/>
          <w:sz w:val="24"/>
          <w:szCs w:val="24"/>
        </w:rPr>
        <w:t>оригинальность представленных материалов;</w:t>
      </w:r>
    </w:p>
    <w:p w:rsidR="004110F9" w:rsidRPr="00EC48EE" w:rsidRDefault="004110F9" w:rsidP="004110F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освещение и анализ дискуссионных вопросов, знание современных тенденций криминалистики; </w:t>
      </w:r>
    </w:p>
    <w:p w:rsidR="004110F9" w:rsidRPr="00EC48EE" w:rsidRDefault="004110F9" w:rsidP="004110F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48EE">
        <w:rPr>
          <w:rFonts w:ascii="Times New Roman" w:eastAsia="Times New Roman" w:hAnsi="Times New Roman"/>
          <w:sz w:val="24"/>
          <w:szCs w:val="24"/>
        </w:rPr>
        <w:t>- ссылки на научные труды и юридическую практику;</w:t>
      </w:r>
    </w:p>
    <w:p w:rsidR="004110F9" w:rsidRDefault="004110F9" w:rsidP="004110F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48EE">
        <w:rPr>
          <w:rFonts w:ascii="Times New Roman" w:eastAsia="Times New Roman" w:hAnsi="Times New Roman"/>
          <w:sz w:val="24"/>
          <w:szCs w:val="24"/>
        </w:rPr>
        <w:t>- самостоятельность.</w:t>
      </w:r>
    </w:p>
    <w:p w:rsidR="004110F9" w:rsidRPr="004110F9" w:rsidRDefault="004110F9" w:rsidP="004110F9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4110F9" w:rsidRPr="004110F9" w:rsidRDefault="004110F9" w:rsidP="004110F9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3A0B5F" w:rsidRDefault="003A0B5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4110F9" w:rsidRDefault="004110F9" w:rsidP="004110F9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КРИТЕРИИ ОЦЕНКИ ПИСЬМЕННЫХ РАБОТ ПО ЗАДАНИЮ ДЛЯ УНИВЕРСИАДЫ «ЛОМОНОСОВ» ПО НАПРАВЛЕНИЮ ПОДГОТОВКИ «ЮРИСПРУДЕНЦИЯ» ПО СЕКЦИИ «КРИМИНАЛИСТИКА» </w:t>
      </w:r>
    </w:p>
    <w:p w:rsidR="004110F9" w:rsidRPr="0039678C" w:rsidRDefault="004110F9" w:rsidP="004110F9">
      <w:pPr>
        <w:spacing w:after="0" w:line="240" w:lineRule="auto"/>
        <w:ind w:left="106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678C">
        <w:rPr>
          <w:rFonts w:ascii="Times New Roman" w:eastAsia="Times New Roman" w:hAnsi="Times New Roman"/>
          <w:b/>
          <w:sz w:val="28"/>
          <w:szCs w:val="28"/>
        </w:rPr>
        <w:t xml:space="preserve">Критерии </w:t>
      </w:r>
    </w:p>
    <w:p w:rsidR="004110F9" w:rsidRDefault="004110F9" w:rsidP="004110F9">
      <w:pPr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</w:rPr>
      </w:pPr>
    </w:p>
    <w:p w:rsidR="004110F9" w:rsidRPr="008401EB" w:rsidRDefault="004110F9" w:rsidP="004110F9">
      <w:pPr>
        <w:spacing w:after="0" w:line="240" w:lineRule="auto"/>
        <w:ind w:left="1068"/>
        <w:rPr>
          <w:rFonts w:ascii="Times New Roman" w:eastAsia="Times New Roman" w:hAnsi="Times New Roman"/>
          <w:sz w:val="24"/>
          <w:szCs w:val="24"/>
        </w:rPr>
      </w:pPr>
    </w:p>
    <w:p w:rsidR="004110F9" w:rsidRPr="008401EB" w:rsidRDefault="004110F9" w:rsidP="004110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Самостоятельность  </w:t>
      </w:r>
    </w:p>
    <w:p w:rsidR="004110F9" w:rsidRPr="008401EB" w:rsidRDefault="004110F9" w:rsidP="004110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Уровень сложности выбранной тематики </w:t>
      </w:r>
    </w:p>
    <w:p w:rsidR="004110F9" w:rsidRPr="008401EB" w:rsidRDefault="004110F9" w:rsidP="004110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Обоснованность выводов и предложений автора </w:t>
      </w:r>
    </w:p>
    <w:p w:rsidR="004110F9" w:rsidRPr="008401EB" w:rsidRDefault="004110F9" w:rsidP="004110F9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- автор показал значение проблемы в комплексе общих задач борьбы с преступностью </w:t>
      </w:r>
    </w:p>
    <w:p w:rsidR="004110F9" w:rsidRPr="008401EB" w:rsidRDefault="004110F9" w:rsidP="004110F9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- автор полностью раскрыл сущность проблемы </w:t>
      </w:r>
    </w:p>
    <w:p w:rsidR="004110F9" w:rsidRPr="008401EB" w:rsidRDefault="004110F9" w:rsidP="004110F9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>- автор показал пут</w:t>
      </w:r>
      <w:r>
        <w:rPr>
          <w:rFonts w:ascii="Times New Roman" w:eastAsia="Times New Roman" w:hAnsi="Times New Roman"/>
          <w:sz w:val="24"/>
          <w:szCs w:val="24"/>
        </w:rPr>
        <w:t xml:space="preserve">и решения проблемы </w:t>
      </w:r>
    </w:p>
    <w:p w:rsidR="004110F9" w:rsidRPr="008401EB" w:rsidRDefault="004110F9" w:rsidP="004110F9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- оригинальность суждений автора и возможность их практической реализации </w:t>
      </w:r>
    </w:p>
    <w:p w:rsidR="004110F9" w:rsidRPr="008401EB" w:rsidRDefault="004110F9" w:rsidP="004110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Использование зарубежных источников или примеров из зарубежной практики </w:t>
      </w:r>
    </w:p>
    <w:p w:rsidR="004110F9" w:rsidRPr="008401EB" w:rsidRDefault="004110F9" w:rsidP="004110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Изложение материала в соответствии с нормами написания научного исследования </w:t>
      </w:r>
    </w:p>
    <w:p w:rsidR="004110F9" w:rsidRDefault="004110F9" w:rsidP="004110F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110F9" w:rsidRPr="0039678C" w:rsidRDefault="004110F9" w:rsidP="004110F9">
      <w:pPr>
        <w:spacing w:after="0" w:line="360" w:lineRule="auto"/>
        <w:ind w:left="1068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Рецензируемые показатели. </w:t>
      </w:r>
    </w:p>
    <w:p w:rsidR="004110F9" w:rsidRPr="0039678C" w:rsidRDefault="004110F9" w:rsidP="004110F9">
      <w:pPr>
        <w:numPr>
          <w:ilvl w:val="1"/>
          <w:numId w:val="1"/>
        </w:numPr>
        <w:spacing w:after="0" w:line="240" w:lineRule="auto"/>
        <w:ind w:left="1418" w:hanging="1428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Общая оценка: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Умение работать с криминалистической научной и учебной литературой, законодательством, данными практики правоохранительных органов, экспертных служб и судов Российской Федерации; 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Умение использовать в изложении материала методов научно-прикладного криминалистического исследования и данных информационных ресурсов. 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Самостоятельность, творческий подход</w:t>
      </w: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 собственные оригинальные суждения, интерпретированные материалами судебно-следственной практики и опытом деятельности правоохранительных органов. 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Соответствие содержания работы выбранной теме и современным достижениям криминалистики. </w:t>
      </w:r>
    </w:p>
    <w:p w:rsidR="004110F9" w:rsidRPr="0039678C" w:rsidRDefault="004110F9" w:rsidP="004110F9">
      <w:pPr>
        <w:spacing w:after="0" w:line="240" w:lineRule="auto"/>
        <w:ind w:left="2148"/>
        <w:jc w:val="both"/>
        <w:rPr>
          <w:rFonts w:ascii="Times New Roman" w:eastAsia="Times New Roman" w:hAnsi="Times New Roman"/>
          <w:sz w:val="24"/>
          <w:szCs w:val="24"/>
        </w:rPr>
      </w:pPr>
    </w:p>
    <w:p w:rsidR="004110F9" w:rsidRPr="0039678C" w:rsidRDefault="004110F9" w:rsidP="004110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Качество выполнения: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Содержательный анализ криминалистических </w:t>
      </w: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научных и специальных литературных источников по выбранной теме, ее современное состояние, сравнительный анализ источников, отраженный в работе. 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Структура изложения материала в работе (формулирование гипотезы, комментарии к ее определению, аргументация авторского мнения, выводы и пр.).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Наличие данных в работе указывающих на широкий кругозор ее автора (сведения, отражающие связь темы и содержания криминалистического исследования с данными других наук, связь теоретических знаний с прикладной деятельностью и пр.), его криминалистическое мышление. 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lastRenderedPageBreak/>
        <w:t xml:space="preserve">Стиль изложения материала должен соответствовать научному криминалистическому стилю, в то же время быть простым, ясным и юридически грамотным, отсутствие в содержании общих фраз, некорректного цитирования, компиляций и пр. 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Основные положения работы должны быть правильно и четко сформулированными.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Основные выводы по теме работы, к которым пришел испытуемый, должны отражать содержание работы, быть лаконичными и недвусмысленными. </w:t>
      </w:r>
    </w:p>
    <w:p w:rsidR="004110F9" w:rsidRPr="0039678C" w:rsidRDefault="004110F9" w:rsidP="0041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10F9" w:rsidRPr="0039678C" w:rsidRDefault="004110F9" w:rsidP="004110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Грамотность выполнения: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Смысловая целостность, речевая связанность и последовательность изложения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фактологическая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точность</w:t>
      </w:r>
      <w:r w:rsidRPr="0039678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Точность и выразительность письменной речи.</w:t>
      </w:r>
    </w:p>
    <w:p w:rsidR="004110F9" w:rsidRPr="0039678C" w:rsidRDefault="004110F9" w:rsidP="004110F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Соблюдение </w:t>
      </w:r>
      <w:r>
        <w:rPr>
          <w:rFonts w:ascii="Times New Roman" w:eastAsia="Times New Roman" w:hAnsi="Times New Roman"/>
          <w:sz w:val="24"/>
          <w:szCs w:val="24"/>
        </w:rPr>
        <w:t>лексических, орфографических, морфологических, синтаксических</w:t>
      </w:r>
      <w:r w:rsidRPr="0039678C">
        <w:rPr>
          <w:rFonts w:ascii="Times New Roman" w:eastAsia="Times New Roman" w:hAnsi="Times New Roman"/>
          <w:sz w:val="24"/>
          <w:szCs w:val="24"/>
        </w:rPr>
        <w:t xml:space="preserve">, этических норм русского языка. </w:t>
      </w:r>
    </w:p>
    <w:p w:rsidR="004110F9" w:rsidRPr="00976A07" w:rsidRDefault="004110F9" w:rsidP="004110F9">
      <w:pPr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</w:rPr>
      </w:pPr>
    </w:p>
    <w:p w:rsidR="00151449" w:rsidRDefault="00151449"/>
    <w:sectPr w:rsidR="00151449" w:rsidSect="0054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6E9"/>
    <w:multiLevelType w:val="hybridMultilevel"/>
    <w:tmpl w:val="1C18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03E55"/>
    <w:multiLevelType w:val="multilevel"/>
    <w:tmpl w:val="E73A48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3F5B56D4"/>
    <w:multiLevelType w:val="hybridMultilevel"/>
    <w:tmpl w:val="82628AB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B74AEB"/>
    <w:multiLevelType w:val="hybridMultilevel"/>
    <w:tmpl w:val="4AF4C7B0"/>
    <w:lvl w:ilvl="0" w:tplc="78E6A9B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BDC5999"/>
    <w:multiLevelType w:val="multilevel"/>
    <w:tmpl w:val="3760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35568"/>
    <w:multiLevelType w:val="multilevel"/>
    <w:tmpl w:val="6FA8F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000000"/>
      </w:rPr>
    </w:lvl>
  </w:abstractNum>
  <w:abstractNum w:abstractNumId="6">
    <w:nsid w:val="76DF1DE2"/>
    <w:multiLevelType w:val="multilevel"/>
    <w:tmpl w:val="60BC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D5227"/>
    <w:multiLevelType w:val="hybridMultilevel"/>
    <w:tmpl w:val="B2D2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76B46"/>
    <w:multiLevelType w:val="multilevel"/>
    <w:tmpl w:val="483E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A6465"/>
    <w:multiLevelType w:val="hybridMultilevel"/>
    <w:tmpl w:val="2172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0F9"/>
    <w:rsid w:val="000518B0"/>
    <w:rsid w:val="00151449"/>
    <w:rsid w:val="00335EF5"/>
    <w:rsid w:val="00373DE3"/>
    <w:rsid w:val="003A0B5F"/>
    <w:rsid w:val="004110F9"/>
    <w:rsid w:val="0046343D"/>
    <w:rsid w:val="004D5326"/>
    <w:rsid w:val="004E6A3E"/>
    <w:rsid w:val="0057374E"/>
    <w:rsid w:val="00573ED3"/>
    <w:rsid w:val="00593752"/>
    <w:rsid w:val="006A539E"/>
    <w:rsid w:val="00906E0C"/>
    <w:rsid w:val="00956800"/>
    <w:rsid w:val="00A01E0D"/>
    <w:rsid w:val="00A20B2C"/>
    <w:rsid w:val="00A20E52"/>
    <w:rsid w:val="00A92411"/>
    <w:rsid w:val="00B06ADC"/>
    <w:rsid w:val="00CD04FC"/>
    <w:rsid w:val="00ED7C51"/>
    <w:rsid w:val="00F6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arch-keyword-match">
    <w:name w:val="search-keyword-match"/>
    <w:basedOn w:val="a0"/>
    <w:rsid w:val="004110F9"/>
  </w:style>
  <w:style w:type="paragraph" w:styleId="a4">
    <w:name w:val="Normal (Web)"/>
    <w:basedOn w:val="a"/>
    <w:uiPriority w:val="99"/>
    <w:unhideWhenUsed/>
    <w:rsid w:val="00F6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5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Fil</cp:lastModifiedBy>
  <cp:revision>12</cp:revision>
  <dcterms:created xsi:type="dcterms:W3CDTF">2019-10-27T17:24:00Z</dcterms:created>
  <dcterms:modified xsi:type="dcterms:W3CDTF">2021-11-22T17:16:00Z</dcterms:modified>
</cp:coreProperties>
</file>