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05" w:rsidRDefault="00F80105" w:rsidP="00F80105">
      <w:pPr>
        <w:shd w:val="clear" w:color="auto" w:fill="FFFFFF"/>
        <w:spacing w:before="240" w:after="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34"/>
          <w:szCs w:val="34"/>
          <w:lang w:eastAsia="ru-RU"/>
        </w:rPr>
      </w:pPr>
      <w:r w:rsidRPr="00F80105">
        <w:rPr>
          <w:rFonts w:ascii="Trebuchet MS" w:eastAsia="Times New Roman" w:hAnsi="Trebuchet MS" w:cs="Times New Roman"/>
          <w:b/>
          <w:bCs/>
          <w:color w:val="333333"/>
          <w:sz w:val="34"/>
          <w:szCs w:val="34"/>
          <w:lang w:eastAsia="ru-RU"/>
        </w:rPr>
        <w:t>Научная конференция «Природа российского уголовного процесса и принцип состязательности: к 125-летию со дня рождения М. С. Строговича»</w:t>
      </w:r>
    </w:p>
    <w:p w:rsidR="00F80105" w:rsidRPr="00F80105" w:rsidRDefault="00F80105" w:rsidP="00F80105">
      <w:pPr>
        <w:shd w:val="clear" w:color="auto" w:fill="FFFFFF"/>
        <w:spacing w:before="240" w:after="36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34"/>
          <w:szCs w:val="34"/>
          <w:lang w:eastAsia="ru-RU"/>
        </w:rPr>
      </w:pPr>
    </w:p>
    <w:p w:rsidR="00F80105" w:rsidRPr="00F80105" w:rsidRDefault="00F80105" w:rsidP="00F80105">
      <w:pPr>
        <w:shd w:val="clear" w:color="auto" w:fill="FFFFFF"/>
        <w:spacing w:after="288" w:line="240" w:lineRule="auto"/>
        <w:jc w:val="both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24–25 октября 2019 г. на Юридическом факультете МГУ состоится научная конференция «Природа российского уголовного процесса и принцип состязательности: к 125-летию со дня рождения М. С. Строговича», посвященная памяти выдающегося ученого-процессуалиста Михаила Соломоновича Строговича.</w:t>
      </w:r>
    </w:p>
    <w:p w:rsidR="00F80105" w:rsidRPr="00F80105" w:rsidRDefault="00F80105" w:rsidP="00F80105">
      <w:pPr>
        <w:shd w:val="clear" w:color="auto" w:fill="FFFFFF"/>
        <w:spacing w:after="288" w:line="240" w:lineRule="auto"/>
        <w:jc w:val="both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Ожидается участие в конференции ведущих отечественных и зарубежных ученых и практиков, планируются экспертные обсуждения наиболее актуальных проблем современного уголовно-процессуального права.</w:t>
      </w:r>
    </w:p>
    <w:p w:rsidR="00F80105" w:rsidRPr="00F80105" w:rsidRDefault="00F80105" w:rsidP="00F80105">
      <w:pPr>
        <w:shd w:val="clear" w:color="auto" w:fill="FFFFFF"/>
        <w:spacing w:after="288" w:line="240" w:lineRule="auto"/>
        <w:jc w:val="both"/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</w:pPr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За информацией об условиях участия в конференции просим обращаться в организационный комитет (</w:t>
      </w:r>
      <w:proofErr w:type="spellStart"/>
      <w:proofErr w:type="gramStart"/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е</w:t>
      </w:r>
      <w:proofErr w:type="gramEnd"/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-mail</w:t>
      </w:r>
      <w:proofErr w:type="spellEnd"/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: </w:t>
      </w:r>
      <w:hyperlink r:id="rId4" w:history="1">
        <w:r w:rsidRPr="00F80105">
          <w:rPr>
            <w:rFonts w:ascii="Trebuchet MS" w:eastAsia="Times New Roman" w:hAnsi="Trebuchet MS" w:cs="Times New Roman"/>
            <w:color w:val="0071B3"/>
            <w:sz w:val="26"/>
            <w:lang w:eastAsia="ru-RU"/>
          </w:rPr>
          <w:t>crimprocconf2019@gmail.com</w:t>
        </w:r>
      </w:hyperlink>
      <w:r w:rsidRPr="00F80105">
        <w:rPr>
          <w:rFonts w:ascii="Trebuchet MS" w:eastAsia="Times New Roman" w:hAnsi="Trebuchet MS" w:cs="Times New Roman"/>
          <w:color w:val="333333"/>
          <w:sz w:val="26"/>
          <w:szCs w:val="26"/>
          <w:lang w:eastAsia="ru-RU"/>
        </w:rPr>
        <w:t>).</w:t>
      </w:r>
    </w:p>
    <w:p w:rsidR="007F6345" w:rsidRDefault="007F6345"/>
    <w:sectPr w:rsidR="007F6345" w:rsidSect="007F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0105"/>
    <w:rsid w:val="000C2632"/>
    <w:rsid w:val="007F6345"/>
    <w:rsid w:val="00F071F7"/>
    <w:rsid w:val="00F8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45"/>
  </w:style>
  <w:style w:type="paragraph" w:styleId="2">
    <w:name w:val="heading 2"/>
    <w:basedOn w:val="a"/>
    <w:link w:val="20"/>
    <w:uiPriority w:val="9"/>
    <w:qFormat/>
    <w:rsid w:val="00F80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1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4334">
              <w:marLeft w:val="0"/>
              <w:marRight w:val="0"/>
              <w:marTop w:val="1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441263352">
                      <w:marLeft w:val="0"/>
                      <w:marRight w:val="0"/>
                      <w:marTop w:val="1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mprocconf201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2019-07-24T12:40:00Z</dcterms:created>
  <dcterms:modified xsi:type="dcterms:W3CDTF">2019-07-24T12:41:00Z</dcterms:modified>
</cp:coreProperties>
</file>