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3F" w:rsidRDefault="008D2512" w:rsidP="0097529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5543F" w:rsidRPr="0085543F">
        <w:rPr>
          <w:rFonts w:ascii="Times New Roman" w:hAnsi="Times New Roman"/>
          <w:sz w:val="24"/>
          <w:szCs w:val="24"/>
        </w:rPr>
        <w:t>Материал</w:t>
      </w:r>
      <w:r w:rsidR="0085543F">
        <w:rPr>
          <w:rFonts w:ascii="Times New Roman" w:hAnsi="Times New Roman"/>
          <w:sz w:val="24"/>
          <w:szCs w:val="24"/>
        </w:rPr>
        <w:t>ы конференции будут изданы</w:t>
      </w:r>
      <w:r w:rsidR="0085543F" w:rsidRPr="0085543F">
        <w:rPr>
          <w:rFonts w:ascii="Times New Roman" w:hAnsi="Times New Roman"/>
          <w:sz w:val="24"/>
          <w:szCs w:val="24"/>
        </w:rPr>
        <w:t xml:space="preserve"> в виде сборника, опубликованного в формате электронного издания на </w:t>
      </w:r>
      <w:r w:rsidR="0085543F" w:rsidRPr="0085543F">
        <w:rPr>
          <w:rFonts w:ascii="Times New Roman" w:hAnsi="Times New Roman"/>
          <w:sz w:val="24"/>
          <w:szCs w:val="24"/>
          <w:lang w:val="en-US"/>
        </w:rPr>
        <w:t>CD</w:t>
      </w:r>
      <w:r w:rsidR="0085543F">
        <w:rPr>
          <w:rFonts w:ascii="Times New Roman" w:hAnsi="Times New Roman"/>
          <w:sz w:val="24"/>
          <w:szCs w:val="24"/>
        </w:rPr>
        <w:t>-диске</w:t>
      </w:r>
      <w:r w:rsidR="0085543F" w:rsidRPr="0085543F">
        <w:rPr>
          <w:rFonts w:ascii="Times New Roman" w:hAnsi="Times New Roman"/>
          <w:sz w:val="24"/>
          <w:szCs w:val="24"/>
        </w:rPr>
        <w:t xml:space="preserve"> </w:t>
      </w:r>
      <w:r w:rsidR="0085543F">
        <w:rPr>
          <w:rFonts w:ascii="Times New Roman" w:hAnsi="Times New Roman"/>
          <w:sz w:val="24"/>
          <w:szCs w:val="24"/>
        </w:rPr>
        <w:t xml:space="preserve">(с </w:t>
      </w:r>
      <w:r w:rsidR="00D02560">
        <w:rPr>
          <w:rFonts w:ascii="Times New Roman" w:hAnsi="Times New Roman"/>
          <w:sz w:val="24"/>
          <w:szCs w:val="24"/>
        </w:rPr>
        <w:t>присвоением номера</w:t>
      </w:r>
      <w:r w:rsidR="0085543F" w:rsidRPr="0085543F">
        <w:rPr>
          <w:rFonts w:ascii="Times New Roman" w:hAnsi="Times New Roman"/>
          <w:sz w:val="24"/>
          <w:szCs w:val="24"/>
        </w:rPr>
        <w:t xml:space="preserve"> </w:t>
      </w:r>
      <w:r w:rsidR="0085543F" w:rsidRPr="0085543F">
        <w:rPr>
          <w:rFonts w:ascii="Times New Roman" w:hAnsi="Times New Roman"/>
          <w:sz w:val="24"/>
          <w:szCs w:val="24"/>
          <w:lang w:val="en-US"/>
        </w:rPr>
        <w:t>ISBN</w:t>
      </w:r>
      <w:r w:rsidR="00D02560">
        <w:rPr>
          <w:rFonts w:ascii="Times New Roman" w:hAnsi="Times New Roman"/>
          <w:sz w:val="24"/>
          <w:szCs w:val="24"/>
        </w:rPr>
        <w:t xml:space="preserve"> и включением в РИНЦ</w:t>
      </w:r>
      <w:r w:rsidR="0085543F">
        <w:rPr>
          <w:rFonts w:ascii="Times New Roman" w:hAnsi="Times New Roman"/>
          <w:sz w:val="24"/>
          <w:szCs w:val="24"/>
        </w:rPr>
        <w:t>)</w:t>
      </w:r>
      <w:r w:rsidR="00D02560">
        <w:rPr>
          <w:rFonts w:ascii="Times New Roman" w:hAnsi="Times New Roman"/>
          <w:sz w:val="24"/>
          <w:szCs w:val="24"/>
        </w:rPr>
        <w:t>, а также</w:t>
      </w:r>
      <w:r w:rsidR="0085543F">
        <w:rPr>
          <w:rFonts w:ascii="Times New Roman" w:hAnsi="Times New Roman"/>
          <w:sz w:val="24"/>
          <w:szCs w:val="24"/>
        </w:rPr>
        <w:t xml:space="preserve"> размещены на портале «Ломоносов»</w:t>
      </w:r>
      <w:r w:rsidR="0085543F" w:rsidRPr="0085543F">
        <w:rPr>
          <w:rFonts w:ascii="Times New Roman" w:hAnsi="Times New Roman"/>
          <w:sz w:val="24"/>
          <w:szCs w:val="24"/>
        </w:rPr>
        <w:t xml:space="preserve">. </w:t>
      </w:r>
      <w:r w:rsidR="00D02560" w:rsidRPr="00D02560">
        <w:rPr>
          <w:rFonts w:ascii="Times New Roman" w:hAnsi="Times New Roman"/>
          <w:sz w:val="24"/>
          <w:szCs w:val="24"/>
        </w:rPr>
        <w:t>У</w:t>
      </w:r>
      <w:r w:rsidR="0085543F" w:rsidRPr="00D02560">
        <w:rPr>
          <w:rFonts w:ascii="Times New Roman" w:hAnsi="Times New Roman"/>
          <w:sz w:val="24"/>
          <w:szCs w:val="24"/>
        </w:rPr>
        <w:t>частники конференции смогут по</w:t>
      </w:r>
      <w:r w:rsidR="00443632">
        <w:rPr>
          <w:rFonts w:ascii="Times New Roman" w:hAnsi="Times New Roman"/>
          <w:sz w:val="24"/>
          <w:szCs w:val="24"/>
        </w:rPr>
        <w:t xml:space="preserve">лучить </w:t>
      </w:r>
      <w:r w:rsidR="001773B4">
        <w:rPr>
          <w:rFonts w:ascii="Times New Roman" w:hAnsi="Times New Roman"/>
          <w:sz w:val="24"/>
          <w:szCs w:val="24"/>
        </w:rPr>
        <w:t xml:space="preserve">сборник материалов на </w:t>
      </w:r>
      <w:r w:rsidR="001773B4">
        <w:rPr>
          <w:rFonts w:ascii="Times New Roman" w:hAnsi="Times New Roman"/>
          <w:sz w:val="24"/>
          <w:szCs w:val="24"/>
          <w:lang w:val="en-US"/>
        </w:rPr>
        <w:t>CD</w:t>
      </w:r>
      <w:r w:rsidR="00D02560">
        <w:rPr>
          <w:rFonts w:ascii="Times New Roman" w:hAnsi="Times New Roman"/>
          <w:sz w:val="24"/>
          <w:szCs w:val="24"/>
        </w:rPr>
        <w:t>.</w:t>
      </w:r>
    </w:p>
    <w:p w:rsidR="007A6918" w:rsidRDefault="008D2512" w:rsidP="009752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32D44">
        <w:rPr>
          <w:rFonts w:ascii="Times New Roman" w:hAnsi="Times New Roman"/>
          <w:sz w:val="24"/>
          <w:szCs w:val="24"/>
        </w:rPr>
        <w:t xml:space="preserve"> Оргкомитет оставляет за собой право отклонения материалов для публи</w:t>
      </w:r>
      <w:r w:rsidR="001773B4">
        <w:rPr>
          <w:rFonts w:ascii="Times New Roman" w:hAnsi="Times New Roman"/>
          <w:sz w:val="24"/>
          <w:szCs w:val="24"/>
        </w:rPr>
        <w:t>кации в случаях</w:t>
      </w:r>
      <w:r w:rsidR="00A02665">
        <w:rPr>
          <w:rFonts w:ascii="Times New Roman" w:hAnsi="Times New Roman"/>
          <w:sz w:val="24"/>
          <w:szCs w:val="24"/>
        </w:rPr>
        <w:t xml:space="preserve"> их несоответствия </w:t>
      </w:r>
      <w:r w:rsidR="00532D44">
        <w:rPr>
          <w:rFonts w:ascii="Times New Roman" w:hAnsi="Times New Roman"/>
          <w:sz w:val="24"/>
          <w:szCs w:val="24"/>
        </w:rPr>
        <w:t xml:space="preserve">проблематике конференции, требованиям к оформлению статей и </w:t>
      </w:r>
      <w:r w:rsidR="00A02665">
        <w:rPr>
          <w:rFonts w:ascii="Times New Roman" w:hAnsi="Times New Roman"/>
          <w:sz w:val="24"/>
          <w:szCs w:val="24"/>
        </w:rPr>
        <w:t xml:space="preserve">нарушения </w:t>
      </w:r>
      <w:r w:rsidR="001773B4">
        <w:rPr>
          <w:rFonts w:ascii="Times New Roman" w:hAnsi="Times New Roman"/>
          <w:sz w:val="24"/>
          <w:szCs w:val="24"/>
        </w:rPr>
        <w:t>срока</w:t>
      </w:r>
      <w:r w:rsidR="00532D44">
        <w:rPr>
          <w:rFonts w:ascii="Times New Roman" w:hAnsi="Times New Roman"/>
          <w:sz w:val="24"/>
          <w:szCs w:val="24"/>
        </w:rPr>
        <w:t xml:space="preserve"> их подачи.</w:t>
      </w:r>
    </w:p>
    <w:p w:rsidR="00D02560" w:rsidRDefault="00D02560" w:rsidP="00975298">
      <w:pPr>
        <w:pStyle w:val="a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7A6918" w:rsidRPr="00D02560" w:rsidRDefault="00532D44" w:rsidP="0097529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Требования к оформлению материалов для публикации</w:t>
      </w:r>
    </w:p>
    <w:p w:rsidR="007A6918" w:rsidRDefault="008D2512" w:rsidP="009752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32D44">
        <w:rPr>
          <w:rFonts w:ascii="Times New Roman" w:hAnsi="Times New Roman"/>
          <w:sz w:val="24"/>
          <w:szCs w:val="24"/>
        </w:rPr>
        <w:t xml:space="preserve">К публикации принимаются тексты статей объемом от 5 до 7 страниц в формате </w:t>
      </w:r>
      <w:r w:rsidR="00532D44">
        <w:rPr>
          <w:rFonts w:ascii="Times New Roman" w:hAnsi="Times New Roman"/>
          <w:sz w:val="24"/>
          <w:szCs w:val="24"/>
          <w:lang w:val="en-US"/>
        </w:rPr>
        <w:t>Microsoft</w:t>
      </w:r>
      <w:r w:rsidR="00532D44">
        <w:rPr>
          <w:rFonts w:ascii="Times New Roman" w:hAnsi="Times New Roman"/>
          <w:sz w:val="24"/>
          <w:szCs w:val="24"/>
        </w:rPr>
        <w:t xml:space="preserve"> </w:t>
      </w:r>
      <w:r w:rsidR="00532D44">
        <w:rPr>
          <w:rFonts w:ascii="Times New Roman" w:hAnsi="Times New Roman"/>
          <w:sz w:val="24"/>
          <w:szCs w:val="24"/>
          <w:lang w:val="en-US"/>
        </w:rPr>
        <w:t>Word</w:t>
      </w:r>
      <w:r w:rsidR="00532D44">
        <w:rPr>
          <w:rFonts w:ascii="Times New Roman" w:hAnsi="Times New Roman"/>
          <w:sz w:val="24"/>
          <w:szCs w:val="24"/>
        </w:rPr>
        <w:t xml:space="preserve">, шрифт 12, </w:t>
      </w:r>
      <w:r w:rsidR="00532D44">
        <w:rPr>
          <w:rFonts w:ascii="Times New Roman" w:hAnsi="Times New Roman"/>
          <w:sz w:val="24"/>
          <w:szCs w:val="24"/>
          <w:lang w:val="en-US"/>
        </w:rPr>
        <w:t>Times</w:t>
      </w:r>
      <w:r w:rsidR="00532D44">
        <w:rPr>
          <w:rFonts w:ascii="Times New Roman" w:hAnsi="Times New Roman"/>
          <w:sz w:val="24"/>
          <w:szCs w:val="24"/>
        </w:rPr>
        <w:t xml:space="preserve"> </w:t>
      </w:r>
      <w:r w:rsidR="00532D44">
        <w:rPr>
          <w:rFonts w:ascii="Times New Roman" w:hAnsi="Times New Roman"/>
          <w:sz w:val="24"/>
          <w:szCs w:val="24"/>
          <w:lang w:val="en-US"/>
        </w:rPr>
        <w:t>New</w:t>
      </w:r>
      <w:r w:rsidR="00532D44">
        <w:rPr>
          <w:rFonts w:ascii="Times New Roman" w:hAnsi="Times New Roman"/>
          <w:sz w:val="24"/>
          <w:szCs w:val="24"/>
        </w:rPr>
        <w:t xml:space="preserve"> </w:t>
      </w:r>
      <w:r w:rsidR="00532D44">
        <w:rPr>
          <w:rFonts w:ascii="Times New Roman" w:hAnsi="Times New Roman"/>
          <w:sz w:val="24"/>
          <w:szCs w:val="24"/>
          <w:lang w:val="en-US"/>
        </w:rPr>
        <w:t>Roman</w:t>
      </w:r>
      <w:r w:rsidR="00532D44">
        <w:rPr>
          <w:rFonts w:ascii="Times New Roman" w:hAnsi="Times New Roman"/>
          <w:sz w:val="24"/>
          <w:szCs w:val="24"/>
        </w:rPr>
        <w:t xml:space="preserve">, </w:t>
      </w:r>
      <w:r w:rsidR="007E11D4">
        <w:rPr>
          <w:rFonts w:ascii="Times New Roman" w:hAnsi="Times New Roman"/>
          <w:sz w:val="24"/>
          <w:szCs w:val="24"/>
        </w:rPr>
        <w:t>одина</w:t>
      </w:r>
      <w:r w:rsidR="00443632">
        <w:rPr>
          <w:rFonts w:ascii="Times New Roman" w:hAnsi="Times New Roman"/>
          <w:sz w:val="24"/>
          <w:szCs w:val="24"/>
        </w:rPr>
        <w:t>рный интервал,</w:t>
      </w:r>
      <w:r w:rsidR="00532D44">
        <w:rPr>
          <w:rFonts w:ascii="Times New Roman" w:hAnsi="Times New Roman"/>
          <w:sz w:val="24"/>
          <w:szCs w:val="24"/>
        </w:rPr>
        <w:t xml:space="preserve"> без пере</w:t>
      </w:r>
      <w:r w:rsidR="00443632">
        <w:rPr>
          <w:rFonts w:ascii="Times New Roman" w:hAnsi="Times New Roman"/>
          <w:sz w:val="24"/>
          <w:szCs w:val="24"/>
        </w:rPr>
        <w:t xml:space="preserve">носов, </w:t>
      </w:r>
      <w:r w:rsidR="007E11D4">
        <w:rPr>
          <w:rFonts w:ascii="Times New Roman" w:hAnsi="Times New Roman"/>
          <w:sz w:val="24"/>
          <w:szCs w:val="24"/>
        </w:rPr>
        <w:t>абзацный отступ 1,25 см</w:t>
      </w:r>
      <w:r w:rsidR="00443632">
        <w:rPr>
          <w:rFonts w:ascii="Times New Roman" w:hAnsi="Times New Roman"/>
          <w:sz w:val="24"/>
          <w:szCs w:val="24"/>
        </w:rPr>
        <w:t>,</w:t>
      </w:r>
      <w:r w:rsidR="00443632" w:rsidRPr="00443632">
        <w:rPr>
          <w:rFonts w:ascii="Times New Roman" w:hAnsi="Times New Roman"/>
          <w:sz w:val="24"/>
          <w:szCs w:val="24"/>
        </w:rPr>
        <w:t xml:space="preserve"> </w:t>
      </w:r>
      <w:r w:rsidR="00443632">
        <w:rPr>
          <w:rFonts w:ascii="Times New Roman" w:hAnsi="Times New Roman"/>
          <w:sz w:val="24"/>
          <w:szCs w:val="24"/>
        </w:rPr>
        <w:t>поля 2 см</w:t>
      </w:r>
      <w:r w:rsidR="007E11D4">
        <w:rPr>
          <w:rFonts w:ascii="Times New Roman" w:hAnsi="Times New Roman"/>
          <w:sz w:val="24"/>
          <w:szCs w:val="24"/>
        </w:rPr>
        <w:t>.</w:t>
      </w:r>
    </w:p>
    <w:p w:rsidR="007A6918" w:rsidRDefault="008D2512" w:rsidP="00975298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532D44">
        <w:rPr>
          <w:rFonts w:ascii="Times New Roman" w:hAnsi="Times New Roman"/>
          <w:sz w:val="24"/>
          <w:szCs w:val="24"/>
          <w:shd w:val="clear" w:color="auto" w:fill="FFFFFF"/>
        </w:rPr>
        <w:t>Текст статьи должен включать следующие обязательные элементы:</w:t>
      </w:r>
    </w:p>
    <w:p w:rsidR="008D2512" w:rsidRDefault="008D2512" w:rsidP="00975298">
      <w:pPr>
        <w:pStyle w:val="a6"/>
        <w:rPr>
          <w:rFonts w:ascii="Times New Roman" w:hAnsi="Times New Roman"/>
          <w:sz w:val="24"/>
          <w:szCs w:val="24"/>
          <w:shd w:val="clear" w:color="auto" w:fill="FFFFFF"/>
          <w:lang w:val="fr-FR"/>
        </w:rPr>
      </w:pPr>
    </w:p>
    <w:p w:rsidR="007A6918" w:rsidRDefault="00532D44" w:rsidP="00975298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«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Шапка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7A6918" w:rsidRDefault="006E3F74" w:rsidP="0097529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название статьи</w:t>
      </w:r>
      <w:r w:rsidR="00532D44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6E3F74">
        <w:rPr>
          <w:rFonts w:ascii="Times New Roman" w:hAnsi="Times New Roman"/>
          <w:sz w:val="24"/>
          <w:szCs w:val="24"/>
          <w:shd w:val="clear" w:color="auto" w:fill="FFFFFF"/>
        </w:rPr>
        <w:t>ПРОПИСНЫМИ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буквами, </w:t>
      </w:r>
      <w:r w:rsidRPr="006E3F74">
        <w:rPr>
          <w:rFonts w:ascii="Times New Roman" w:hAnsi="Times New Roman"/>
          <w:b/>
          <w:sz w:val="24"/>
          <w:szCs w:val="24"/>
          <w:shd w:val="clear" w:color="auto" w:fill="FFFFFF"/>
        </w:rPr>
        <w:t>полужирным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шрифтом, </w:t>
      </w:r>
      <w:r w:rsidR="00532D44">
        <w:rPr>
          <w:rFonts w:ascii="Times New Roman" w:hAnsi="Times New Roman"/>
          <w:sz w:val="24"/>
          <w:szCs w:val="24"/>
          <w:shd w:val="clear" w:color="auto" w:fill="FFFFFF"/>
        </w:rPr>
        <w:t>выравнивание по центру)</w:t>
      </w:r>
    </w:p>
    <w:p w:rsidR="006E3F74" w:rsidRPr="006E3F74" w:rsidRDefault="00532D44" w:rsidP="0097529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инициалы</w:t>
      </w:r>
      <w:r w:rsidR="006E3F7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6E3F7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фамилия</w:t>
      </w:r>
      <w:r w:rsidR="0044363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(и)</w:t>
      </w:r>
      <w:r w:rsidR="006E3F7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автора(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ов</w:t>
      </w:r>
      <w:proofErr w:type="spell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)</w:t>
      </w:r>
      <w:r w:rsidR="006E3F74">
        <w:rPr>
          <w:rFonts w:ascii="Times New Roman" w:hAnsi="Times New Roman"/>
          <w:sz w:val="24"/>
          <w:szCs w:val="24"/>
          <w:shd w:val="clear" w:color="auto" w:fill="FFFFFF"/>
        </w:rPr>
        <w:t xml:space="preserve"> (через строку,</w:t>
      </w:r>
      <w:r w:rsidR="004436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43632" w:rsidRPr="0088529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полужирным </w:t>
      </w:r>
      <w:r w:rsidR="00443632" w:rsidRPr="00885297">
        <w:rPr>
          <w:rFonts w:ascii="Times New Roman" w:hAnsi="Times New Roman"/>
          <w:sz w:val="24"/>
          <w:szCs w:val="24"/>
          <w:shd w:val="clear" w:color="auto" w:fill="FFFFFF"/>
        </w:rPr>
        <w:t>шрифтом</w:t>
      </w:r>
      <w:r w:rsidR="00443632">
        <w:rPr>
          <w:rFonts w:ascii="Times New Roman" w:hAnsi="Times New Roman"/>
          <w:sz w:val="24"/>
          <w:szCs w:val="24"/>
          <w:shd w:val="clear" w:color="auto" w:fill="FFFFFF"/>
        </w:rPr>
        <w:t>, выравнивание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 ц</w:t>
      </w:r>
      <w:r w:rsidR="00443632">
        <w:rPr>
          <w:rFonts w:ascii="Times New Roman" w:hAnsi="Times New Roman"/>
          <w:sz w:val="24"/>
          <w:szCs w:val="24"/>
          <w:shd w:val="clear" w:color="auto" w:fill="FFFFFF"/>
        </w:rPr>
        <w:t>ентру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</w:p>
    <w:p w:rsidR="007A6918" w:rsidRDefault="006E3F74" w:rsidP="0097529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3F74">
        <w:rPr>
          <w:rFonts w:ascii="Times New Roman" w:hAnsi="Times New Roman"/>
          <w:i/>
          <w:sz w:val="24"/>
          <w:szCs w:val="24"/>
          <w:shd w:val="clear" w:color="auto" w:fill="FFFFFF"/>
        </w:rPr>
        <w:t>место работы 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город</w:t>
      </w:r>
      <w:r w:rsidR="00532D44">
        <w:rPr>
          <w:rFonts w:ascii="Times New Roman" w:hAnsi="Times New Roman"/>
          <w:sz w:val="24"/>
          <w:szCs w:val="24"/>
          <w:shd w:val="clear" w:color="auto" w:fill="FFFFFF"/>
        </w:rPr>
        <w:t xml:space="preserve"> проживания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(следующей строкой, </w:t>
      </w:r>
      <w:r w:rsidR="00443632" w:rsidRPr="0088529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полужирным </w:t>
      </w:r>
      <w:r w:rsidR="00443632" w:rsidRPr="00885297">
        <w:rPr>
          <w:rFonts w:ascii="Times New Roman" w:hAnsi="Times New Roman"/>
          <w:sz w:val="24"/>
          <w:szCs w:val="24"/>
          <w:shd w:val="clear" w:color="auto" w:fill="FFFFFF"/>
        </w:rPr>
        <w:t>шрифтом</w:t>
      </w:r>
      <w:r w:rsidR="00443632">
        <w:rPr>
          <w:rFonts w:ascii="Times New Roman" w:hAnsi="Times New Roman"/>
          <w:sz w:val="24"/>
          <w:szCs w:val="24"/>
          <w:shd w:val="clear" w:color="auto" w:fill="FFFFFF"/>
        </w:rPr>
        <w:t>, выравнивание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 ц</w:t>
      </w:r>
      <w:r w:rsidR="00443632">
        <w:rPr>
          <w:rFonts w:ascii="Times New Roman" w:hAnsi="Times New Roman"/>
          <w:sz w:val="24"/>
          <w:szCs w:val="24"/>
          <w:shd w:val="clear" w:color="auto" w:fill="FFFFFF"/>
        </w:rPr>
        <w:t>ентру) -  через запятую, например, г. Москва</w:t>
      </w:r>
    </w:p>
    <w:p w:rsidR="007A6918" w:rsidRDefault="00532D44" w:rsidP="0097529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аннотация</w:t>
      </w:r>
      <w:r w:rsidR="0078029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780299" w:rsidRPr="00D65315">
        <w:rPr>
          <w:rFonts w:ascii="Times New Roman" w:hAnsi="Times New Roman"/>
          <w:iCs/>
          <w:sz w:val="24"/>
          <w:szCs w:val="24"/>
          <w:shd w:val="clear" w:color="auto" w:fill="FFFFFF"/>
        </w:rPr>
        <w:t>(через строку</w:t>
      </w:r>
      <w:r w:rsidR="0078029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r w:rsidR="00443632" w:rsidRPr="00443632">
        <w:rPr>
          <w:rFonts w:ascii="Times New Roman" w:hAnsi="Times New Roman"/>
          <w:iCs/>
          <w:sz w:val="24"/>
          <w:szCs w:val="24"/>
          <w:shd w:val="clear" w:color="auto" w:fill="FFFFFF"/>
        </w:rPr>
        <w:t>с абзаца,</w:t>
      </w:r>
      <w:r w:rsidR="0044363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78029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курсивом</w:t>
      </w:r>
      <w:r w:rsidR="00D6531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r w:rsidR="00D65315">
        <w:rPr>
          <w:rFonts w:ascii="Times New Roman" w:hAnsi="Times New Roman"/>
          <w:sz w:val="24"/>
          <w:szCs w:val="24"/>
          <w:shd w:val="clear" w:color="auto" w:fill="FFFFFF"/>
        </w:rPr>
        <w:t>выравнивание по ширине</w:t>
      </w:r>
      <w:r w:rsidR="00811363">
        <w:rPr>
          <w:rFonts w:ascii="Times New Roman" w:hAnsi="Times New Roman"/>
          <w:iCs/>
          <w:sz w:val="24"/>
          <w:szCs w:val="24"/>
          <w:shd w:val="clear" w:color="auto" w:fill="FFFFFF"/>
        </w:rPr>
        <w:t>) -</w:t>
      </w:r>
      <w:r w:rsidR="00D6531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D65315" w:rsidRPr="00D65315">
        <w:rPr>
          <w:rFonts w:ascii="Times New Roman" w:hAnsi="Times New Roman"/>
          <w:iCs/>
          <w:sz w:val="24"/>
          <w:szCs w:val="24"/>
          <w:shd w:val="clear" w:color="auto" w:fill="FFFFFF"/>
        </w:rPr>
        <w:t>10-15 строк</w:t>
      </w:r>
      <w:r w:rsidR="00811363">
        <w:rPr>
          <w:rFonts w:ascii="Times New Roman" w:hAnsi="Times New Roman"/>
          <w:sz w:val="24"/>
          <w:szCs w:val="24"/>
          <w:shd w:val="clear" w:color="auto" w:fill="FFFFFF"/>
        </w:rPr>
        <w:t>, отражающих</w:t>
      </w:r>
      <w:r w:rsidR="006E3F74">
        <w:rPr>
          <w:rFonts w:ascii="Times New Roman" w:hAnsi="Times New Roman"/>
          <w:sz w:val="24"/>
          <w:szCs w:val="24"/>
          <w:shd w:val="clear" w:color="auto" w:fill="FFFFFF"/>
        </w:rPr>
        <w:t xml:space="preserve"> содержание статьи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01768A">
        <w:rPr>
          <w:rFonts w:ascii="Times New Roman" w:hAnsi="Times New Roman"/>
          <w:sz w:val="24"/>
          <w:szCs w:val="24"/>
          <w:shd w:val="clear" w:color="auto" w:fill="FFFFFF"/>
        </w:rPr>
        <w:t xml:space="preserve"> в частности,</w:t>
      </w:r>
      <w:r w:rsidR="00811363">
        <w:rPr>
          <w:rFonts w:ascii="Times New Roman" w:hAnsi="Times New Roman"/>
          <w:sz w:val="24"/>
          <w:szCs w:val="24"/>
          <w:shd w:val="clear" w:color="auto" w:fill="FFFFFF"/>
        </w:rPr>
        <w:t xml:space="preserve"> описывающих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основные идеи и гипотезы, выдви</w:t>
      </w:r>
      <w:r w:rsidR="0001768A">
        <w:rPr>
          <w:rFonts w:ascii="Times New Roman" w:hAnsi="Times New Roman"/>
          <w:sz w:val="24"/>
          <w:szCs w:val="24"/>
          <w:shd w:val="clear" w:color="auto" w:fill="FFFFFF"/>
        </w:rPr>
        <w:t>гаемые автором(</w:t>
      </w:r>
      <w:proofErr w:type="spellStart"/>
      <w:r w:rsidR="0001768A"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proofErr w:type="spellEnd"/>
      <w:r w:rsidR="0001768A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>, а также</w:t>
      </w:r>
      <w:r w:rsidR="0001768A">
        <w:rPr>
          <w:rFonts w:ascii="Times New Roman" w:hAnsi="Times New Roman"/>
          <w:sz w:val="24"/>
          <w:szCs w:val="24"/>
          <w:shd w:val="clear" w:color="auto" w:fill="FFFFFF"/>
        </w:rPr>
        <w:t>, в случае представления эмпирического исследования,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крат</w:t>
      </w:r>
      <w:r w:rsidR="00811363">
        <w:rPr>
          <w:rFonts w:ascii="Times New Roman" w:hAnsi="Times New Roman"/>
          <w:sz w:val="24"/>
          <w:szCs w:val="24"/>
          <w:shd w:val="clear" w:color="auto" w:fill="FFFFFF"/>
        </w:rPr>
        <w:t>ко, но содержательно описывающих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полу</w:t>
      </w:r>
      <w:r w:rsidR="00D65315">
        <w:rPr>
          <w:rFonts w:ascii="Times New Roman" w:hAnsi="Times New Roman"/>
          <w:sz w:val="24"/>
          <w:szCs w:val="24"/>
          <w:shd w:val="clear" w:color="auto" w:fill="FFFFFF"/>
        </w:rPr>
        <w:t>ченные результаты</w:t>
      </w:r>
    </w:p>
    <w:p w:rsidR="007A6918" w:rsidRDefault="00532D44" w:rsidP="0097529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ключевые слова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443632">
        <w:rPr>
          <w:rFonts w:ascii="Times New Roman" w:hAnsi="Times New Roman"/>
          <w:sz w:val="24"/>
          <w:szCs w:val="24"/>
          <w:shd w:val="clear" w:color="auto" w:fill="FFFFFF"/>
        </w:rPr>
        <w:t>через строку</w:t>
      </w:r>
      <w:r w:rsidR="00811363">
        <w:rPr>
          <w:rFonts w:ascii="Times New Roman" w:hAnsi="Times New Roman"/>
          <w:sz w:val="24"/>
          <w:szCs w:val="24"/>
          <w:shd w:val="clear" w:color="auto" w:fill="FFFFFF"/>
        </w:rPr>
        <w:t>, с абзаца</w:t>
      </w:r>
      <w:r w:rsidR="0044363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443632" w:rsidRPr="00811363">
        <w:rPr>
          <w:rFonts w:ascii="Times New Roman" w:hAnsi="Times New Roman"/>
          <w:i/>
          <w:sz w:val="24"/>
          <w:szCs w:val="24"/>
          <w:shd w:val="clear" w:color="auto" w:fill="FFFFFF"/>
        </w:rPr>
        <w:t>курсивом</w:t>
      </w:r>
      <w:r w:rsidR="0044363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11363">
        <w:rPr>
          <w:rFonts w:ascii="Times New Roman" w:hAnsi="Times New Roman"/>
          <w:sz w:val="24"/>
          <w:szCs w:val="24"/>
          <w:shd w:val="clear" w:color="auto" w:fill="FFFFFF"/>
        </w:rPr>
        <w:t>через запятую,</w:t>
      </w:r>
      <w:r w:rsidR="008113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11363">
        <w:rPr>
          <w:rFonts w:ascii="Times New Roman" w:hAnsi="Times New Roman"/>
          <w:sz w:val="24"/>
          <w:szCs w:val="24"/>
          <w:shd w:val="clear" w:color="auto" w:fill="FFFFFF"/>
        </w:rPr>
        <w:t>выравнивание по ш</w:t>
      </w:r>
      <w:r w:rsidR="00811363">
        <w:rPr>
          <w:rFonts w:ascii="Times New Roman" w:hAnsi="Times New Roman"/>
          <w:sz w:val="24"/>
          <w:szCs w:val="24"/>
          <w:shd w:val="clear" w:color="auto" w:fill="FFFFFF"/>
        </w:rPr>
        <w:t>ирине) -</w:t>
      </w:r>
      <w:r w:rsidR="008113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5–7 слов или словосочетаний, наиболе</w:t>
      </w:r>
      <w:r w:rsidR="006E3F74">
        <w:rPr>
          <w:rFonts w:ascii="Times New Roman" w:hAnsi="Times New Roman"/>
          <w:sz w:val="24"/>
          <w:szCs w:val="24"/>
          <w:shd w:val="clear" w:color="auto" w:fill="FFFFFF"/>
        </w:rPr>
        <w:t>е точно отражающих смысл статьи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A6918" w:rsidRDefault="007A6918" w:rsidP="00975298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A6918" w:rsidRDefault="00532D44" w:rsidP="0097529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Основной текс</w:t>
      </w:r>
      <w:r w:rsidR="0081136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811363" w:rsidRPr="00811363">
        <w:rPr>
          <w:rFonts w:ascii="Times New Roman" w:hAnsi="Times New Roman"/>
          <w:bCs/>
          <w:sz w:val="24"/>
          <w:szCs w:val="24"/>
          <w:shd w:val="clear" w:color="auto" w:fill="FFFFFF"/>
        </w:rPr>
        <w:t>(через строку</w:t>
      </w:r>
      <w:r w:rsidR="0081136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выравнивание по ш</w:t>
      </w:r>
      <w:r w:rsidR="00811363">
        <w:rPr>
          <w:rFonts w:ascii="Times New Roman" w:hAnsi="Times New Roman"/>
          <w:sz w:val="24"/>
          <w:szCs w:val="24"/>
          <w:shd w:val="clear" w:color="auto" w:fill="FFFFFF"/>
        </w:rPr>
        <w:t>ирине):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Ссылки на использованные источники даются по тексту</w:t>
      </w:r>
      <w:r w:rsidR="0001768A">
        <w:rPr>
          <w:rFonts w:ascii="Times New Roman" w:hAnsi="Times New Roman"/>
          <w:sz w:val="24"/>
          <w:szCs w:val="24"/>
          <w:shd w:val="clear" w:color="auto" w:fill="FFFFFF"/>
        </w:rPr>
        <w:t xml:space="preserve"> в круглых скобках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 указанием фамилии автора и</w:t>
      </w:r>
      <w:r w:rsidR="00811363">
        <w:rPr>
          <w:rFonts w:ascii="Times New Roman" w:hAnsi="Times New Roman"/>
          <w:sz w:val="24"/>
          <w:szCs w:val="24"/>
          <w:shd w:val="clear" w:color="auto" w:fill="FFFFFF"/>
        </w:rPr>
        <w:t xml:space="preserve"> через запятую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год</w:t>
      </w:r>
      <w:r w:rsidR="00443632">
        <w:rPr>
          <w:rFonts w:ascii="Times New Roman" w:hAnsi="Times New Roman"/>
          <w:sz w:val="24"/>
          <w:szCs w:val="24"/>
          <w:shd w:val="clear" w:color="auto" w:fill="FFFFFF"/>
        </w:rPr>
        <w:t xml:space="preserve">а издания,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например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01768A">
        <w:rPr>
          <w:rFonts w:ascii="Times New Roman" w:hAnsi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Андреева, 2000). </w:t>
      </w:r>
      <w:r w:rsidR="00811363">
        <w:rPr>
          <w:rFonts w:ascii="Times New Roman" w:hAnsi="Times New Roman"/>
          <w:sz w:val="24"/>
          <w:szCs w:val="24"/>
          <w:shd w:val="clear" w:color="auto" w:fill="FFFFFF"/>
        </w:rPr>
        <w:t xml:space="preserve">При цитировании указывается также страница, </w:t>
      </w:r>
      <w:proofErr w:type="gramStart"/>
      <w:r w:rsidR="00811363">
        <w:rPr>
          <w:rFonts w:ascii="Times New Roman" w:hAnsi="Times New Roman"/>
          <w:sz w:val="24"/>
          <w:szCs w:val="24"/>
          <w:shd w:val="clear" w:color="auto" w:fill="FFFFFF"/>
        </w:rPr>
        <w:t>например</w:t>
      </w:r>
      <w:proofErr w:type="gramEnd"/>
      <w:r w:rsidR="00811363">
        <w:rPr>
          <w:rFonts w:ascii="Times New Roman" w:hAnsi="Times New Roman"/>
          <w:sz w:val="24"/>
          <w:szCs w:val="24"/>
          <w:shd w:val="clear" w:color="auto" w:fill="FFFFFF"/>
        </w:rPr>
        <w:t xml:space="preserve">: (Андреева, 2000, с. 95).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Текст статьи разбивается на разделы по усмотрению автор</w:t>
      </w:r>
      <w:r w:rsidR="000364EB">
        <w:rPr>
          <w:rFonts w:ascii="Times New Roman" w:hAnsi="Times New Roman"/>
          <w:sz w:val="24"/>
          <w:szCs w:val="24"/>
          <w:shd w:val="clear" w:color="auto" w:fill="FFFFFF"/>
        </w:rPr>
        <w:t>а(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ов</w:t>
      </w:r>
      <w:proofErr w:type="spellEnd"/>
      <w:r w:rsidR="000364EB">
        <w:rPr>
          <w:rFonts w:ascii="Times New Roman" w:hAnsi="Times New Roman"/>
          <w:sz w:val="24"/>
          <w:szCs w:val="24"/>
          <w:shd w:val="clear" w:color="auto" w:fill="FFFFFF"/>
        </w:rPr>
        <w:t>) 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разделы не нумеруются; заголовки</w:t>
      </w:r>
      <w:r w:rsidR="000364EB">
        <w:rPr>
          <w:rFonts w:ascii="Times New Roman" w:hAnsi="Times New Roman"/>
          <w:sz w:val="24"/>
          <w:szCs w:val="24"/>
          <w:shd w:val="clear" w:color="auto" w:fill="FFFFFF"/>
        </w:rPr>
        <w:t xml:space="preserve"> разделов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выделяются </w:t>
      </w:r>
      <w:r w:rsidR="000364EB" w:rsidRPr="000364EB">
        <w:rPr>
          <w:rFonts w:ascii="Times New Roman" w:hAnsi="Times New Roman"/>
          <w:b/>
          <w:sz w:val="24"/>
          <w:szCs w:val="24"/>
          <w:shd w:val="clear" w:color="auto" w:fill="FFFFFF"/>
        </w:rPr>
        <w:t>полу</w:t>
      </w:r>
      <w:r w:rsidRPr="000364EB">
        <w:rPr>
          <w:rFonts w:ascii="Times New Roman" w:hAnsi="Times New Roman"/>
          <w:b/>
          <w:sz w:val="24"/>
          <w:szCs w:val="24"/>
          <w:shd w:val="clear" w:color="auto" w:fill="FFFFFF"/>
        </w:rPr>
        <w:t>жирным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шрифтом, печатаются строчным</w:t>
      </w:r>
      <w:r w:rsidR="000364EB">
        <w:rPr>
          <w:rFonts w:ascii="Times New Roman" w:hAnsi="Times New Roman"/>
          <w:sz w:val="24"/>
          <w:szCs w:val="24"/>
          <w:shd w:val="clear" w:color="auto" w:fill="FFFFFF"/>
        </w:rPr>
        <w:t>и буквами, начиная с заглавной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, выравнивание по центру страницы, точка в конце не</w:t>
      </w:r>
      <w:r w:rsidR="00811363">
        <w:rPr>
          <w:rFonts w:ascii="Times New Roman" w:hAnsi="Times New Roman"/>
          <w:sz w:val="24"/>
          <w:szCs w:val="24"/>
          <w:shd w:val="clear" w:color="auto" w:fill="FFFFFF"/>
        </w:rPr>
        <w:t xml:space="preserve"> ставится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0364EB">
        <w:rPr>
          <w:rFonts w:ascii="Times New Roman" w:hAnsi="Times New Roman"/>
          <w:sz w:val="24"/>
          <w:szCs w:val="24"/>
          <w:shd w:val="clear" w:color="auto" w:fill="FFFFFF"/>
        </w:rPr>
        <w:t xml:space="preserve"> Выделения в тексте делаются как </w:t>
      </w:r>
      <w:r w:rsidR="000364EB" w:rsidRPr="000364EB">
        <w:rPr>
          <w:rFonts w:ascii="Times New Roman" w:hAnsi="Times New Roman"/>
          <w:i/>
          <w:sz w:val="24"/>
          <w:szCs w:val="24"/>
          <w:shd w:val="clear" w:color="auto" w:fill="FFFFFF"/>
        </w:rPr>
        <w:t>курсивом</w:t>
      </w:r>
      <w:r w:rsidR="000364EB">
        <w:rPr>
          <w:rFonts w:ascii="Times New Roman" w:hAnsi="Times New Roman"/>
          <w:sz w:val="24"/>
          <w:szCs w:val="24"/>
          <w:shd w:val="clear" w:color="auto" w:fill="FFFFFF"/>
        </w:rPr>
        <w:t xml:space="preserve">, так и </w:t>
      </w:r>
      <w:r w:rsidR="000364EB" w:rsidRPr="000364EB">
        <w:rPr>
          <w:rFonts w:ascii="Times New Roman" w:hAnsi="Times New Roman"/>
          <w:b/>
          <w:sz w:val="24"/>
          <w:szCs w:val="24"/>
          <w:shd w:val="clear" w:color="auto" w:fill="FFFFFF"/>
        </w:rPr>
        <w:t>полужирным</w:t>
      </w:r>
      <w:r w:rsidR="000364EB">
        <w:rPr>
          <w:rFonts w:ascii="Times New Roman" w:hAnsi="Times New Roman"/>
          <w:sz w:val="24"/>
          <w:szCs w:val="24"/>
          <w:shd w:val="clear" w:color="auto" w:fill="FFFFFF"/>
        </w:rPr>
        <w:t xml:space="preserve"> шрифтом.</w:t>
      </w:r>
    </w:p>
    <w:p w:rsidR="007A6918" w:rsidRDefault="007A6918" w:rsidP="0097529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A6918" w:rsidRDefault="00532D44" w:rsidP="0097529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Список литературы</w:t>
      </w:r>
      <w:r w:rsidR="000364E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: </w:t>
      </w:r>
      <w:r w:rsidR="000364EB" w:rsidRPr="000364EB">
        <w:rPr>
          <w:rFonts w:ascii="Times New Roman" w:hAnsi="Times New Roman"/>
          <w:bCs/>
          <w:sz w:val="24"/>
          <w:szCs w:val="24"/>
          <w:shd w:val="clear" w:color="auto" w:fill="FFFFFF"/>
        </w:rPr>
        <w:t>через строку</w:t>
      </w:r>
      <w:r w:rsidR="000364E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0364EB" w:rsidRPr="000364E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полужирным</w:t>
      </w:r>
      <w:r w:rsidR="000364E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шрифтом, </w:t>
      </w:r>
      <w:r w:rsidR="000364EB">
        <w:rPr>
          <w:rFonts w:ascii="Times New Roman" w:hAnsi="Times New Roman"/>
          <w:sz w:val="24"/>
          <w:szCs w:val="24"/>
          <w:shd w:val="clear" w:color="auto" w:fill="FFFFFF"/>
        </w:rPr>
        <w:t>выравнивание по центру</w:t>
      </w:r>
      <w:r w:rsidR="000364E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463C3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0364E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6463C3">
        <w:rPr>
          <w:rFonts w:ascii="Times New Roman" w:hAnsi="Times New Roman"/>
          <w:sz w:val="24"/>
          <w:szCs w:val="24"/>
          <w:shd w:val="clear" w:color="auto" w:fill="FFFFFF"/>
        </w:rPr>
        <w:t xml:space="preserve">заголовок </w:t>
      </w:r>
      <w:proofErr w:type="gramStart"/>
      <w:r w:rsidR="000364EB" w:rsidRPr="006463C3">
        <w:rPr>
          <w:rFonts w:ascii="Times New Roman" w:hAnsi="Times New Roman"/>
          <w:b/>
          <w:sz w:val="24"/>
          <w:szCs w:val="24"/>
          <w:shd w:val="clear" w:color="auto" w:fill="FFFFFF"/>
        </w:rPr>
        <w:t>Литература:</w:t>
      </w:r>
      <w:r w:rsidR="006463C3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proofErr w:type="gramEnd"/>
      <w:r w:rsidR="006463C3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сточники в списке </w:t>
      </w:r>
      <w:r w:rsidR="0001768A">
        <w:rPr>
          <w:rFonts w:ascii="Times New Roman" w:hAnsi="Times New Roman"/>
          <w:sz w:val="24"/>
          <w:szCs w:val="24"/>
          <w:shd w:val="clear" w:color="auto" w:fill="FFFFFF"/>
        </w:rPr>
        <w:t>не нумеруются</w:t>
      </w:r>
      <w:r w:rsidR="000364EB">
        <w:rPr>
          <w:rFonts w:ascii="Times New Roman" w:hAnsi="Times New Roman"/>
          <w:sz w:val="24"/>
          <w:szCs w:val="24"/>
          <w:shd w:val="clear" w:color="auto" w:fill="FFFFFF"/>
        </w:rPr>
        <w:t xml:space="preserve">, приводятся </w:t>
      </w:r>
      <w:r w:rsidR="000364EB">
        <w:rPr>
          <w:rFonts w:ascii="Times New Roman" w:hAnsi="Times New Roman"/>
          <w:bCs/>
          <w:sz w:val="24"/>
          <w:szCs w:val="24"/>
          <w:shd w:val="clear" w:color="auto" w:fill="FFFFFF"/>
        </w:rPr>
        <w:t>с абзаца,</w:t>
      </w:r>
      <w:r w:rsidR="000364E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0364EB">
        <w:rPr>
          <w:rFonts w:ascii="Times New Roman" w:hAnsi="Times New Roman"/>
          <w:sz w:val="24"/>
          <w:szCs w:val="24"/>
          <w:shd w:val="clear" w:color="auto" w:fill="FFFFFF"/>
        </w:rPr>
        <w:t>выравнивание по ширине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463C3">
        <w:rPr>
          <w:rFonts w:ascii="Times New Roman" w:hAnsi="Times New Roman"/>
          <w:sz w:val="24"/>
          <w:szCs w:val="24"/>
          <w:shd w:val="clear" w:color="auto" w:fill="FFFFFF"/>
        </w:rPr>
        <w:t xml:space="preserve"> Источники на иностранных языках приводятся после русскоязычных, их выходные данные даются по аналогии с выходными данными русскоязычных работ.</w:t>
      </w:r>
    </w:p>
    <w:p w:rsidR="007A6918" w:rsidRDefault="007A6918" w:rsidP="0097529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D2512" w:rsidRDefault="006463C3" w:rsidP="00975298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</w:t>
      </w:r>
      <w:r w:rsidR="006E3F7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ведения об авторе(ах)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: </w:t>
      </w:r>
      <w:r w:rsidRPr="006463C3">
        <w:rPr>
          <w:rFonts w:ascii="Times New Roman" w:hAnsi="Times New Roman"/>
          <w:bCs/>
          <w:sz w:val="24"/>
          <w:szCs w:val="24"/>
          <w:shd w:val="clear" w:color="auto" w:fill="FFFFFF"/>
        </w:rPr>
        <w:t>через строку,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полужирным </w:t>
      </w:r>
      <w:r w:rsidRPr="006463C3">
        <w:rPr>
          <w:rFonts w:ascii="Times New Roman" w:hAnsi="Times New Roman"/>
          <w:bCs/>
          <w:sz w:val="24"/>
          <w:szCs w:val="24"/>
          <w:shd w:val="clear" w:color="auto" w:fill="FFFFFF"/>
        </w:rPr>
        <w:t>шрифтом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выравнивание по центру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заголовок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463C3">
        <w:rPr>
          <w:rFonts w:ascii="Times New Roman" w:hAnsi="Times New Roman"/>
          <w:b/>
          <w:sz w:val="24"/>
          <w:szCs w:val="24"/>
          <w:shd w:val="clear" w:color="auto" w:fill="FFFFFF"/>
        </w:rPr>
        <w:t>Сведения об авторе</w:t>
      </w:r>
      <w:r w:rsidR="00532D44" w:rsidRPr="006463C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:</w:t>
      </w:r>
      <w:r w:rsidR="00532D4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 следующей строке (выравнивание по ширине) у</w:t>
      </w:r>
      <w:r w:rsidR="00532D44">
        <w:rPr>
          <w:rFonts w:ascii="Times New Roman" w:hAnsi="Times New Roman"/>
          <w:sz w:val="24"/>
          <w:szCs w:val="24"/>
          <w:shd w:val="clear" w:color="auto" w:fill="FFFFFF"/>
        </w:rPr>
        <w:t>казываются полност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ью </w:t>
      </w:r>
      <w:r w:rsidRPr="006463C3">
        <w:rPr>
          <w:rFonts w:ascii="Times New Roman" w:hAnsi="Times New Roman"/>
          <w:b/>
          <w:sz w:val="24"/>
          <w:szCs w:val="24"/>
          <w:shd w:val="clear" w:color="auto" w:fill="FFFFFF"/>
        </w:rPr>
        <w:t>фамилия, имя,</w:t>
      </w:r>
      <w:r w:rsidR="006E3F74" w:rsidRPr="006463C3">
        <w:rPr>
          <w:rFonts w:ascii="Times New Roman" w:hAnsi="Times New Roman"/>
          <w:b/>
          <w:sz w:val="24"/>
          <w:szCs w:val="24"/>
          <w:shd w:val="clear" w:color="auto" w:fill="FFFFFF"/>
        </w:rPr>
        <w:t> отчество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6463C3">
        <w:rPr>
          <w:rFonts w:ascii="Times New Roman" w:hAnsi="Times New Roman"/>
          <w:b/>
          <w:sz w:val="24"/>
          <w:szCs w:val="24"/>
          <w:shd w:val="clear" w:color="auto" w:fill="FFFFFF"/>
        </w:rPr>
        <w:t>полужирным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шрифтом)</w:t>
      </w:r>
      <w:r w:rsidR="006E3F7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7A034C">
        <w:rPr>
          <w:rFonts w:ascii="Times New Roman" w:hAnsi="Times New Roman"/>
          <w:sz w:val="24"/>
          <w:szCs w:val="24"/>
          <w:shd w:val="clear" w:color="auto" w:fill="FFFFFF"/>
        </w:rPr>
        <w:t xml:space="preserve">через запятую </w:t>
      </w:r>
      <w:r w:rsidR="00532D44">
        <w:rPr>
          <w:rFonts w:ascii="Times New Roman" w:hAnsi="Times New Roman"/>
          <w:sz w:val="24"/>
          <w:szCs w:val="24"/>
          <w:shd w:val="clear" w:color="auto" w:fill="FFFFFF"/>
        </w:rPr>
        <w:t>место работы</w:t>
      </w:r>
      <w:r w:rsidR="007A034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15D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15D75">
        <w:rPr>
          <w:rFonts w:ascii="Times New Roman" w:hAnsi="Times New Roman"/>
          <w:sz w:val="24"/>
          <w:szCs w:val="24"/>
          <w:shd w:val="clear" w:color="auto" w:fill="FFFFFF"/>
        </w:rPr>
        <w:t>должность</w:t>
      </w:r>
      <w:r w:rsidR="00532D4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8852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85297">
        <w:rPr>
          <w:rFonts w:ascii="Times New Roman" w:hAnsi="Times New Roman"/>
          <w:sz w:val="24"/>
          <w:szCs w:val="24"/>
          <w:shd w:val="clear" w:color="auto" w:fill="FFFFFF"/>
        </w:rPr>
        <w:t>уче</w:t>
      </w:r>
      <w:r w:rsidR="007A034C">
        <w:rPr>
          <w:rFonts w:ascii="Times New Roman" w:hAnsi="Times New Roman"/>
          <w:sz w:val="24"/>
          <w:szCs w:val="24"/>
          <w:shd w:val="clear" w:color="auto" w:fill="FFFFFF"/>
        </w:rPr>
        <w:t>ная степе</w:t>
      </w:r>
      <w:r w:rsidR="004D542A">
        <w:rPr>
          <w:rFonts w:ascii="Times New Roman" w:hAnsi="Times New Roman"/>
          <w:sz w:val="24"/>
          <w:szCs w:val="24"/>
          <w:shd w:val="clear" w:color="auto" w:fill="FFFFFF"/>
        </w:rPr>
        <w:t xml:space="preserve">нь, ученое звание. После точки </w:t>
      </w:r>
      <w:r w:rsidR="007A034C">
        <w:rPr>
          <w:rFonts w:ascii="Times New Roman" w:hAnsi="Times New Roman"/>
          <w:sz w:val="24"/>
          <w:szCs w:val="24"/>
          <w:shd w:val="clear" w:color="auto" w:fill="FFFFFF"/>
        </w:rPr>
        <w:t xml:space="preserve">слово </w:t>
      </w:r>
      <w:r w:rsidR="007A034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 w:rsidR="007A034C" w:rsidRPr="007A034C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7A034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mail</w:t>
      </w:r>
      <w:r w:rsidR="007A034C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885297">
        <w:rPr>
          <w:rFonts w:ascii="Times New Roman" w:hAnsi="Times New Roman"/>
          <w:sz w:val="24"/>
          <w:szCs w:val="24"/>
          <w:shd w:val="clear" w:color="auto" w:fill="FFFFFF"/>
        </w:rPr>
        <w:t xml:space="preserve"> контактный</w:t>
      </w:r>
      <w:r w:rsidR="00532D44">
        <w:rPr>
          <w:rFonts w:ascii="Times New Roman" w:hAnsi="Times New Roman"/>
          <w:sz w:val="24"/>
          <w:szCs w:val="24"/>
          <w:shd w:val="clear" w:color="auto" w:fill="FFFFFF"/>
        </w:rPr>
        <w:t xml:space="preserve"> ад</w:t>
      </w:r>
      <w:r w:rsidR="00885297">
        <w:rPr>
          <w:rFonts w:ascii="Times New Roman" w:hAnsi="Times New Roman"/>
          <w:sz w:val="24"/>
          <w:szCs w:val="24"/>
          <w:shd w:val="clear" w:color="auto" w:fill="FFFFFF"/>
        </w:rPr>
        <w:t>рес электронной почты</w:t>
      </w:r>
      <w:r w:rsidR="00532D4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D251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D2512" w:rsidRDefault="008D2512" w:rsidP="00975298">
      <w:pPr>
        <w:pStyle w:val="a6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7A6918" w:rsidRPr="00CA6FC2" w:rsidRDefault="007A034C" w:rsidP="00CA6FC2">
      <w:pPr>
        <w:pStyle w:val="a6"/>
        <w:jc w:val="both"/>
        <w:rPr>
          <w:rFonts w:ascii="Times New Roman" w:eastAsia="Times New Roman" w:hAnsi="Times New Roman" w:cs="Times New Roman" w:hint="eastAsia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Англоязычная «шапка» </w:t>
      </w:r>
      <w:r w:rsidRPr="007A034C">
        <w:rPr>
          <w:rFonts w:ascii="Times New Roman" w:hAnsi="Times New Roman"/>
          <w:bCs/>
          <w:sz w:val="24"/>
          <w:szCs w:val="24"/>
          <w:shd w:val="clear" w:color="auto" w:fill="FFFFFF"/>
        </w:rPr>
        <w:t>(через 2 строки)</w:t>
      </w:r>
      <w:r w:rsidR="00532D44">
        <w:rPr>
          <w:rFonts w:ascii="Times New Roman" w:hAnsi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состоит из тех же разделов, что и русскоязычная,</w:t>
      </w:r>
      <w:r w:rsidR="00A94FC7">
        <w:rPr>
          <w:rFonts w:ascii="Times New Roman" w:hAnsi="Times New Roman"/>
          <w:sz w:val="24"/>
          <w:szCs w:val="24"/>
          <w:shd w:val="clear" w:color="auto" w:fill="FFFFFF"/>
        </w:rPr>
        <w:t xml:space="preserve"> и оформляется по аналогии с русскоязычной.</w:t>
      </w:r>
      <w:bookmarkStart w:id="0" w:name="_GoBack"/>
      <w:bookmarkEnd w:id="0"/>
    </w:p>
    <w:sectPr w:rsidR="007A6918" w:rsidRPr="00CA6FC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14" w:rsidRDefault="00CB4114">
      <w:r>
        <w:separator/>
      </w:r>
    </w:p>
  </w:endnote>
  <w:endnote w:type="continuationSeparator" w:id="0">
    <w:p w:rsidR="00CB4114" w:rsidRDefault="00CB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18" w:rsidRDefault="007A69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14" w:rsidRDefault="00CB4114">
      <w:r>
        <w:separator/>
      </w:r>
    </w:p>
  </w:footnote>
  <w:footnote w:type="continuationSeparator" w:id="0">
    <w:p w:rsidR="00CB4114" w:rsidRDefault="00CB4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18" w:rsidRDefault="007A69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51F9C"/>
    <w:multiLevelType w:val="hybridMultilevel"/>
    <w:tmpl w:val="492EF8F2"/>
    <w:numStyleLink w:val="a"/>
  </w:abstractNum>
  <w:abstractNum w:abstractNumId="1" w15:restartNumberingAfterBreak="0">
    <w:nsid w:val="73414610"/>
    <w:multiLevelType w:val="hybridMultilevel"/>
    <w:tmpl w:val="492EF8F2"/>
    <w:styleLink w:val="a"/>
    <w:lvl w:ilvl="0" w:tplc="F34C3A6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B0E70FA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DE232A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7750AF9E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DBC4B000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7BF2653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59A0DCAE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BF5A8FD8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E7F2D3F0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18"/>
    <w:rsid w:val="0001768A"/>
    <w:rsid w:val="00032964"/>
    <w:rsid w:val="000364EB"/>
    <w:rsid w:val="00115D75"/>
    <w:rsid w:val="001773B4"/>
    <w:rsid w:val="00443632"/>
    <w:rsid w:val="004815D4"/>
    <w:rsid w:val="004D542A"/>
    <w:rsid w:val="00532D44"/>
    <w:rsid w:val="005B10FF"/>
    <w:rsid w:val="006463C3"/>
    <w:rsid w:val="006E3F74"/>
    <w:rsid w:val="00780299"/>
    <w:rsid w:val="007A034C"/>
    <w:rsid w:val="007A6918"/>
    <w:rsid w:val="007E11D4"/>
    <w:rsid w:val="00811363"/>
    <w:rsid w:val="0085543F"/>
    <w:rsid w:val="00885297"/>
    <w:rsid w:val="008D2512"/>
    <w:rsid w:val="0095098A"/>
    <w:rsid w:val="00975298"/>
    <w:rsid w:val="00A02665"/>
    <w:rsid w:val="00A94FC7"/>
    <w:rsid w:val="00B00EB2"/>
    <w:rsid w:val="00CA6FC2"/>
    <w:rsid w:val="00CB4114"/>
    <w:rsid w:val="00D02560"/>
    <w:rsid w:val="00D65315"/>
    <w:rsid w:val="00FF0438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BBCE"/>
  <w15:docId w15:val="{0328CF3A-5CA5-48CC-988A-C5B48F9F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Plain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Тире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3236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19</cp:revision>
  <cp:lastPrinted>2017-10-20T09:09:00Z</cp:lastPrinted>
  <dcterms:created xsi:type="dcterms:W3CDTF">2017-06-29T17:31:00Z</dcterms:created>
  <dcterms:modified xsi:type="dcterms:W3CDTF">2017-10-20T09:12:00Z</dcterms:modified>
</cp:coreProperties>
</file>