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44" w:rsidRPr="00A46721" w:rsidRDefault="00BD5144" w:rsidP="00BD5144">
      <w:pPr>
        <w:pStyle w:val="western"/>
        <w:widowControl w:val="0"/>
        <w:spacing w:before="0" w:beforeAutospacing="0" w:after="0" w:afterAutospacing="0"/>
        <w:ind w:left="284" w:firstLine="283"/>
        <w:jc w:val="center"/>
        <w:rPr>
          <w:b/>
          <w:bCs/>
        </w:rPr>
      </w:pPr>
      <w:r>
        <w:rPr>
          <w:b/>
          <w:bCs/>
        </w:rPr>
        <w:t xml:space="preserve">СОСТАВ ЖЮРИ </w:t>
      </w:r>
      <w:r>
        <w:rPr>
          <w:b/>
        </w:rPr>
        <w:t>УНИВЕРСИАДЫ</w:t>
      </w:r>
      <w:r>
        <w:rPr>
          <w:b/>
          <w:bCs/>
        </w:rPr>
        <w:t xml:space="preserve"> «ЛОМОНОСОВ»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  <w:jc w:val="center"/>
        <w:rPr>
          <w:b/>
          <w:bCs/>
        </w:rPr>
      </w:pPr>
      <w:r>
        <w:rPr>
          <w:b/>
          <w:bCs/>
        </w:rPr>
        <w:t>ПО «ПОЧВОВЕДЕНИЮ И ЭКОЛОГИИ»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  <w:jc w:val="center"/>
      </w:pPr>
    </w:p>
    <w:p w:rsidR="00BD5144" w:rsidRDefault="00BD5144" w:rsidP="00BD5144">
      <w:pPr>
        <w:pStyle w:val="western"/>
        <w:widowControl w:val="0"/>
        <w:spacing w:before="0" w:beforeAutospacing="0" w:after="0" w:afterAutospacing="0"/>
        <w:ind w:firstLine="284"/>
        <w:jc w:val="both"/>
      </w:pPr>
      <w:r>
        <w:rPr>
          <w:b/>
          <w:bCs/>
        </w:rPr>
        <w:t xml:space="preserve">Председатель жюри олимпиады: </w:t>
      </w:r>
      <w:proofErr w:type="spellStart"/>
      <w:r>
        <w:t>Шоба</w:t>
      </w:r>
      <w:proofErr w:type="spellEnd"/>
      <w:r>
        <w:t xml:space="preserve"> Сергей Алексеевич – декан факультета почвоведения МГУ имени М.В. Ломоносова, член-корреспондент РАН;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  <w:r w:rsidRPr="008B6ADB">
        <w:rPr>
          <w:b/>
        </w:rPr>
        <w:t>Заместитель председателя жюри:</w:t>
      </w:r>
      <w:r>
        <w:t xml:space="preserve"> Гончаров Владимир Михайлович  –  заместитель декана факультета почвоведения МГУ имени М.В. Ломоносова профессор, доктор биологических наук;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  <w:rPr>
          <w:b/>
          <w:bCs/>
        </w:rPr>
      </w:pPr>
      <w:r>
        <w:rPr>
          <w:b/>
          <w:bCs/>
        </w:rPr>
        <w:t>Члены жюри: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</w:pPr>
      <w:r w:rsidRPr="00545117">
        <w:rPr>
          <w:bCs/>
        </w:rPr>
        <w:t>Розанова Марина Сергеевна</w:t>
      </w:r>
      <w:r>
        <w:rPr>
          <w:bCs/>
        </w:rPr>
        <w:t xml:space="preserve"> - </w:t>
      </w:r>
      <w:r>
        <w:t>старший преподаватель факультета почвоведения МГУ имени М.В. Ломоносова, кандидат биологических наук;</w:t>
      </w:r>
    </w:p>
    <w:p w:rsidR="00BD5144" w:rsidRPr="00545117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  <w:jc w:val="both"/>
        <w:rPr>
          <w:bCs/>
        </w:rPr>
      </w:pPr>
    </w:p>
    <w:p w:rsidR="00BD5144" w:rsidRPr="00F36602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  <w:jc w:val="both"/>
        <w:rPr>
          <w:b/>
          <w:bCs/>
        </w:rPr>
      </w:pPr>
      <w:r>
        <w:t xml:space="preserve">Андреева Ольга Валентиновна - доцент кафедры </w:t>
      </w:r>
      <w:proofErr w:type="spellStart"/>
      <w:r>
        <w:t>агроинформатики</w:t>
      </w:r>
      <w:proofErr w:type="spellEnd"/>
      <w:r>
        <w:t xml:space="preserve"> факультета почвоведения МГУ имени М.В. Ломоносова,</w:t>
      </w:r>
      <w:r w:rsidRPr="008B6ADB">
        <w:t xml:space="preserve"> </w:t>
      </w:r>
      <w:r>
        <w:t>кандидат биологических наук;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</w:pPr>
      <w:proofErr w:type="spellStart"/>
      <w:r>
        <w:t>Орешникова</w:t>
      </w:r>
      <w:proofErr w:type="spellEnd"/>
      <w:r>
        <w:t xml:space="preserve"> Наталья Владимировна - старший преподаватель факультета почвоведения МГУ имени М.В. Ломоносова, кандидат биологических наук;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left="284" w:firstLine="283"/>
        <w:jc w:val="both"/>
      </w:pPr>
      <w:r>
        <w:t>Тимофеева Елена Александровна - старший преподаватель кафедры факультета почвоведения МГУ имени М.В. Ломоносова, кандидат биологических наук;</w:t>
      </w: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BD5144" w:rsidRDefault="00BD5144" w:rsidP="00BD5144">
      <w:pPr>
        <w:widowControl w:val="0"/>
        <w:ind w:left="284" w:firstLine="283"/>
      </w:pPr>
      <w:r>
        <w:t>Декан факультета почвоведения</w:t>
      </w:r>
    </w:p>
    <w:p w:rsidR="00BD5144" w:rsidRPr="00081AFF" w:rsidRDefault="00BD5144" w:rsidP="00BD5144">
      <w:pPr>
        <w:widowControl w:val="0"/>
        <w:ind w:left="284" w:firstLine="283"/>
      </w:pPr>
      <w:r>
        <w:tab/>
        <w:t xml:space="preserve">член-корреспондент РАН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С.А. </w:t>
      </w:r>
      <w:proofErr w:type="spellStart"/>
      <w:r>
        <w:t>Шоба</w:t>
      </w:r>
      <w:proofErr w:type="spellEnd"/>
    </w:p>
    <w:p w:rsidR="00BD5144" w:rsidRDefault="00BD5144" w:rsidP="00BD5144">
      <w:pPr>
        <w:pStyle w:val="western"/>
        <w:widowControl w:val="0"/>
        <w:spacing w:before="0" w:beforeAutospacing="0" w:after="120" w:afterAutospacing="0"/>
        <w:ind w:firstLine="284"/>
        <w:jc w:val="both"/>
      </w:pPr>
    </w:p>
    <w:p w:rsidR="008640DA" w:rsidRDefault="008640DA"/>
    <w:sectPr w:rsidR="008640DA" w:rsidSect="00F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D5144"/>
    <w:rsid w:val="002D284A"/>
    <w:rsid w:val="00731166"/>
    <w:rsid w:val="008640DA"/>
    <w:rsid w:val="00BD5144"/>
    <w:rsid w:val="00FB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51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2016-12-25T17:52:00Z</dcterms:created>
  <dcterms:modified xsi:type="dcterms:W3CDTF">2016-12-25T17:53:00Z</dcterms:modified>
</cp:coreProperties>
</file>