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CE3" w:rsidRDefault="001060B1" w:rsidP="00E32A78">
      <w:pPr>
        <w:spacing w:line="240" w:lineRule="auto"/>
        <w:ind w:firstLine="0"/>
        <w:jc w:val="center"/>
        <w:rPr>
          <w:b/>
          <w:sz w:val="24"/>
        </w:rPr>
      </w:pPr>
      <w:r w:rsidRPr="001060B1">
        <w:rPr>
          <w:b/>
          <w:sz w:val="24"/>
        </w:rPr>
        <w:t xml:space="preserve">Развитие </w:t>
      </w:r>
      <w:proofErr w:type="spellStart"/>
      <w:r w:rsidRPr="001060B1">
        <w:rPr>
          <w:b/>
          <w:sz w:val="24"/>
        </w:rPr>
        <w:t>хаба</w:t>
      </w:r>
      <w:proofErr w:type="spellEnd"/>
      <w:r w:rsidRPr="001060B1">
        <w:rPr>
          <w:b/>
          <w:sz w:val="24"/>
        </w:rPr>
        <w:t xml:space="preserve"> Чжэнчжоу в рамках инициативы «Поя</w:t>
      </w:r>
      <w:r w:rsidR="00C448AB">
        <w:rPr>
          <w:b/>
          <w:sz w:val="24"/>
        </w:rPr>
        <w:t>с и путь»: модель</w:t>
      </w:r>
      <w:bookmarkStart w:id="0" w:name="_GoBack"/>
      <w:bookmarkEnd w:id="0"/>
      <w:r w:rsidR="005C20B8">
        <w:rPr>
          <w:b/>
          <w:sz w:val="24"/>
        </w:rPr>
        <w:t xml:space="preserve"> «Воздушного шё</w:t>
      </w:r>
      <w:r w:rsidRPr="001060B1">
        <w:rPr>
          <w:b/>
          <w:sz w:val="24"/>
        </w:rPr>
        <w:t>лкового пути»</w:t>
      </w:r>
    </w:p>
    <w:p w:rsidR="00E32A78" w:rsidRDefault="00E32A78" w:rsidP="00E32A78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Хохлова Наталья Сергеевна</w:t>
      </w:r>
    </w:p>
    <w:p w:rsidR="00E32A78" w:rsidRPr="00E32A78" w:rsidRDefault="001B3E00" w:rsidP="00E32A78">
      <w:pPr>
        <w:shd w:val="clear" w:color="auto" w:fill="FFFFFF"/>
        <w:spacing w:line="240" w:lineRule="auto"/>
        <w:ind w:firstLine="0"/>
        <w:jc w:val="center"/>
        <w:rPr>
          <w:rFonts w:eastAsiaTheme="minorEastAsia" w:cs="Times New Roman"/>
          <w:color w:val="000000"/>
          <w:sz w:val="24"/>
          <w:szCs w:val="24"/>
          <w:lang w:eastAsia="zh-CN"/>
        </w:rPr>
      </w:pPr>
      <w:r w:rsidRPr="00E32A78">
        <w:rPr>
          <w:rFonts w:eastAsiaTheme="minorEastAsia" w:cs="Times New Roman"/>
          <w:i/>
          <w:color w:val="000000"/>
          <w:sz w:val="24"/>
          <w:szCs w:val="24"/>
          <w:lang w:eastAsia="zh-CN"/>
        </w:rPr>
        <w:t>С</w:t>
      </w:r>
      <w:r w:rsidR="00E32A78" w:rsidRPr="00E32A78">
        <w:rPr>
          <w:rFonts w:eastAsiaTheme="minorEastAsia" w:cs="Times New Roman"/>
          <w:i/>
          <w:color w:val="000000"/>
          <w:sz w:val="24"/>
          <w:szCs w:val="24"/>
          <w:lang w:eastAsia="zh-CN"/>
        </w:rPr>
        <w:t>тудент</w:t>
      </w:r>
      <w:r>
        <w:rPr>
          <w:rFonts w:eastAsiaTheme="minorEastAsia" w:cs="Times New Roman"/>
          <w:i/>
          <w:color w:val="000000"/>
          <w:sz w:val="24"/>
          <w:szCs w:val="24"/>
          <w:lang w:eastAsia="zh-CN"/>
        </w:rPr>
        <w:t>, 2 курс</w:t>
      </w:r>
    </w:p>
    <w:p w:rsidR="00E32A78" w:rsidRPr="00E32A78" w:rsidRDefault="00E32A78" w:rsidP="00E32A78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/>
          <w:color w:val="000000"/>
          <w:sz w:val="24"/>
          <w:szCs w:val="24"/>
          <w:lang w:eastAsia="ru-RU"/>
        </w:rPr>
        <w:t>Российская академия народного хозяйства и государственной службы при Президенте РФ</w:t>
      </w:r>
      <w:r w:rsidRPr="00E32A78">
        <w:rPr>
          <w:rFonts w:eastAsia="Times New Roman" w:cs="Times New Roman"/>
          <w:i/>
          <w:color w:val="000000"/>
          <w:sz w:val="24"/>
          <w:szCs w:val="24"/>
          <w:lang w:eastAsia="ru-RU"/>
        </w:rPr>
        <w:t>, Москва, Россия</w:t>
      </w:r>
    </w:p>
    <w:p w:rsidR="00E32A78" w:rsidRPr="00E32A78" w:rsidRDefault="00E32A78" w:rsidP="001B3E00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i/>
          <w:color w:val="000000"/>
          <w:sz w:val="24"/>
          <w:szCs w:val="24"/>
          <w:lang w:val="en-US" w:eastAsia="ru-RU"/>
        </w:rPr>
      </w:pPr>
      <w:r w:rsidRPr="00E32A78">
        <w:rPr>
          <w:rFonts w:eastAsia="Times New Roman" w:cs="Times New Roman"/>
          <w:i/>
          <w:color w:val="000000"/>
          <w:sz w:val="24"/>
          <w:szCs w:val="24"/>
          <w:lang w:val="en-US" w:eastAsia="ru-RU"/>
        </w:rPr>
        <w:t xml:space="preserve">E–mail: </w:t>
      </w:r>
      <w:hyperlink r:id="rId5" w:history="1">
        <w:r w:rsidRPr="00E32A78">
          <w:rPr>
            <w:rStyle w:val="a3"/>
            <w:rFonts w:eastAsia="Times New Roman" w:cs="Times New Roman"/>
            <w:i/>
            <w:color w:val="auto"/>
            <w:sz w:val="24"/>
            <w:szCs w:val="24"/>
            <w:lang w:val="en-US" w:eastAsia="ru-RU"/>
          </w:rPr>
          <w:t>nata.khokhlova06@mail.ru</w:t>
        </w:r>
      </w:hyperlink>
      <w:hyperlink r:id="rId6" w:history="1"/>
    </w:p>
    <w:p w:rsidR="00E32A78" w:rsidRPr="00E32A78" w:rsidRDefault="00E32A78" w:rsidP="00E32A78">
      <w:pPr>
        <w:spacing w:line="240" w:lineRule="auto"/>
        <w:ind w:firstLine="567"/>
        <w:rPr>
          <w:sz w:val="24"/>
        </w:rPr>
      </w:pPr>
      <w:r w:rsidRPr="00E32A78">
        <w:rPr>
          <w:sz w:val="24"/>
        </w:rPr>
        <w:t xml:space="preserve">Инициатива «Пояс и путь» (BRI) кардинально трансформирует логистическую карту Евразии, смещая акценты с традиционных прибрежных </w:t>
      </w:r>
      <w:proofErr w:type="spellStart"/>
      <w:r w:rsidRPr="00E32A78">
        <w:rPr>
          <w:sz w:val="24"/>
        </w:rPr>
        <w:t>хабов</w:t>
      </w:r>
      <w:proofErr w:type="spellEnd"/>
      <w:r w:rsidRPr="00E32A78">
        <w:rPr>
          <w:sz w:val="24"/>
        </w:rPr>
        <w:t xml:space="preserve"> вглубь континента. Однако до сих пор в академической литературе преобладает изучение морских маршрутов или железнодорожных коридоров, тогда как роль внутренних авиационных узлов исследована недостаточно. Особый интерес представляет кейс города Чжэнчжоу (провинция </w:t>
      </w:r>
      <w:proofErr w:type="spellStart"/>
      <w:r w:rsidRPr="00E32A78">
        <w:rPr>
          <w:sz w:val="24"/>
        </w:rPr>
        <w:t>Хэнань</w:t>
      </w:r>
      <w:proofErr w:type="spellEnd"/>
      <w:r w:rsidRPr="00E32A78">
        <w:rPr>
          <w:sz w:val="24"/>
        </w:rPr>
        <w:t>), который, не имея выхода к морю,</w:t>
      </w:r>
      <w:r w:rsidR="00820583">
        <w:rPr>
          <w:sz w:val="24"/>
        </w:rPr>
        <w:t xml:space="preserve"> в последние годы</w:t>
      </w:r>
      <w:r w:rsidRPr="00E32A78">
        <w:rPr>
          <w:sz w:val="24"/>
        </w:rPr>
        <w:t xml:space="preserve"> стал одним из ключевых бенефициаров BRI.</w:t>
      </w:r>
    </w:p>
    <w:p w:rsidR="001060B1" w:rsidRDefault="00820583" w:rsidP="00870A02">
      <w:pPr>
        <w:spacing w:line="240" w:lineRule="auto"/>
        <w:ind w:firstLine="567"/>
        <w:rPr>
          <w:sz w:val="24"/>
        </w:rPr>
      </w:pPr>
      <w:r w:rsidRPr="00820583">
        <w:rPr>
          <w:sz w:val="24"/>
        </w:rPr>
        <w:t>Актуальной проблемой является поиск эффективных механизмов интеграции</w:t>
      </w:r>
      <w:r>
        <w:rPr>
          <w:sz w:val="24"/>
        </w:rPr>
        <w:t xml:space="preserve"> «</w:t>
      </w:r>
      <w:r w:rsidRPr="00820583">
        <w:rPr>
          <w:sz w:val="24"/>
        </w:rPr>
        <w:t>внутренн</w:t>
      </w:r>
      <w:r>
        <w:rPr>
          <w:sz w:val="24"/>
        </w:rPr>
        <w:t>их»</w:t>
      </w:r>
      <w:r w:rsidRPr="00820583">
        <w:rPr>
          <w:sz w:val="24"/>
        </w:rPr>
        <w:t xml:space="preserve"> провинций в глобальные цепочки поставок в рамках инициативы «Пояс и путь». На примере Чжэнчжоу исследуется, как создание авиационного </w:t>
      </w:r>
      <w:proofErr w:type="spellStart"/>
      <w:r w:rsidRPr="00820583">
        <w:rPr>
          <w:sz w:val="24"/>
        </w:rPr>
        <w:t>хаба</w:t>
      </w:r>
      <w:proofErr w:type="spellEnd"/>
      <w:r w:rsidRPr="00820583">
        <w:rPr>
          <w:sz w:val="24"/>
        </w:rPr>
        <w:t xml:space="preserve"> компенсирует отсутствие выхода к морю</w:t>
      </w:r>
      <w:r w:rsidR="003D7772">
        <w:rPr>
          <w:sz w:val="24"/>
        </w:rPr>
        <w:t>,</w:t>
      </w:r>
      <w:r w:rsidRPr="00820583">
        <w:rPr>
          <w:sz w:val="24"/>
        </w:rPr>
        <w:t xml:space="preserve"> способствует открытию </w:t>
      </w:r>
      <w:r w:rsidR="003D7772">
        <w:rPr>
          <w:sz w:val="24"/>
        </w:rPr>
        <w:t xml:space="preserve">и развитию </w:t>
      </w:r>
      <w:r w:rsidRPr="00820583">
        <w:rPr>
          <w:sz w:val="24"/>
        </w:rPr>
        <w:t>региона.</w:t>
      </w:r>
    </w:p>
    <w:p w:rsidR="00820583" w:rsidRDefault="00DA2531" w:rsidP="00870A02">
      <w:pPr>
        <w:spacing w:line="240" w:lineRule="auto"/>
        <w:ind w:firstLine="567"/>
        <w:rPr>
          <w:sz w:val="24"/>
        </w:rPr>
      </w:pPr>
      <w:proofErr w:type="spellStart"/>
      <w:r>
        <w:rPr>
          <w:sz w:val="24"/>
        </w:rPr>
        <w:t>Источниковой</w:t>
      </w:r>
      <w:proofErr w:type="spellEnd"/>
      <w:r>
        <w:rPr>
          <w:sz w:val="24"/>
        </w:rPr>
        <w:t xml:space="preserve"> базой исслед</w:t>
      </w:r>
      <w:r w:rsidR="007517EA">
        <w:rPr>
          <w:sz w:val="24"/>
        </w:rPr>
        <w:t xml:space="preserve">ования стали </w:t>
      </w:r>
      <w:r w:rsidR="006C2105">
        <w:rPr>
          <w:sz w:val="24"/>
        </w:rPr>
        <w:t xml:space="preserve">статистические </w:t>
      </w:r>
      <w:r w:rsidR="007517EA">
        <w:rPr>
          <w:sz w:val="24"/>
        </w:rPr>
        <w:t>данные</w:t>
      </w:r>
      <w:r w:rsidR="00773835">
        <w:rPr>
          <w:sz w:val="24"/>
        </w:rPr>
        <w:t xml:space="preserve"> и прочие материалы с</w:t>
      </w:r>
      <w:r w:rsidR="007517EA">
        <w:rPr>
          <w:sz w:val="24"/>
        </w:rPr>
        <w:t xml:space="preserve"> официальных сайтов Экономической зоны аэропорта </w:t>
      </w:r>
      <w:r w:rsidR="007517EA" w:rsidRPr="000E15E3">
        <w:rPr>
          <w:rFonts w:cs="Times New Roman"/>
          <w:sz w:val="24"/>
        </w:rPr>
        <w:t>Чжэнчжоу</w:t>
      </w:r>
      <w:r w:rsidR="000E15E3" w:rsidRPr="000E15E3">
        <w:rPr>
          <w:rFonts w:cs="Times New Roman"/>
          <w:sz w:val="24"/>
        </w:rPr>
        <w:t xml:space="preserve"> </w:t>
      </w:r>
      <w:r w:rsidR="000E15E3" w:rsidRPr="000E15E3">
        <w:rPr>
          <w:rFonts w:cs="Times New Roman"/>
          <w:color w:val="0F1115"/>
          <w:sz w:val="23"/>
          <w:szCs w:val="23"/>
          <w:shd w:val="clear" w:color="auto" w:fill="FFFFFF"/>
        </w:rPr>
        <w:t>[</w:t>
      </w:r>
      <w:r w:rsidR="00D4753F">
        <w:rPr>
          <w:rFonts w:cs="Times New Roman"/>
          <w:color w:val="0F1115"/>
          <w:sz w:val="23"/>
          <w:szCs w:val="23"/>
          <w:shd w:val="clear" w:color="auto" w:fill="FFFFFF"/>
          <w:lang w:val="en-US"/>
        </w:rPr>
        <w:t>Zhengzhou</w:t>
      </w:r>
      <w:r w:rsidR="00D4753F" w:rsidRPr="00D4753F">
        <w:rPr>
          <w:rFonts w:cs="Times New Roman"/>
          <w:color w:val="0F1115"/>
          <w:sz w:val="23"/>
          <w:szCs w:val="23"/>
          <w:shd w:val="clear" w:color="auto" w:fill="FFFFFF"/>
        </w:rPr>
        <w:t xml:space="preserve"> </w:t>
      </w:r>
      <w:r w:rsidR="00D4753F">
        <w:rPr>
          <w:rFonts w:cs="Times New Roman"/>
          <w:color w:val="0F1115"/>
          <w:sz w:val="23"/>
          <w:szCs w:val="23"/>
          <w:shd w:val="clear" w:color="auto" w:fill="FFFFFF"/>
          <w:lang w:val="en-US"/>
        </w:rPr>
        <w:t>Airport</w:t>
      </w:r>
      <w:r w:rsidR="00D4753F" w:rsidRPr="00D4753F">
        <w:rPr>
          <w:rFonts w:cs="Times New Roman"/>
          <w:color w:val="0F1115"/>
          <w:sz w:val="23"/>
          <w:szCs w:val="23"/>
          <w:shd w:val="clear" w:color="auto" w:fill="FFFFFF"/>
        </w:rPr>
        <w:t xml:space="preserve"> </w:t>
      </w:r>
      <w:r w:rsidR="00D4753F">
        <w:rPr>
          <w:rFonts w:cs="Times New Roman"/>
          <w:color w:val="0F1115"/>
          <w:sz w:val="23"/>
          <w:szCs w:val="23"/>
          <w:shd w:val="clear" w:color="auto" w:fill="FFFFFF"/>
          <w:lang w:val="en-US"/>
        </w:rPr>
        <w:t>Economy</w:t>
      </w:r>
      <w:r w:rsidR="00D4753F" w:rsidRPr="00D4753F">
        <w:rPr>
          <w:rFonts w:cs="Times New Roman"/>
          <w:color w:val="0F1115"/>
          <w:sz w:val="23"/>
          <w:szCs w:val="23"/>
          <w:shd w:val="clear" w:color="auto" w:fill="FFFFFF"/>
        </w:rPr>
        <w:t xml:space="preserve"> </w:t>
      </w:r>
      <w:r w:rsidR="00D4753F">
        <w:rPr>
          <w:rFonts w:cs="Times New Roman"/>
          <w:color w:val="0F1115"/>
          <w:sz w:val="23"/>
          <w:szCs w:val="23"/>
          <w:shd w:val="clear" w:color="auto" w:fill="FFFFFF"/>
          <w:lang w:val="en-US"/>
        </w:rPr>
        <w:t>Zone</w:t>
      </w:r>
      <w:r w:rsidR="000E15E3" w:rsidRPr="000E15E3">
        <w:rPr>
          <w:rFonts w:cs="Times New Roman"/>
          <w:color w:val="0F1115"/>
          <w:sz w:val="23"/>
          <w:szCs w:val="23"/>
          <w:shd w:val="clear" w:color="auto" w:fill="FFFFFF"/>
        </w:rPr>
        <w:t>, 2026]</w:t>
      </w:r>
      <w:r w:rsidR="007517EA" w:rsidRPr="000E15E3">
        <w:rPr>
          <w:rFonts w:cs="Times New Roman"/>
          <w:sz w:val="24"/>
        </w:rPr>
        <w:t>, инициативы «Пояс и п</w:t>
      </w:r>
      <w:r w:rsidR="007517EA">
        <w:rPr>
          <w:sz w:val="24"/>
        </w:rPr>
        <w:t>уть»</w:t>
      </w:r>
      <w:r w:rsidR="000E15E3">
        <w:rPr>
          <w:sz w:val="24"/>
        </w:rPr>
        <w:t xml:space="preserve"> </w:t>
      </w:r>
      <w:r w:rsidR="000E15E3" w:rsidRPr="000E15E3">
        <w:rPr>
          <w:sz w:val="24"/>
        </w:rPr>
        <w:t>[</w:t>
      </w:r>
      <w:r w:rsidR="00D4753F">
        <w:rPr>
          <w:sz w:val="24"/>
          <w:lang w:val="en-US"/>
        </w:rPr>
        <w:t>Belt</w:t>
      </w:r>
      <w:r w:rsidR="00D4753F" w:rsidRPr="00D4753F">
        <w:rPr>
          <w:sz w:val="24"/>
        </w:rPr>
        <w:t xml:space="preserve"> </w:t>
      </w:r>
      <w:r w:rsidR="00D4753F">
        <w:rPr>
          <w:sz w:val="24"/>
          <w:lang w:val="en-US"/>
        </w:rPr>
        <w:t>and</w:t>
      </w:r>
      <w:r w:rsidR="00D4753F" w:rsidRPr="00D4753F">
        <w:rPr>
          <w:sz w:val="24"/>
        </w:rPr>
        <w:t xml:space="preserve"> </w:t>
      </w:r>
      <w:r w:rsidR="00D4753F">
        <w:rPr>
          <w:sz w:val="24"/>
          <w:lang w:val="en-US"/>
        </w:rPr>
        <w:t>Road</w:t>
      </w:r>
      <w:r w:rsidR="00D4753F" w:rsidRPr="00D4753F">
        <w:rPr>
          <w:sz w:val="24"/>
        </w:rPr>
        <w:t xml:space="preserve"> </w:t>
      </w:r>
      <w:r w:rsidR="00D4753F">
        <w:rPr>
          <w:sz w:val="24"/>
          <w:lang w:val="en-US"/>
        </w:rPr>
        <w:t>Portal</w:t>
      </w:r>
      <w:r w:rsidR="000E15E3" w:rsidRPr="000E15E3">
        <w:rPr>
          <w:sz w:val="24"/>
        </w:rPr>
        <w:t>, 2026]</w:t>
      </w:r>
      <w:r w:rsidR="006C2105">
        <w:rPr>
          <w:sz w:val="24"/>
        </w:rPr>
        <w:t>;</w:t>
      </w:r>
      <w:r w:rsidR="007517EA">
        <w:rPr>
          <w:sz w:val="24"/>
        </w:rPr>
        <w:t xml:space="preserve"> официальные документы: </w:t>
      </w:r>
      <w:r w:rsidR="006C2105" w:rsidRPr="006C2105">
        <w:rPr>
          <w:sz w:val="24"/>
        </w:rPr>
        <w:t xml:space="preserve">совместный отчет Управления гражданской авиации Китая и Государственного комитета по развитию и реформам </w:t>
      </w:r>
      <w:r w:rsidR="007517EA">
        <w:rPr>
          <w:sz w:val="24"/>
        </w:rPr>
        <w:t>«Отчёт о развитии Воздушного Шёлкового пути»</w:t>
      </w:r>
      <w:r w:rsidR="001721B1">
        <w:rPr>
          <w:sz w:val="24"/>
        </w:rPr>
        <w:t>,</w:t>
      </w:r>
      <w:r w:rsidR="006C2105" w:rsidRPr="006C2105">
        <w:rPr>
          <w:sz w:val="24"/>
        </w:rPr>
        <w:t xml:space="preserve"> который впервые системно описывает достижения и стратегию развития авиационной составляющей BRI</w:t>
      </w:r>
      <w:r w:rsidR="00D4753F">
        <w:rPr>
          <w:sz w:val="24"/>
        </w:rPr>
        <w:t xml:space="preserve"> </w:t>
      </w:r>
      <w:r w:rsidR="00D4753F" w:rsidRPr="00D4753F">
        <w:rPr>
          <w:sz w:val="24"/>
        </w:rPr>
        <w:t>[</w:t>
      </w:r>
      <w:r w:rsidR="00D4753F">
        <w:rPr>
          <w:sz w:val="24"/>
          <w:lang w:val="en-US"/>
        </w:rPr>
        <w:t>Civil</w:t>
      </w:r>
      <w:r w:rsidR="00D4753F" w:rsidRPr="00D4753F">
        <w:rPr>
          <w:sz w:val="24"/>
        </w:rPr>
        <w:t xml:space="preserve"> </w:t>
      </w:r>
      <w:r w:rsidR="00D4753F">
        <w:rPr>
          <w:sz w:val="24"/>
          <w:lang w:val="en-US"/>
        </w:rPr>
        <w:t>Aviation</w:t>
      </w:r>
      <w:r w:rsidR="00D4753F" w:rsidRPr="00D4753F">
        <w:rPr>
          <w:sz w:val="24"/>
        </w:rPr>
        <w:t xml:space="preserve"> </w:t>
      </w:r>
      <w:r w:rsidR="00D4753F">
        <w:rPr>
          <w:sz w:val="24"/>
          <w:lang w:val="en-US"/>
        </w:rPr>
        <w:t>Administration</w:t>
      </w:r>
      <w:r w:rsidR="00D4753F" w:rsidRPr="00D4753F">
        <w:rPr>
          <w:sz w:val="24"/>
        </w:rPr>
        <w:t xml:space="preserve"> </w:t>
      </w:r>
      <w:r w:rsidR="00D4753F">
        <w:rPr>
          <w:sz w:val="24"/>
          <w:lang w:val="en-US"/>
        </w:rPr>
        <w:t>of</w:t>
      </w:r>
      <w:r w:rsidR="00D4753F" w:rsidRPr="00D4753F">
        <w:rPr>
          <w:sz w:val="24"/>
        </w:rPr>
        <w:t xml:space="preserve"> </w:t>
      </w:r>
      <w:r w:rsidR="00D4753F">
        <w:rPr>
          <w:sz w:val="24"/>
          <w:lang w:val="en-US"/>
        </w:rPr>
        <w:t>China</w:t>
      </w:r>
      <w:r w:rsidR="00D4753F" w:rsidRPr="00D4753F">
        <w:rPr>
          <w:sz w:val="24"/>
        </w:rPr>
        <w:t xml:space="preserve">, </w:t>
      </w:r>
      <w:r w:rsidR="00D4753F">
        <w:rPr>
          <w:sz w:val="24"/>
          <w:lang w:val="en-US"/>
        </w:rPr>
        <w:t>National</w:t>
      </w:r>
      <w:r w:rsidR="00D4753F" w:rsidRPr="00D4753F">
        <w:rPr>
          <w:sz w:val="24"/>
        </w:rPr>
        <w:t xml:space="preserve"> </w:t>
      </w:r>
      <w:r w:rsidR="00D4753F">
        <w:rPr>
          <w:sz w:val="24"/>
          <w:lang w:val="en-US"/>
        </w:rPr>
        <w:t>Development</w:t>
      </w:r>
      <w:r w:rsidR="00D4753F" w:rsidRPr="00D4753F">
        <w:rPr>
          <w:sz w:val="24"/>
        </w:rPr>
        <w:t xml:space="preserve"> </w:t>
      </w:r>
      <w:r w:rsidR="00D4753F">
        <w:rPr>
          <w:sz w:val="24"/>
          <w:lang w:val="en-US"/>
        </w:rPr>
        <w:t>and</w:t>
      </w:r>
      <w:r w:rsidR="00D4753F" w:rsidRPr="00D4753F">
        <w:rPr>
          <w:sz w:val="24"/>
        </w:rPr>
        <w:t xml:space="preserve"> </w:t>
      </w:r>
      <w:r w:rsidR="00D4753F">
        <w:rPr>
          <w:sz w:val="24"/>
          <w:lang w:val="en-US"/>
        </w:rPr>
        <w:t>Reform</w:t>
      </w:r>
      <w:r w:rsidR="00D4753F" w:rsidRPr="00D4753F">
        <w:rPr>
          <w:sz w:val="24"/>
        </w:rPr>
        <w:t xml:space="preserve"> </w:t>
      </w:r>
      <w:r w:rsidR="00D4753F">
        <w:rPr>
          <w:sz w:val="24"/>
          <w:lang w:val="en-US"/>
        </w:rPr>
        <w:t>Commission</w:t>
      </w:r>
      <w:r w:rsidR="00D4753F" w:rsidRPr="00D4753F">
        <w:rPr>
          <w:sz w:val="24"/>
        </w:rPr>
        <w:t>, 2025],</w:t>
      </w:r>
      <w:r w:rsidR="006C2105">
        <w:rPr>
          <w:sz w:val="24"/>
        </w:rPr>
        <w:t xml:space="preserve"> и</w:t>
      </w:r>
      <w:r w:rsidR="001721B1">
        <w:rPr>
          <w:sz w:val="24"/>
        </w:rPr>
        <w:t xml:space="preserve"> </w:t>
      </w:r>
      <w:r w:rsidR="001721B1" w:rsidRPr="001721B1">
        <w:rPr>
          <w:sz w:val="24"/>
        </w:rPr>
        <w:t>«Основны</w:t>
      </w:r>
      <w:r w:rsidR="00511317">
        <w:rPr>
          <w:sz w:val="24"/>
        </w:rPr>
        <w:t>е</w:t>
      </w:r>
      <w:r w:rsidR="001721B1" w:rsidRPr="001721B1">
        <w:rPr>
          <w:sz w:val="24"/>
        </w:rPr>
        <w:t xml:space="preserve"> иде</w:t>
      </w:r>
      <w:r w:rsidR="00511317">
        <w:rPr>
          <w:sz w:val="24"/>
        </w:rPr>
        <w:t>и</w:t>
      </w:r>
      <w:r w:rsidR="001721B1" w:rsidRPr="001721B1">
        <w:rPr>
          <w:sz w:val="24"/>
        </w:rPr>
        <w:t xml:space="preserve"> 15-го пятилетнего плана развития экспериментальной комплексной экономической зоны аэропорта Чжэнчжоу»</w:t>
      </w:r>
      <w:r w:rsidR="00D4753F" w:rsidRPr="00D4753F">
        <w:rPr>
          <w:sz w:val="24"/>
        </w:rPr>
        <w:t xml:space="preserve"> </w:t>
      </w:r>
      <w:r w:rsidR="006C2105" w:rsidRPr="006C2105">
        <w:rPr>
          <w:sz w:val="24"/>
        </w:rPr>
        <w:t>определяющие стратегические приоритеты развития зоны на период 2026–2030 гг</w:t>
      </w:r>
      <w:r w:rsidR="00D4753F" w:rsidRPr="00D4753F">
        <w:rPr>
          <w:sz w:val="24"/>
        </w:rPr>
        <w:t>.</w:t>
      </w:r>
      <w:r w:rsidR="00D4753F" w:rsidRPr="00D4753F">
        <w:t xml:space="preserve"> </w:t>
      </w:r>
      <w:r w:rsidR="00D4753F" w:rsidRPr="00D4753F">
        <w:rPr>
          <w:sz w:val="24"/>
        </w:rPr>
        <w:t>[Основные идеи, 2025]</w:t>
      </w:r>
      <w:r w:rsidR="006C2105">
        <w:rPr>
          <w:sz w:val="24"/>
        </w:rPr>
        <w:t>,</w:t>
      </w:r>
      <w:r w:rsidR="00A25EF3">
        <w:rPr>
          <w:sz w:val="24"/>
        </w:rPr>
        <w:t xml:space="preserve"> </w:t>
      </w:r>
      <w:r w:rsidR="002D4EDE">
        <w:rPr>
          <w:sz w:val="24"/>
        </w:rPr>
        <w:t xml:space="preserve">а также </w:t>
      </w:r>
      <w:r w:rsidR="002D4EDE" w:rsidRPr="002D4EDE">
        <w:rPr>
          <w:sz w:val="24"/>
        </w:rPr>
        <w:t xml:space="preserve">анализ развития </w:t>
      </w:r>
      <w:proofErr w:type="spellStart"/>
      <w:r w:rsidR="002D4EDE" w:rsidRPr="002D4EDE">
        <w:rPr>
          <w:sz w:val="24"/>
        </w:rPr>
        <w:t>Чжэнчжоуской</w:t>
      </w:r>
      <w:proofErr w:type="spellEnd"/>
      <w:r w:rsidR="002D4EDE" w:rsidRPr="002D4EDE">
        <w:rPr>
          <w:sz w:val="24"/>
        </w:rPr>
        <w:t xml:space="preserve"> зоны аэропортовой экономики в контексте Регионального всеобъемлющего экономического партнёрства (RCEP)</w:t>
      </w:r>
      <w:r w:rsidR="00D4753F" w:rsidRPr="00D4753F">
        <w:t xml:space="preserve"> </w:t>
      </w:r>
      <w:r w:rsidR="00D4753F" w:rsidRPr="00D4753F">
        <w:rPr>
          <w:sz w:val="24"/>
        </w:rPr>
        <w:t>[</w:t>
      </w:r>
      <w:proofErr w:type="spellStart"/>
      <w:r w:rsidR="00D4753F" w:rsidRPr="00D4753F">
        <w:rPr>
          <w:sz w:val="24"/>
        </w:rPr>
        <w:t>Wang</w:t>
      </w:r>
      <w:proofErr w:type="spellEnd"/>
      <w:r w:rsidR="00D4753F" w:rsidRPr="00D4753F">
        <w:rPr>
          <w:sz w:val="24"/>
        </w:rPr>
        <w:t xml:space="preserve"> </w:t>
      </w:r>
      <w:proofErr w:type="spellStart"/>
      <w:r w:rsidR="00D4753F" w:rsidRPr="00D4753F">
        <w:rPr>
          <w:sz w:val="24"/>
        </w:rPr>
        <w:t>Hai-Jie</w:t>
      </w:r>
      <w:proofErr w:type="spellEnd"/>
      <w:r w:rsidR="00D4753F" w:rsidRPr="00D4753F">
        <w:rPr>
          <w:sz w:val="24"/>
        </w:rPr>
        <w:t xml:space="preserve"> </w:t>
      </w:r>
      <w:proofErr w:type="spellStart"/>
      <w:r w:rsidR="00D4753F" w:rsidRPr="00D4753F">
        <w:rPr>
          <w:sz w:val="24"/>
        </w:rPr>
        <w:t>et</w:t>
      </w:r>
      <w:proofErr w:type="spellEnd"/>
      <w:r w:rsidR="00D4753F" w:rsidRPr="00D4753F">
        <w:rPr>
          <w:sz w:val="24"/>
        </w:rPr>
        <w:t xml:space="preserve"> </w:t>
      </w:r>
      <w:proofErr w:type="spellStart"/>
      <w:r w:rsidR="00D4753F" w:rsidRPr="00D4753F">
        <w:rPr>
          <w:sz w:val="24"/>
        </w:rPr>
        <w:t>al</w:t>
      </w:r>
      <w:proofErr w:type="spellEnd"/>
      <w:r w:rsidR="00D4753F" w:rsidRPr="00D4753F">
        <w:rPr>
          <w:sz w:val="24"/>
        </w:rPr>
        <w:t>., 2025]</w:t>
      </w:r>
      <w:r w:rsidR="00511317">
        <w:rPr>
          <w:sz w:val="24"/>
        </w:rPr>
        <w:t>.</w:t>
      </w:r>
    </w:p>
    <w:p w:rsidR="002D4EDE" w:rsidRDefault="00FB27A4" w:rsidP="00870A02">
      <w:pPr>
        <w:spacing w:line="240" w:lineRule="auto"/>
        <w:ind w:firstLine="567"/>
        <w:rPr>
          <w:sz w:val="24"/>
        </w:rPr>
      </w:pPr>
      <w:r w:rsidRPr="00FB27A4">
        <w:rPr>
          <w:sz w:val="24"/>
        </w:rPr>
        <w:t>Методы исследования включают статистический анализ динамики грузопотока, сравнительный анализ показателей до и после реализации проекта «Чжэнчжоу–Люксембург», анализ документов и контент-анализ официальных сообщений</w:t>
      </w:r>
      <w:r>
        <w:rPr>
          <w:sz w:val="24"/>
        </w:rPr>
        <w:t xml:space="preserve">, </w:t>
      </w:r>
      <w:r w:rsidRPr="00FB27A4">
        <w:rPr>
          <w:sz w:val="24"/>
        </w:rPr>
        <w:t>метод кейс-</w:t>
      </w:r>
      <w:proofErr w:type="spellStart"/>
      <w:r w:rsidRPr="00FB27A4">
        <w:rPr>
          <w:sz w:val="24"/>
        </w:rPr>
        <w:t>стади</w:t>
      </w:r>
      <w:proofErr w:type="spellEnd"/>
      <w:r w:rsidRPr="00FB27A4">
        <w:rPr>
          <w:sz w:val="24"/>
        </w:rPr>
        <w:t>.</w:t>
      </w:r>
      <w:r w:rsidR="00D81695">
        <w:rPr>
          <w:sz w:val="24"/>
        </w:rPr>
        <w:t xml:space="preserve"> </w:t>
      </w:r>
    </w:p>
    <w:p w:rsidR="00D81695" w:rsidRDefault="00D81695" w:rsidP="00870A02">
      <w:pPr>
        <w:spacing w:line="240" w:lineRule="auto"/>
        <w:ind w:firstLine="567"/>
        <w:rPr>
          <w:sz w:val="24"/>
        </w:rPr>
      </w:pPr>
      <w:r w:rsidRPr="00D81695">
        <w:rPr>
          <w:sz w:val="24"/>
        </w:rPr>
        <w:t>Новизна заключается в комплексном</w:t>
      </w:r>
      <w:r w:rsidR="006F0AE2">
        <w:rPr>
          <w:sz w:val="24"/>
        </w:rPr>
        <w:t>,</w:t>
      </w:r>
      <w:r w:rsidRPr="00D81695">
        <w:rPr>
          <w:sz w:val="24"/>
        </w:rPr>
        <w:t xml:space="preserve"> </w:t>
      </w:r>
      <w:r w:rsidR="006F0AE2" w:rsidRPr="00D81695">
        <w:rPr>
          <w:sz w:val="24"/>
        </w:rPr>
        <w:t>на основе актуальных официальных документов</w:t>
      </w:r>
      <w:r w:rsidR="006F0AE2">
        <w:rPr>
          <w:sz w:val="24"/>
        </w:rPr>
        <w:t>,</w:t>
      </w:r>
      <w:r w:rsidR="006F0AE2" w:rsidRPr="00D81695">
        <w:rPr>
          <w:sz w:val="24"/>
        </w:rPr>
        <w:t xml:space="preserve"> </w:t>
      </w:r>
      <w:r w:rsidRPr="00D81695">
        <w:rPr>
          <w:sz w:val="24"/>
        </w:rPr>
        <w:t>анализе феномена Чжэнчжоу не просто как транспортного узла, а как модельной территории</w:t>
      </w:r>
      <w:r>
        <w:rPr>
          <w:sz w:val="24"/>
        </w:rPr>
        <w:t xml:space="preserve"> </w:t>
      </w:r>
      <w:r w:rsidRPr="00D81695">
        <w:rPr>
          <w:sz w:val="24"/>
        </w:rPr>
        <w:t>для ре</w:t>
      </w:r>
      <w:r>
        <w:rPr>
          <w:sz w:val="24"/>
        </w:rPr>
        <w:t>ализации концепции «Воздушного Ш</w:t>
      </w:r>
      <w:r w:rsidRPr="00D81695">
        <w:rPr>
          <w:sz w:val="24"/>
        </w:rPr>
        <w:t>ёлкового пути</w:t>
      </w:r>
      <w:r w:rsidR="006F0AE2">
        <w:rPr>
          <w:sz w:val="24"/>
        </w:rPr>
        <w:t>», возможной благодаря</w:t>
      </w:r>
      <w:r w:rsidRPr="00D81695">
        <w:rPr>
          <w:sz w:val="24"/>
        </w:rPr>
        <w:t xml:space="preserve"> эволюци</w:t>
      </w:r>
      <w:r w:rsidR="006F0AE2">
        <w:rPr>
          <w:sz w:val="24"/>
        </w:rPr>
        <w:t>и</w:t>
      </w:r>
      <w:r w:rsidRPr="00D81695">
        <w:rPr>
          <w:sz w:val="24"/>
        </w:rPr>
        <w:t xml:space="preserve"> модели «двойного </w:t>
      </w:r>
      <w:proofErr w:type="spellStart"/>
      <w:r w:rsidRPr="00D81695">
        <w:rPr>
          <w:sz w:val="24"/>
        </w:rPr>
        <w:t>хаба</w:t>
      </w:r>
      <w:proofErr w:type="spellEnd"/>
      <w:r w:rsidRPr="00D81695">
        <w:rPr>
          <w:sz w:val="24"/>
        </w:rPr>
        <w:t>» Чжэнчжоу–Люксембург привлечении высокотехнологичных производств в регион.</w:t>
      </w:r>
    </w:p>
    <w:p w:rsidR="0032266B" w:rsidRDefault="00BC4F6A" w:rsidP="00A26615">
      <w:pPr>
        <w:spacing w:line="240" w:lineRule="auto"/>
        <w:ind w:firstLine="567"/>
        <w:rPr>
          <w:sz w:val="24"/>
        </w:rPr>
      </w:pPr>
      <w:r>
        <w:rPr>
          <w:sz w:val="24"/>
        </w:rPr>
        <w:t xml:space="preserve">По итогу проведённого исследования можно </w:t>
      </w:r>
      <w:r w:rsidR="00DE1A5C">
        <w:rPr>
          <w:sz w:val="24"/>
        </w:rPr>
        <w:t>сделать несколько важных заключений:</w:t>
      </w:r>
    </w:p>
    <w:p w:rsidR="003516AE" w:rsidRDefault="003516AE" w:rsidP="00DE1A5C">
      <w:pPr>
        <w:spacing w:line="240" w:lineRule="auto"/>
        <w:ind w:firstLine="567"/>
        <w:rPr>
          <w:sz w:val="24"/>
        </w:rPr>
      </w:pPr>
      <w:r w:rsidRPr="00DE1A5C">
        <w:rPr>
          <w:sz w:val="24"/>
        </w:rPr>
        <w:t xml:space="preserve">Чжэнчжоу </w:t>
      </w:r>
      <w:r w:rsidR="00AA151B" w:rsidRPr="00DE1A5C">
        <w:rPr>
          <w:sz w:val="24"/>
        </w:rPr>
        <w:t xml:space="preserve">изначально </w:t>
      </w:r>
      <w:r w:rsidRPr="00DE1A5C">
        <w:rPr>
          <w:sz w:val="24"/>
        </w:rPr>
        <w:t>обладает беспрецедентными транспортными и географическими преимуществами для развития экономики-</w:t>
      </w:r>
      <w:proofErr w:type="spellStart"/>
      <w:r w:rsidRPr="00DE1A5C">
        <w:rPr>
          <w:sz w:val="24"/>
        </w:rPr>
        <w:t>хаба</w:t>
      </w:r>
      <w:proofErr w:type="spellEnd"/>
      <w:r w:rsidRPr="00DE1A5C">
        <w:rPr>
          <w:sz w:val="24"/>
        </w:rPr>
        <w:t xml:space="preserve">: расположение в центре </w:t>
      </w:r>
      <w:r w:rsidR="00DE1A5C" w:rsidRPr="00DE1A5C">
        <w:rPr>
          <w:sz w:val="24"/>
        </w:rPr>
        <w:t xml:space="preserve">страны и в центре </w:t>
      </w:r>
      <w:r w:rsidRPr="00DE1A5C">
        <w:rPr>
          <w:sz w:val="24"/>
        </w:rPr>
        <w:t xml:space="preserve">распределения населения Китая, пересечение </w:t>
      </w:r>
      <w:r w:rsidR="0072042B" w:rsidRPr="00DE1A5C">
        <w:rPr>
          <w:sz w:val="24"/>
        </w:rPr>
        <w:t>стратегически важных маршрутов, открытость</w:t>
      </w:r>
      <w:r w:rsidR="00A854BD" w:rsidRPr="00DE1A5C">
        <w:rPr>
          <w:sz w:val="24"/>
        </w:rPr>
        <w:t xml:space="preserve"> к внешнему миру</w:t>
      </w:r>
      <w:r w:rsidR="008346B6" w:rsidRPr="00DE1A5C">
        <w:rPr>
          <w:sz w:val="24"/>
        </w:rPr>
        <w:t xml:space="preserve"> и соседним провинциям</w:t>
      </w:r>
      <w:r w:rsidR="0072042B" w:rsidRPr="00DE1A5C">
        <w:rPr>
          <w:sz w:val="24"/>
        </w:rPr>
        <w:t>.</w:t>
      </w:r>
    </w:p>
    <w:p w:rsidR="00DE1A5C" w:rsidRPr="00DE1A5C" w:rsidRDefault="00DE1A5C" w:rsidP="00DE1A5C">
      <w:pPr>
        <w:spacing w:line="240" w:lineRule="auto"/>
        <w:ind w:firstLine="567"/>
        <w:rPr>
          <w:sz w:val="24"/>
        </w:rPr>
      </w:pPr>
      <w:r>
        <w:rPr>
          <w:sz w:val="24"/>
        </w:rPr>
        <w:t>М</w:t>
      </w:r>
      <w:r w:rsidRPr="00DE1A5C">
        <w:rPr>
          <w:sz w:val="24"/>
        </w:rPr>
        <w:t xml:space="preserve">одель «двойного </w:t>
      </w:r>
      <w:proofErr w:type="spellStart"/>
      <w:r w:rsidRPr="00DE1A5C">
        <w:rPr>
          <w:sz w:val="24"/>
        </w:rPr>
        <w:t>хаба</w:t>
      </w:r>
      <w:proofErr w:type="spellEnd"/>
      <w:r w:rsidRPr="00DE1A5C">
        <w:rPr>
          <w:sz w:val="24"/>
        </w:rPr>
        <w:t>» Чжэн</w:t>
      </w:r>
      <w:r>
        <w:rPr>
          <w:sz w:val="24"/>
        </w:rPr>
        <w:t>чжоу-</w:t>
      </w:r>
      <w:r w:rsidRPr="00DE1A5C">
        <w:rPr>
          <w:sz w:val="24"/>
        </w:rPr>
        <w:t>Люксембург вышла за рамки коммерческого проекта и стала официально признанной стратегией развития «Воздушного Шёлкового пути</w:t>
      </w:r>
      <w:r w:rsidR="00D4753F">
        <w:rPr>
          <w:rFonts w:eastAsiaTheme="minorEastAsia"/>
          <w:sz w:val="24"/>
          <w:lang w:eastAsia="zh-CN"/>
        </w:rPr>
        <w:t xml:space="preserve">. </w:t>
      </w:r>
      <w:r w:rsidR="00D4753F">
        <w:rPr>
          <w:sz w:val="24"/>
        </w:rPr>
        <w:t>И</w:t>
      </w:r>
      <w:r w:rsidRPr="00DE1A5C">
        <w:rPr>
          <w:sz w:val="24"/>
        </w:rPr>
        <w:t>менно это направление названо эталонным проектом интеграции китайского и евр</w:t>
      </w:r>
      <w:r w:rsidR="00C96C9A">
        <w:rPr>
          <w:sz w:val="24"/>
        </w:rPr>
        <w:t>опейского логистических рынков</w:t>
      </w:r>
      <w:r>
        <w:rPr>
          <w:sz w:val="24"/>
        </w:rPr>
        <w:t xml:space="preserve"> </w:t>
      </w:r>
      <w:r w:rsidR="00D4753F" w:rsidRPr="00C96C9A">
        <w:rPr>
          <w:sz w:val="24"/>
        </w:rPr>
        <w:t>[</w:t>
      </w:r>
      <w:r w:rsidR="00D4753F" w:rsidRPr="00C96C9A">
        <w:rPr>
          <w:sz w:val="24"/>
          <w:lang w:val="en-US"/>
        </w:rPr>
        <w:t>Civil</w:t>
      </w:r>
      <w:r w:rsidR="00D4753F" w:rsidRPr="00C96C9A">
        <w:rPr>
          <w:sz w:val="24"/>
        </w:rPr>
        <w:t xml:space="preserve"> </w:t>
      </w:r>
      <w:r w:rsidR="00D4753F" w:rsidRPr="00C96C9A">
        <w:rPr>
          <w:sz w:val="24"/>
          <w:lang w:val="en-US"/>
        </w:rPr>
        <w:t>Aviation</w:t>
      </w:r>
      <w:r w:rsidR="00D4753F" w:rsidRPr="00C96C9A">
        <w:rPr>
          <w:sz w:val="24"/>
        </w:rPr>
        <w:t xml:space="preserve"> </w:t>
      </w:r>
      <w:r w:rsidR="00D4753F" w:rsidRPr="00C96C9A">
        <w:rPr>
          <w:sz w:val="24"/>
          <w:lang w:val="en-US"/>
        </w:rPr>
        <w:t>Administration</w:t>
      </w:r>
      <w:r w:rsidR="00D4753F" w:rsidRPr="00C96C9A">
        <w:rPr>
          <w:sz w:val="24"/>
        </w:rPr>
        <w:t xml:space="preserve"> </w:t>
      </w:r>
      <w:r w:rsidR="00D4753F" w:rsidRPr="00C96C9A">
        <w:rPr>
          <w:sz w:val="24"/>
          <w:lang w:val="en-US"/>
        </w:rPr>
        <w:t>of</w:t>
      </w:r>
      <w:r w:rsidR="00D4753F" w:rsidRPr="00C96C9A">
        <w:rPr>
          <w:sz w:val="24"/>
        </w:rPr>
        <w:t xml:space="preserve"> </w:t>
      </w:r>
      <w:r w:rsidR="00D4753F" w:rsidRPr="00C96C9A">
        <w:rPr>
          <w:sz w:val="24"/>
          <w:lang w:val="en-US"/>
        </w:rPr>
        <w:t>China</w:t>
      </w:r>
      <w:r w:rsidR="00D4753F" w:rsidRPr="00C96C9A">
        <w:rPr>
          <w:sz w:val="24"/>
        </w:rPr>
        <w:t xml:space="preserve">, </w:t>
      </w:r>
      <w:r w:rsidR="00D4753F" w:rsidRPr="00C96C9A">
        <w:rPr>
          <w:sz w:val="24"/>
          <w:lang w:val="en-US"/>
        </w:rPr>
        <w:t>National</w:t>
      </w:r>
      <w:r w:rsidR="00D4753F" w:rsidRPr="00C96C9A">
        <w:rPr>
          <w:sz w:val="24"/>
        </w:rPr>
        <w:t xml:space="preserve"> </w:t>
      </w:r>
      <w:r w:rsidR="00D4753F" w:rsidRPr="00C96C9A">
        <w:rPr>
          <w:sz w:val="24"/>
          <w:lang w:val="en-US"/>
        </w:rPr>
        <w:t>Development</w:t>
      </w:r>
      <w:r w:rsidR="00D4753F" w:rsidRPr="00C96C9A">
        <w:rPr>
          <w:sz w:val="24"/>
        </w:rPr>
        <w:t xml:space="preserve"> </w:t>
      </w:r>
      <w:r w:rsidR="00D4753F" w:rsidRPr="00C96C9A">
        <w:rPr>
          <w:sz w:val="24"/>
          <w:lang w:val="en-US"/>
        </w:rPr>
        <w:t>and</w:t>
      </w:r>
      <w:r w:rsidR="00D4753F" w:rsidRPr="00C96C9A">
        <w:rPr>
          <w:sz w:val="24"/>
        </w:rPr>
        <w:t xml:space="preserve"> </w:t>
      </w:r>
      <w:r w:rsidR="00D4753F" w:rsidRPr="00C96C9A">
        <w:rPr>
          <w:sz w:val="24"/>
          <w:lang w:val="en-US"/>
        </w:rPr>
        <w:t>Reform</w:t>
      </w:r>
      <w:r w:rsidR="00D4753F" w:rsidRPr="00C96C9A">
        <w:rPr>
          <w:sz w:val="24"/>
        </w:rPr>
        <w:t xml:space="preserve"> </w:t>
      </w:r>
      <w:r w:rsidR="00D4753F" w:rsidRPr="00C96C9A">
        <w:rPr>
          <w:sz w:val="24"/>
          <w:lang w:val="en-US"/>
        </w:rPr>
        <w:t>Commission</w:t>
      </w:r>
      <w:r w:rsidR="00D4753F" w:rsidRPr="00C96C9A">
        <w:rPr>
          <w:sz w:val="24"/>
        </w:rPr>
        <w:t>, 2025]</w:t>
      </w:r>
      <w:r w:rsidR="00C96C9A" w:rsidRPr="00C96C9A">
        <w:rPr>
          <w:sz w:val="24"/>
        </w:rPr>
        <w:t xml:space="preserve">. </w:t>
      </w:r>
      <w:r>
        <w:rPr>
          <w:sz w:val="24"/>
        </w:rPr>
        <w:t>М</w:t>
      </w:r>
      <w:r w:rsidRPr="00DE1A5C">
        <w:rPr>
          <w:sz w:val="24"/>
        </w:rPr>
        <w:t>еждународные грузовые маршруты аэропорта Чжэнчжоу теперь охватывают более 30 стран Европы, Америки и Азии</w:t>
      </w:r>
      <w:r w:rsidR="00C96C9A">
        <w:rPr>
          <w:sz w:val="24"/>
        </w:rPr>
        <w:t xml:space="preserve"> </w:t>
      </w:r>
      <w:r w:rsidR="00C96C9A" w:rsidRPr="00C96C9A">
        <w:rPr>
          <w:sz w:val="24"/>
        </w:rPr>
        <w:lastRenderedPageBreak/>
        <w:t>[</w:t>
      </w:r>
      <w:proofErr w:type="spellStart"/>
      <w:r w:rsidR="00C96C9A" w:rsidRPr="00C96C9A">
        <w:rPr>
          <w:sz w:val="24"/>
        </w:rPr>
        <w:t>Zhengzhou</w:t>
      </w:r>
      <w:proofErr w:type="spellEnd"/>
      <w:r w:rsidR="00C96C9A" w:rsidRPr="00C96C9A">
        <w:rPr>
          <w:sz w:val="24"/>
        </w:rPr>
        <w:t xml:space="preserve"> </w:t>
      </w:r>
      <w:proofErr w:type="spellStart"/>
      <w:r w:rsidR="00C96C9A" w:rsidRPr="00C96C9A">
        <w:rPr>
          <w:sz w:val="24"/>
        </w:rPr>
        <w:t>Airport</w:t>
      </w:r>
      <w:proofErr w:type="spellEnd"/>
      <w:r w:rsidR="00C96C9A" w:rsidRPr="00C96C9A">
        <w:rPr>
          <w:sz w:val="24"/>
        </w:rPr>
        <w:t xml:space="preserve"> </w:t>
      </w:r>
      <w:proofErr w:type="spellStart"/>
      <w:r w:rsidR="00C96C9A" w:rsidRPr="00C96C9A">
        <w:rPr>
          <w:sz w:val="24"/>
        </w:rPr>
        <w:t>Economy</w:t>
      </w:r>
      <w:proofErr w:type="spellEnd"/>
      <w:r w:rsidR="00C96C9A" w:rsidRPr="00C96C9A">
        <w:rPr>
          <w:sz w:val="24"/>
        </w:rPr>
        <w:t xml:space="preserve"> </w:t>
      </w:r>
      <w:proofErr w:type="spellStart"/>
      <w:r w:rsidR="00C96C9A" w:rsidRPr="00C96C9A">
        <w:rPr>
          <w:sz w:val="24"/>
        </w:rPr>
        <w:t>Zone</w:t>
      </w:r>
      <w:proofErr w:type="spellEnd"/>
      <w:r w:rsidR="00C96C9A" w:rsidRPr="00C96C9A">
        <w:rPr>
          <w:sz w:val="24"/>
        </w:rPr>
        <w:t>, 2026]</w:t>
      </w:r>
      <w:r>
        <w:rPr>
          <w:sz w:val="24"/>
        </w:rPr>
        <w:t xml:space="preserve">. Это </w:t>
      </w:r>
      <w:r w:rsidRPr="00DE1A5C">
        <w:rPr>
          <w:sz w:val="24"/>
        </w:rPr>
        <w:t>доказывает, что «воздушный мост» способен конкурировать с традиционными морскими маршрутами по скорости доставки, компенсируя отсутствие у Чжэнчжоу выхода к морю.</w:t>
      </w:r>
    </w:p>
    <w:p w:rsidR="00DE1A5C" w:rsidRPr="00DE1A5C" w:rsidRDefault="00A34438" w:rsidP="00DE1A5C">
      <w:pPr>
        <w:spacing w:line="240" w:lineRule="auto"/>
        <w:ind w:firstLine="567"/>
        <w:rPr>
          <w:sz w:val="24"/>
        </w:rPr>
      </w:pPr>
      <w:r>
        <w:rPr>
          <w:sz w:val="24"/>
        </w:rPr>
        <w:t>На</w:t>
      </w:r>
      <w:r w:rsidR="00DE1A5C" w:rsidRPr="00DE1A5C">
        <w:rPr>
          <w:sz w:val="24"/>
        </w:rPr>
        <w:t xml:space="preserve"> период 2026–2030 гг. ставится задача качественной трансформации: авиационный </w:t>
      </w:r>
      <w:proofErr w:type="spellStart"/>
      <w:r w:rsidR="00DE1A5C" w:rsidRPr="00DE1A5C">
        <w:rPr>
          <w:sz w:val="24"/>
        </w:rPr>
        <w:t>хаб</w:t>
      </w:r>
      <w:proofErr w:type="spellEnd"/>
      <w:r w:rsidR="00DE1A5C" w:rsidRPr="00DE1A5C">
        <w:rPr>
          <w:sz w:val="24"/>
        </w:rPr>
        <w:t xml:space="preserve"> перестаёт быть изолированным транспортным узлом и становится ключевым звеном в цепочке «глобальные исследования и разработки – производство в зоне аэропорта»</w:t>
      </w:r>
      <w:r w:rsidR="00C96C9A" w:rsidRPr="00C96C9A">
        <w:t xml:space="preserve"> </w:t>
      </w:r>
      <w:r w:rsidR="00C96C9A" w:rsidRPr="00C96C9A">
        <w:rPr>
          <w:sz w:val="24"/>
        </w:rPr>
        <w:t>[Основные идеи, 2025]</w:t>
      </w:r>
      <w:r w:rsidR="00DE1A5C" w:rsidRPr="00DE1A5C">
        <w:rPr>
          <w:sz w:val="24"/>
        </w:rPr>
        <w:t>. Это означает, что инфраструктура Воздушного Шёлкового пути теперь определяет не только логистику, но и локализацию высокотехнологичных производств. Данные официального сайта зоны аэропорта подтверждают реализацию этой стратегии: к 2025 году в зоне сформировались кластеры электроники (</w:t>
      </w:r>
      <w:proofErr w:type="spellStart"/>
      <w:r w:rsidR="00DE1A5C" w:rsidRPr="00DE1A5C">
        <w:rPr>
          <w:sz w:val="24"/>
        </w:rPr>
        <w:t>Foxconn</w:t>
      </w:r>
      <w:proofErr w:type="spellEnd"/>
      <w:r w:rsidR="00DE1A5C" w:rsidRPr="00DE1A5C">
        <w:rPr>
          <w:sz w:val="24"/>
        </w:rPr>
        <w:t xml:space="preserve">), новых энергоносителей (BYD) и биомедицины, ориентированные на экспорт через </w:t>
      </w:r>
      <w:proofErr w:type="spellStart"/>
      <w:r w:rsidR="00DE1A5C" w:rsidRPr="00DE1A5C">
        <w:rPr>
          <w:sz w:val="24"/>
        </w:rPr>
        <w:t>авиахаб</w:t>
      </w:r>
      <w:proofErr w:type="spellEnd"/>
      <w:r w:rsidR="00DE1A5C" w:rsidRPr="00DE1A5C">
        <w:rPr>
          <w:sz w:val="24"/>
        </w:rPr>
        <w:t xml:space="preserve"> [</w:t>
      </w:r>
      <w:proofErr w:type="spellStart"/>
      <w:r w:rsidR="00DE1A5C" w:rsidRPr="00DE1A5C">
        <w:rPr>
          <w:sz w:val="24"/>
        </w:rPr>
        <w:t>Zhengzhou</w:t>
      </w:r>
      <w:proofErr w:type="spellEnd"/>
      <w:r w:rsidR="00DE1A5C" w:rsidRPr="00DE1A5C">
        <w:rPr>
          <w:sz w:val="24"/>
        </w:rPr>
        <w:t xml:space="preserve"> </w:t>
      </w:r>
      <w:proofErr w:type="spellStart"/>
      <w:r w:rsidR="00DE1A5C" w:rsidRPr="00DE1A5C">
        <w:rPr>
          <w:sz w:val="24"/>
        </w:rPr>
        <w:t>Airport</w:t>
      </w:r>
      <w:proofErr w:type="spellEnd"/>
      <w:r w:rsidR="00DE1A5C" w:rsidRPr="00DE1A5C">
        <w:rPr>
          <w:sz w:val="24"/>
        </w:rPr>
        <w:t xml:space="preserve"> </w:t>
      </w:r>
      <w:proofErr w:type="spellStart"/>
      <w:r w:rsidR="00DE1A5C" w:rsidRPr="00DE1A5C">
        <w:rPr>
          <w:sz w:val="24"/>
        </w:rPr>
        <w:t>Economy</w:t>
      </w:r>
      <w:proofErr w:type="spellEnd"/>
      <w:r w:rsidR="00DE1A5C" w:rsidRPr="00DE1A5C">
        <w:rPr>
          <w:sz w:val="24"/>
        </w:rPr>
        <w:t xml:space="preserve"> </w:t>
      </w:r>
      <w:proofErr w:type="spellStart"/>
      <w:r w:rsidR="00DE1A5C" w:rsidRPr="00DE1A5C">
        <w:rPr>
          <w:sz w:val="24"/>
        </w:rPr>
        <w:t>Zone</w:t>
      </w:r>
      <w:proofErr w:type="spellEnd"/>
      <w:r w:rsidR="00DE1A5C" w:rsidRPr="00DE1A5C">
        <w:rPr>
          <w:sz w:val="24"/>
        </w:rPr>
        <w:t>, 2025].</w:t>
      </w:r>
    </w:p>
    <w:p w:rsidR="00DE1A5C" w:rsidRPr="00DE1A5C" w:rsidRDefault="00A34438" w:rsidP="00DE1A5C">
      <w:pPr>
        <w:spacing w:line="240" w:lineRule="auto"/>
        <w:ind w:firstLine="567"/>
        <w:rPr>
          <w:sz w:val="24"/>
        </w:rPr>
      </w:pPr>
      <w:r>
        <w:rPr>
          <w:sz w:val="24"/>
        </w:rPr>
        <w:t>И</w:t>
      </w:r>
      <w:r w:rsidR="00DE1A5C" w:rsidRPr="00DE1A5C">
        <w:rPr>
          <w:sz w:val="24"/>
        </w:rPr>
        <w:t>нституциональные механизмы RCEP активно используются зоной аэропорта для создания сбалансированных двусторонних грузопотоков</w:t>
      </w:r>
      <w:r w:rsidR="00892205">
        <w:rPr>
          <w:sz w:val="24"/>
        </w:rPr>
        <w:t xml:space="preserve"> </w:t>
      </w:r>
      <w:r w:rsidR="00892205" w:rsidRPr="00C96C9A">
        <w:rPr>
          <w:sz w:val="24"/>
        </w:rPr>
        <w:t>[</w:t>
      </w:r>
      <w:proofErr w:type="spellStart"/>
      <w:r w:rsidR="00892205" w:rsidRPr="00C96C9A">
        <w:rPr>
          <w:sz w:val="24"/>
        </w:rPr>
        <w:t>Wang</w:t>
      </w:r>
      <w:proofErr w:type="spellEnd"/>
      <w:r w:rsidR="00892205" w:rsidRPr="00C96C9A">
        <w:rPr>
          <w:sz w:val="24"/>
        </w:rPr>
        <w:t xml:space="preserve"> </w:t>
      </w:r>
      <w:proofErr w:type="spellStart"/>
      <w:r w:rsidR="00892205" w:rsidRPr="00C96C9A">
        <w:rPr>
          <w:sz w:val="24"/>
        </w:rPr>
        <w:t>Hai-</w:t>
      </w:r>
      <w:r w:rsidR="00892205">
        <w:rPr>
          <w:sz w:val="24"/>
        </w:rPr>
        <w:t>Jie</w:t>
      </w:r>
      <w:proofErr w:type="spellEnd"/>
      <w:r w:rsidR="00892205">
        <w:rPr>
          <w:sz w:val="24"/>
        </w:rPr>
        <w:t xml:space="preserve"> </w:t>
      </w:r>
      <w:proofErr w:type="spellStart"/>
      <w:r w:rsidR="00892205">
        <w:rPr>
          <w:sz w:val="24"/>
        </w:rPr>
        <w:t>et</w:t>
      </w:r>
      <w:proofErr w:type="spellEnd"/>
      <w:r w:rsidR="00892205">
        <w:rPr>
          <w:sz w:val="24"/>
        </w:rPr>
        <w:t xml:space="preserve"> </w:t>
      </w:r>
      <w:proofErr w:type="spellStart"/>
      <w:r w:rsidR="00892205">
        <w:rPr>
          <w:sz w:val="24"/>
        </w:rPr>
        <w:t>al</w:t>
      </w:r>
      <w:proofErr w:type="spellEnd"/>
      <w:r w:rsidR="00892205">
        <w:rPr>
          <w:sz w:val="24"/>
        </w:rPr>
        <w:t>., 2025]</w:t>
      </w:r>
      <w:r w:rsidR="00DE1A5C" w:rsidRPr="00DE1A5C">
        <w:rPr>
          <w:sz w:val="24"/>
        </w:rPr>
        <w:t xml:space="preserve">. </w:t>
      </w:r>
      <w:r>
        <w:rPr>
          <w:sz w:val="24"/>
        </w:rPr>
        <w:t>С</w:t>
      </w:r>
      <w:r w:rsidR="00DE1A5C" w:rsidRPr="00DE1A5C">
        <w:rPr>
          <w:sz w:val="24"/>
        </w:rPr>
        <w:t xml:space="preserve"> 2024 года Чжэнчжоу стал главными воздушными воротами для экстренных поставок свежей сельхозпродукции из стран АСЕАН (в частности, Малайзии) в Китай. Обратные рейсы з</w:t>
      </w:r>
      <w:r w:rsidR="0092643F">
        <w:rPr>
          <w:sz w:val="24"/>
        </w:rPr>
        <w:t xml:space="preserve">агружаются высокотехнологичными </w:t>
      </w:r>
      <w:r w:rsidR="00DE1A5C" w:rsidRPr="00DE1A5C">
        <w:rPr>
          <w:sz w:val="24"/>
        </w:rPr>
        <w:t xml:space="preserve">товарами местного производства (микрочипы, оборудование). </w:t>
      </w:r>
    </w:p>
    <w:p w:rsidR="00C2434E" w:rsidRDefault="00C2434E" w:rsidP="00DE1A5C">
      <w:pPr>
        <w:spacing w:line="240" w:lineRule="auto"/>
        <w:ind w:firstLine="567"/>
        <w:rPr>
          <w:sz w:val="24"/>
        </w:rPr>
      </w:pPr>
      <w:r>
        <w:rPr>
          <w:sz w:val="24"/>
        </w:rPr>
        <w:t>Статистические</w:t>
      </w:r>
      <w:r w:rsidR="00DE1A5C" w:rsidRPr="00DE1A5C">
        <w:rPr>
          <w:sz w:val="24"/>
        </w:rPr>
        <w:t xml:space="preserve"> данные </w:t>
      </w:r>
      <w:r>
        <w:rPr>
          <w:sz w:val="24"/>
        </w:rPr>
        <w:t xml:space="preserve">также </w:t>
      </w:r>
      <w:r w:rsidR="00DE1A5C" w:rsidRPr="00DE1A5C">
        <w:rPr>
          <w:sz w:val="24"/>
        </w:rPr>
        <w:t xml:space="preserve">подтверждают превращение Чжэнчжоу в глобальный логистический узел. </w:t>
      </w:r>
      <w:r>
        <w:rPr>
          <w:sz w:val="24"/>
        </w:rPr>
        <w:t>Годовой</w:t>
      </w:r>
      <w:r w:rsidR="00DE1A5C" w:rsidRPr="00DE1A5C">
        <w:rPr>
          <w:sz w:val="24"/>
        </w:rPr>
        <w:t xml:space="preserve"> грузооборот международного аэропорта Чжэнчжоу </w:t>
      </w:r>
      <w:proofErr w:type="spellStart"/>
      <w:r w:rsidR="00DE1A5C" w:rsidRPr="00DE1A5C">
        <w:rPr>
          <w:sz w:val="24"/>
        </w:rPr>
        <w:t>Синьчжэн</w:t>
      </w:r>
      <w:proofErr w:type="spellEnd"/>
      <w:r w:rsidR="00DE1A5C" w:rsidRPr="00DE1A5C">
        <w:rPr>
          <w:sz w:val="24"/>
        </w:rPr>
        <w:t xml:space="preserve"> в 2025 году превысил 1 млн тонн, что позволило ему войти в число мировых </w:t>
      </w:r>
      <w:proofErr w:type="spellStart"/>
      <w:r w:rsidR="00DE1A5C" w:rsidRPr="00DE1A5C">
        <w:rPr>
          <w:sz w:val="24"/>
        </w:rPr>
        <w:t>хабов</w:t>
      </w:r>
      <w:proofErr w:type="spellEnd"/>
      <w:r w:rsidR="00DE1A5C" w:rsidRPr="00DE1A5C">
        <w:rPr>
          <w:sz w:val="24"/>
        </w:rPr>
        <w:t xml:space="preserve"> с аналогичным показателем</w:t>
      </w:r>
      <w:r w:rsidR="0092643F">
        <w:rPr>
          <w:sz w:val="24"/>
        </w:rPr>
        <w:t xml:space="preserve"> </w:t>
      </w:r>
      <w:r w:rsidR="0092643F" w:rsidRPr="0092643F">
        <w:rPr>
          <w:sz w:val="24"/>
        </w:rPr>
        <w:t>[</w:t>
      </w:r>
      <w:proofErr w:type="spellStart"/>
      <w:r w:rsidR="0092643F" w:rsidRPr="0092643F">
        <w:rPr>
          <w:sz w:val="24"/>
        </w:rPr>
        <w:t>Zhengzhou</w:t>
      </w:r>
      <w:proofErr w:type="spellEnd"/>
      <w:r w:rsidR="0092643F" w:rsidRPr="0092643F">
        <w:rPr>
          <w:sz w:val="24"/>
        </w:rPr>
        <w:t xml:space="preserve"> </w:t>
      </w:r>
      <w:proofErr w:type="spellStart"/>
      <w:r w:rsidR="0092643F" w:rsidRPr="0092643F">
        <w:rPr>
          <w:sz w:val="24"/>
        </w:rPr>
        <w:t>Airport</w:t>
      </w:r>
      <w:proofErr w:type="spellEnd"/>
      <w:r w:rsidR="0092643F" w:rsidRPr="0092643F">
        <w:rPr>
          <w:sz w:val="24"/>
        </w:rPr>
        <w:t xml:space="preserve"> </w:t>
      </w:r>
      <w:proofErr w:type="spellStart"/>
      <w:r w:rsidR="0092643F" w:rsidRPr="0092643F">
        <w:rPr>
          <w:sz w:val="24"/>
        </w:rPr>
        <w:t>Economy</w:t>
      </w:r>
      <w:proofErr w:type="spellEnd"/>
      <w:r w:rsidR="0092643F" w:rsidRPr="0092643F">
        <w:rPr>
          <w:sz w:val="24"/>
        </w:rPr>
        <w:t xml:space="preserve"> </w:t>
      </w:r>
      <w:proofErr w:type="spellStart"/>
      <w:r w:rsidR="0092643F" w:rsidRPr="0092643F">
        <w:rPr>
          <w:sz w:val="24"/>
        </w:rPr>
        <w:t>Zone</w:t>
      </w:r>
      <w:proofErr w:type="spellEnd"/>
      <w:r w:rsidR="0092643F" w:rsidRPr="0092643F">
        <w:rPr>
          <w:sz w:val="24"/>
        </w:rPr>
        <w:t>, 2026]</w:t>
      </w:r>
      <w:r w:rsidR="00DE1A5C" w:rsidRPr="00DE1A5C">
        <w:rPr>
          <w:sz w:val="24"/>
        </w:rPr>
        <w:t xml:space="preserve">. Аэропорт поднялся с 15-го на 6-е место в КНР по грузообороту и удерживает эту позицию с 2020 года. </w:t>
      </w:r>
    </w:p>
    <w:p w:rsidR="00DE1A5C" w:rsidRPr="00DE1A5C" w:rsidRDefault="00C2434E" w:rsidP="00DE1A5C">
      <w:pPr>
        <w:spacing w:line="240" w:lineRule="auto"/>
        <w:ind w:firstLine="567"/>
        <w:rPr>
          <w:sz w:val="24"/>
        </w:rPr>
      </w:pPr>
      <w:r>
        <w:rPr>
          <w:sz w:val="24"/>
        </w:rPr>
        <w:t>Зона</w:t>
      </w:r>
      <w:r w:rsidR="00DE1A5C" w:rsidRPr="00DE1A5C">
        <w:rPr>
          <w:sz w:val="24"/>
        </w:rPr>
        <w:t xml:space="preserve"> аэропорта Чжэнчжоу ускоряет интеграцию различных видов транспорта. Согласно плановым документам, параллельно с развитием авиаузла модернизируются железнодорожный и автомобильный порты, а также налаживаются связи с ключевыми точками Морского</w:t>
      </w:r>
      <w:r w:rsidR="00F40ACB">
        <w:rPr>
          <w:sz w:val="24"/>
        </w:rPr>
        <w:t xml:space="preserve"> Шёлкового пути. Это формирует </w:t>
      </w:r>
      <w:r w:rsidR="00DE1A5C" w:rsidRPr="00DE1A5C">
        <w:rPr>
          <w:sz w:val="24"/>
        </w:rPr>
        <w:t xml:space="preserve">единую платформу операций и управления </w:t>
      </w:r>
      <w:r w:rsidR="00F40ACB">
        <w:rPr>
          <w:sz w:val="24"/>
        </w:rPr>
        <w:t>комплексной логистической сетью,</w:t>
      </w:r>
      <w:r w:rsidR="00DE1A5C" w:rsidRPr="00DE1A5C">
        <w:rPr>
          <w:sz w:val="24"/>
        </w:rPr>
        <w:t xml:space="preserve"> что критически упрощает таможенные процедуры и создаёт предпосылки для тиражирования этой модели в других регионах Китая и странах Центральной Азии.</w:t>
      </w:r>
    </w:p>
    <w:p w:rsidR="00A854BD" w:rsidRDefault="00DE3CC8" w:rsidP="00A26615">
      <w:pPr>
        <w:spacing w:line="240" w:lineRule="auto"/>
        <w:ind w:firstLine="567"/>
        <w:rPr>
          <w:sz w:val="24"/>
        </w:rPr>
      </w:pPr>
      <w:r w:rsidRPr="00DE3CC8">
        <w:rPr>
          <w:sz w:val="24"/>
        </w:rPr>
        <w:t>Таким образом</w:t>
      </w:r>
      <w:r>
        <w:rPr>
          <w:sz w:val="24"/>
        </w:rPr>
        <w:t>,</w:t>
      </w:r>
      <w:r w:rsidRPr="00DE3CC8">
        <w:rPr>
          <w:sz w:val="24"/>
        </w:rPr>
        <w:t xml:space="preserve"> создание авиационного </w:t>
      </w:r>
      <w:proofErr w:type="spellStart"/>
      <w:r w:rsidRPr="00DE3CC8">
        <w:rPr>
          <w:sz w:val="24"/>
        </w:rPr>
        <w:t>хаба</w:t>
      </w:r>
      <w:proofErr w:type="spellEnd"/>
      <w:r w:rsidRPr="00DE3CC8">
        <w:rPr>
          <w:sz w:val="24"/>
        </w:rPr>
        <w:t xml:space="preserve"> в Чжэнчжоу стало эффективным механизмом интеграции внутреннего региона в глобальные цепочки поставок в рамках инициативы «Пояс и путь». </w:t>
      </w:r>
      <w:r>
        <w:rPr>
          <w:sz w:val="24"/>
        </w:rPr>
        <w:t xml:space="preserve">При </w:t>
      </w:r>
      <w:r w:rsidRPr="00DE3CC8">
        <w:rPr>
          <w:sz w:val="24"/>
        </w:rPr>
        <w:t>правильно выстроенной стратегии отсутствие выхода к морю не является препятствием для превращения в гл</w:t>
      </w:r>
      <w:r>
        <w:rPr>
          <w:sz w:val="24"/>
        </w:rPr>
        <w:t xml:space="preserve">обальный логистический </w:t>
      </w:r>
      <w:proofErr w:type="spellStart"/>
      <w:r>
        <w:rPr>
          <w:sz w:val="24"/>
        </w:rPr>
        <w:t>хаб</w:t>
      </w:r>
      <w:proofErr w:type="spellEnd"/>
      <w:r>
        <w:rPr>
          <w:sz w:val="24"/>
        </w:rPr>
        <w:t>, а «В</w:t>
      </w:r>
      <w:r w:rsidRPr="00DE3CC8">
        <w:rPr>
          <w:sz w:val="24"/>
        </w:rPr>
        <w:t xml:space="preserve">оздушный </w:t>
      </w:r>
      <w:r>
        <w:rPr>
          <w:sz w:val="24"/>
        </w:rPr>
        <w:t>Ш</w:t>
      </w:r>
      <w:r w:rsidRPr="00DE3CC8">
        <w:rPr>
          <w:sz w:val="24"/>
        </w:rPr>
        <w:t>ёлковый путь» может стать драйвером опережающего развития внутренних регионов.</w:t>
      </w:r>
    </w:p>
    <w:p w:rsidR="00227C34" w:rsidRPr="00227C34" w:rsidRDefault="00227C34" w:rsidP="00227C34">
      <w:pPr>
        <w:pStyle w:val="1"/>
        <w:rPr>
          <w:sz w:val="24"/>
          <w:lang w:val="en-US"/>
        </w:rPr>
      </w:pPr>
      <w:r w:rsidRPr="00227C34">
        <w:rPr>
          <w:sz w:val="24"/>
        </w:rPr>
        <w:t>Источники и литература</w:t>
      </w:r>
    </w:p>
    <w:p w:rsidR="00227C34" w:rsidRPr="00227C34" w:rsidRDefault="00227C34" w:rsidP="00227C34">
      <w:pPr>
        <w:pStyle w:val="a4"/>
        <w:numPr>
          <w:ilvl w:val="0"/>
          <w:numId w:val="2"/>
        </w:numPr>
        <w:spacing w:line="240" w:lineRule="auto"/>
        <w:ind w:left="568" w:hanging="284"/>
        <w:rPr>
          <w:sz w:val="24"/>
          <w:lang w:val="en-US"/>
        </w:rPr>
      </w:pPr>
      <w:r w:rsidRPr="00227C34">
        <w:rPr>
          <w:sz w:val="24"/>
          <w:lang w:val="en-US"/>
        </w:rPr>
        <w:t xml:space="preserve">Belt and Road Portal. Zhengzhou Air Hub: A Model for the Air Silk Road. </w:t>
      </w:r>
      <w:r>
        <w:rPr>
          <w:sz w:val="24"/>
        </w:rPr>
        <w:t>Ноябрь 2015</w:t>
      </w:r>
      <w:r w:rsidRPr="00227C34">
        <w:rPr>
          <w:sz w:val="24"/>
          <w:lang w:val="en-US"/>
        </w:rPr>
        <w:t>. URL: https://www.yidaiyilu.gov.cn/p/1804.html.</w:t>
      </w:r>
    </w:p>
    <w:p w:rsidR="00227C34" w:rsidRPr="00227C34" w:rsidRDefault="00227C34" w:rsidP="00227C34">
      <w:pPr>
        <w:pStyle w:val="a4"/>
        <w:numPr>
          <w:ilvl w:val="0"/>
          <w:numId w:val="2"/>
        </w:numPr>
        <w:spacing w:line="240" w:lineRule="auto"/>
        <w:ind w:left="568" w:hanging="284"/>
        <w:rPr>
          <w:sz w:val="24"/>
          <w:lang w:val="en-US"/>
        </w:rPr>
      </w:pPr>
      <w:r w:rsidRPr="00227C34">
        <w:rPr>
          <w:sz w:val="24"/>
          <w:lang w:val="en-US"/>
        </w:rPr>
        <w:t>Civil Aviation Administration of China, National Development and Reform Commission. Development Report on the Air Silk Road. Beijing: China Civil Aviation Publishing House, 2025.</w:t>
      </w:r>
    </w:p>
    <w:p w:rsidR="00227C34" w:rsidRPr="00227C34" w:rsidRDefault="00227C34" w:rsidP="00227C34">
      <w:pPr>
        <w:pStyle w:val="a4"/>
        <w:numPr>
          <w:ilvl w:val="0"/>
          <w:numId w:val="2"/>
        </w:numPr>
        <w:spacing w:line="240" w:lineRule="auto"/>
        <w:ind w:left="568" w:hanging="284"/>
        <w:rPr>
          <w:sz w:val="24"/>
          <w:lang w:val="en-US"/>
        </w:rPr>
      </w:pPr>
      <w:r w:rsidRPr="00227C34">
        <w:rPr>
          <w:sz w:val="24"/>
          <w:lang w:val="en-US"/>
        </w:rPr>
        <w:t xml:space="preserve">Zhengzhou Airport Economy Zone. Zhengzhou Airport Cargo Throughput Exceeds 1 Million Tons in 2025. </w:t>
      </w:r>
      <w:proofErr w:type="gramStart"/>
      <w:r w:rsidRPr="00227C34">
        <w:rPr>
          <w:sz w:val="24"/>
          <w:lang w:val="en-US"/>
        </w:rPr>
        <w:t>9</w:t>
      </w:r>
      <w:proofErr w:type="gramEnd"/>
      <w:r w:rsidRPr="00227C34">
        <w:rPr>
          <w:sz w:val="24"/>
          <w:lang w:val="en-US"/>
        </w:rPr>
        <w:t xml:space="preserve"> </w:t>
      </w:r>
      <w:r w:rsidRPr="00227C34">
        <w:rPr>
          <w:sz w:val="24"/>
        </w:rPr>
        <w:t>января</w:t>
      </w:r>
      <w:r w:rsidRPr="00227C34">
        <w:rPr>
          <w:sz w:val="24"/>
          <w:lang w:val="en-US"/>
        </w:rPr>
        <w:t xml:space="preserve"> 2026. URL: https://m.zzhkgq.gov.cn/2026/01-09/3588900.html.</w:t>
      </w:r>
    </w:p>
    <w:p w:rsidR="00227C34" w:rsidRPr="00227C34" w:rsidRDefault="00227C34" w:rsidP="00227C34">
      <w:pPr>
        <w:pStyle w:val="a4"/>
        <w:numPr>
          <w:ilvl w:val="0"/>
          <w:numId w:val="2"/>
        </w:numPr>
        <w:spacing w:line="240" w:lineRule="auto"/>
        <w:ind w:left="568" w:hanging="284"/>
        <w:rPr>
          <w:sz w:val="24"/>
          <w:lang w:val="en-US"/>
        </w:rPr>
      </w:pPr>
      <w:r w:rsidRPr="00227C34">
        <w:rPr>
          <w:sz w:val="24"/>
        </w:rPr>
        <w:t>Основные</w:t>
      </w:r>
      <w:r w:rsidRPr="00227C34">
        <w:rPr>
          <w:sz w:val="24"/>
          <w:lang w:val="en-US"/>
        </w:rPr>
        <w:t xml:space="preserve"> </w:t>
      </w:r>
      <w:r w:rsidRPr="00227C34">
        <w:rPr>
          <w:sz w:val="24"/>
        </w:rPr>
        <w:t>идеи</w:t>
      </w:r>
      <w:r w:rsidRPr="00227C34">
        <w:rPr>
          <w:sz w:val="24"/>
          <w:lang w:val="en-US"/>
        </w:rPr>
        <w:t xml:space="preserve"> 15-</w:t>
      </w:r>
      <w:proofErr w:type="spellStart"/>
      <w:r w:rsidRPr="00227C34">
        <w:rPr>
          <w:sz w:val="24"/>
        </w:rPr>
        <w:t>го</w:t>
      </w:r>
      <w:proofErr w:type="spellEnd"/>
      <w:r w:rsidRPr="00227C34">
        <w:rPr>
          <w:sz w:val="24"/>
          <w:lang w:val="en-US"/>
        </w:rPr>
        <w:t xml:space="preserve"> </w:t>
      </w:r>
      <w:r w:rsidRPr="00227C34">
        <w:rPr>
          <w:sz w:val="24"/>
        </w:rPr>
        <w:t>пятилетнего</w:t>
      </w:r>
      <w:r w:rsidRPr="00227C34">
        <w:rPr>
          <w:sz w:val="24"/>
          <w:lang w:val="en-US"/>
        </w:rPr>
        <w:t xml:space="preserve"> </w:t>
      </w:r>
      <w:r w:rsidRPr="00227C34">
        <w:rPr>
          <w:sz w:val="24"/>
        </w:rPr>
        <w:t>плана</w:t>
      </w:r>
      <w:r w:rsidRPr="00227C34">
        <w:rPr>
          <w:sz w:val="24"/>
          <w:lang w:val="en-US"/>
        </w:rPr>
        <w:t xml:space="preserve"> </w:t>
      </w:r>
      <w:r w:rsidRPr="00227C34">
        <w:rPr>
          <w:sz w:val="24"/>
        </w:rPr>
        <w:t>развития</w:t>
      </w:r>
      <w:r w:rsidRPr="00227C34">
        <w:rPr>
          <w:sz w:val="24"/>
          <w:lang w:val="en-US"/>
        </w:rPr>
        <w:t xml:space="preserve"> </w:t>
      </w:r>
      <w:r w:rsidRPr="00227C34">
        <w:rPr>
          <w:sz w:val="24"/>
        </w:rPr>
        <w:t>экспериментальной</w:t>
      </w:r>
      <w:r w:rsidRPr="00227C34">
        <w:rPr>
          <w:sz w:val="24"/>
          <w:lang w:val="en-US"/>
        </w:rPr>
        <w:t xml:space="preserve"> </w:t>
      </w:r>
      <w:r w:rsidRPr="00227C34">
        <w:rPr>
          <w:sz w:val="24"/>
        </w:rPr>
        <w:t>комплексной</w:t>
      </w:r>
      <w:r w:rsidRPr="00227C34">
        <w:rPr>
          <w:sz w:val="24"/>
          <w:lang w:val="en-US"/>
        </w:rPr>
        <w:t xml:space="preserve"> </w:t>
      </w:r>
      <w:r w:rsidRPr="00227C34">
        <w:rPr>
          <w:sz w:val="24"/>
        </w:rPr>
        <w:t>экономической</w:t>
      </w:r>
      <w:r w:rsidRPr="00227C34">
        <w:rPr>
          <w:sz w:val="24"/>
          <w:lang w:val="en-US"/>
        </w:rPr>
        <w:t xml:space="preserve"> </w:t>
      </w:r>
      <w:r w:rsidRPr="00227C34">
        <w:rPr>
          <w:sz w:val="24"/>
        </w:rPr>
        <w:t>зоны</w:t>
      </w:r>
      <w:r w:rsidRPr="00227C34">
        <w:rPr>
          <w:sz w:val="24"/>
          <w:lang w:val="en-US"/>
        </w:rPr>
        <w:t xml:space="preserve"> </w:t>
      </w:r>
      <w:r w:rsidRPr="00227C34">
        <w:rPr>
          <w:sz w:val="24"/>
        </w:rPr>
        <w:t>аэропорта</w:t>
      </w:r>
      <w:r w:rsidRPr="00227C34">
        <w:rPr>
          <w:sz w:val="24"/>
          <w:lang w:val="en-US"/>
        </w:rPr>
        <w:t xml:space="preserve"> </w:t>
      </w:r>
      <w:r w:rsidRPr="00227C34">
        <w:rPr>
          <w:sz w:val="24"/>
        </w:rPr>
        <w:t>Чжэнчжоу</w:t>
      </w:r>
      <w:r w:rsidRPr="00227C34">
        <w:rPr>
          <w:sz w:val="24"/>
          <w:lang w:val="en-US"/>
        </w:rPr>
        <w:t xml:space="preserve"> (</w:t>
      </w:r>
      <w:proofErr w:type="spellStart"/>
      <w:proofErr w:type="gramStart"/>
      <w:r w:rsidRPr="00227C34">
        <w:rPr>
          <w:rFonts w:eastAsia="Microsoft YaHei" w:cs="Times New Roman"/>
          <w:sz w:val="24"/>
        </w:rPr>
        <w:t>郑州航空港经济综合实验区</w:t>
      </w:r>
      <w:r w:rsidRPr="00227C34">
        <w:rPr>
          <w:rFonts w:cs="Times New Roman"/>
          <w:sz w:val="24"/>
          <w:lang w:val="en-US"/>
        </w:rPr>
        <w:t>«</w:t>
      </w:r>
      <w:proofErr w:type="gramEnd"/>
      <w:r w:rsidRPr="00227C34">
        <w:rPr>
          <w:rFonts w:eastAsia="Microsoft YaHei" w:cs="Times New Roman"/>
          <w:sz w:val="24"/>
        </w:rPr>
        <w:t>十五五</w:t>
      </w:r>
      <w:r w:rsidRPr="00227C34">
        <w:rPr>
          <w:rFonts w:cs="Times New Roman"/>
          <w:sz w:val="24"/>
          <w:lang w:val="en-US"/>
        </w:rPr>
        <w:t>»</w:t>
      </w:r>
      <w:r w:rsidRPr="00227C34">
        <w:rPr>
          <w:rFonts w:eastAsia="Microsoft YaHei" w:cs="Times New Roman"/>
          <w:sz w:val="24"/>
        </w:rPr>
        <w:t>发展规划基本思路</w:t>
      </w:r>
      <w:proofErr w:type="spellEnd"/>
      <w:r w:rsidRPr="00227C34">
        <w:rPr>
          <w:sz w:val="24"/>
          <w:lang w:val="en-US"/>
        </w:rPr>
        <w:t xml:space="preserve">). </w:t>
      </w:r>
      <w:r w:rsidRPr="00227C34">
        <w:rPr>
          <w:sz w:val="24"/>
        </w:rPr>
        <w:t>Чжэнчжоу</w:t>
      </w:r>
      <w:r w:rsidRPr="00227C34">
        <w:rPr>
          <w:sz w:val="24"/>
          <w:lang w:val="en-US"/>
        </w:rPr>
        <w:t>, 2025.</w:t>
      </w:r>
    </w:p>
    <w:p w:rsidR="00227C34" w:rsidRPr="00227C34" w:rsidRDefault="00227C34" w:rsidP="00227C34">
      <w:pPr>
        <w:pStyle w:val="a4"/>
        <w:numPr>
          <w:ilvl w:val="0"/>
          <w:numId w:val="2"/>
        </w:numPr>
        <w:spacing w:line="240" w:lineRule="auto"/>
        <w:ind w:left="568" w:hanging="284"/>
        <w:rPr>
          <w:sz w:val="24"/>
        </w:rPr>
      </w:pPr>
      <w:r w:rsidRPr="00227C34">
        <w:rPr>
          <w:sz w:val="24"/>
          <w:lang w:val="en-US"/>
        </w:rPr>
        <w:t xml:space="preserve">Wang </w:t>
      </w:r>
      <w:proofErr w:type="spellStart"/>
      <w:r w:rsidRPr="00227C34">
        <w:rPr>
          <w:sz w:val="24"/>
          <w:lang w:val="en-US"/>
        </w:rPr>
        <w:t>Hai-Jie</w:t>
      </w:r>
      <w:proofErr w:type="spellEnd"/>
      <w:r w:rsidRPr="00227C34">
        <w:rPr>
          <w:sz w:val="24"/>
          <w:lang w:val="en-US"/>
        </w:rPr>
        <w:t xml:space="preserve">, </w:t>
      </w:r>
      <w:proofErr w:type="spellStart"/>
      <w:r w:rsidRPr="00227C34">
        <w:rPr>
          <w:sz w:val="24"/>
          <w:lang w:val="en-US"/>
        </w:rPr>
        <w:t>Zheng</w:t>
      </w:r>
      <w:proofErr w:type="spellEnd"/>
      <w:r w:rsidRPr="00227C34">
        <w:rPr>
          <w:sz w:val="24"/>
          <w:lang w:val="en-US"/>
        </w:rPr>
        <w:t xml:space="preserve"> Mei-Qi, Tang Kai. RCEP and the Airport Economy: Zhengzhou's Blueprint for Growth // </w:t>
      </w:r>
      <w:proofErr w:type="gramStart"/>
      <w:r w:rsidRPr="00227C34">
        <w:rPr>
          <w:sz w:val="24"/>
          <w:lang w:val="en-US"/>
        </w:rPr>
        <w:t>The</w:t>
      </w:r>
      <w:proofErr w:type="gramEnd"/>
      <w:r w:rsidRPr="00227C34">
        <w:rPr>
          <w:sz w:val="24"/>
          <w:lang w:val="en-US"/>
        </w:rPr>
        <w:t xml:space="preserve"> Diplomat. </w:t>
      </w:r>
      <w:r>
        <w:rPr>
          <w:sz w:val="24"/>
        </w:rPr>
        <w:t xml:space="preserve">2025. </w:t>
      </w:r>
      <w:proofErr w:type="spellStart"/>
      <w:r>
        <w:rPr>
          <w:sz w:val="24"/>
        </w:rPr>
        <w:t>No</w:t>
      </w:r>
      <w:proofErr w:type="spellEnd"/>
      <w:r>
        <w:rPr>
          <w:sz w:val="24"/>
        </w:rPr>
        <w:t>. 12. P. 66-78</w:t>
      </w:r>
      <w:r w:rsidRPr="00227C34">
        <w:rPr>
          <w:sz w:val="24"/>
        </w:rPr>
        <w:t>.</w:t>
      </w:r>
    </w:p>
    <w:p w:rsidR="007E5296" w:rsidRDefault="007E5296" w:rsidP="00227C34">
      <w:pPr>
        <w:spacing w:line="240" w:lineRule="auto"/>
        <w:ind w:left="568" w:hanging="284"/>
        <w:rPr>
          <w:sz w:val="24"/>
        </w:rPr>
      </w:pPr>
    </w:p>
    <w:p w:rsidR="007E5296" w:rsidRDefault="007E5296" w:rsidP="00A26615">
      <w:pPr>
        <w:spacing w:line="240" w:lineRule="auto"/>
        <w:ind w:firstLine="567"/>
        <w:rPr>
          <w:sz w:val="24"/>
        </w:rPr>
      </w:pPr>
    </w:p>
    <w:p w:rsidR="003D2609" w:rsidRDefault="003D2609" w:rsidP="00A26615">
      <w:pPr>
        <w:spacing w:line="240" w:lineRule="auto"/>
        <w:ind w:firstLine="567"/>
        <w:rPr>
          <w:sz w:val="24"/>
        </w:rPr>
      </w:pPr>
    </w:p>
    <w:p w:rsidR="00F13B4B" w:rsidRDefault="00F13B4B" w:rsidP="00E32A78">
      <w:pPr>
        <w:spacing w:line="240" w:lineRule="auto"/>
        <w:rPr>
          <w:sz w:val="24"/>
        </w:rPr>
      </w:pPr>
    </w:p>
    <w:p w:rsidR="00C65FD0" w:rsidRDefault="00C65FD0" w:rsidP="00E32A78">
      <w:pPr>
        <w:spacing w:line="240" w:lineRule="auto"/>
        <w:rPr>
          <w:sz w:val="24"/>
        </w:rPr>
      </w:pPr>
    </w:p>
    <w:p w:rsidR="003D7772" w:rsidRPr="00820583" w:rsidRDefault="003D7772" w:rsidP="00E32A78">
      <w:pPr>
        <w:spacing w:line="240" w:lineRule="auto"/>
        <w:rPr>
          <w:sz w:val="24"/>
        </w:rPr>
      </w:pPr>
    </w:p>
    <w:sectPr w:rsidR="003D7772" w:rsidRPr="00820583" w:rsidSect="00783D5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960C7"/>
    <w:multiLevelType w:val="hybridMultilevel"/>
    <w:tmpl w:val="E1005B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DAC162F"/>
    <w:multiLevelType w:val="hybridMultilevel"/>
    <w:tmpl w:val="71FAFB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09"/>
    <w:rsid w:val="00003138"/>
    <w:rsid w:val="000425AF"/>
    <w:rsid w:val="000E15E3"/>
    <w:rsid w:val="001060B1"/>
    <w:rsid w:val="001175F5"/>
    <w:rsid w:val="001219C8"/>
    <w:rsid w:val="001721B1"/>
    <w:rsid w:val="001B3E00"/>
    <w:rsid w:val="001C44E3"/>
    <w:rsid w:val="001D7896"/>
    <w:rsid w:val="00227C34"/>
    <w:rsid w:val="00251054"/>
    <w:rsid w:val="002D4EDE"/>
    <w:rsid w:val="0032266B"/>
    <w:rsid w:val="003516AE"/>
    <w:rsid w:val="003D2609"/>
    <w:rsid w:val="003D7772"/>
    <w:rsid w:val="00492BF9"/>
    <w:rsid w:val="00511317"/>
    <w:rsid w:val="00541396"/>
    <w:rsid w:val="005C1CE3"/>
    <w:rsid w:val="005C20B8"/>
    <w:rsid w:val="005E285F"/>
    <w:rsid w:val="006C2105"/>
    <w:rsid w:val="006D0440"/>
    <w:rsid w:val="006D2862"/>
    <w:rsid w:val="006F0AE2"/>
    <w:rsid w:val="0072042B"/>
    <w:rsid w:val="007517EA"/>
    <w:rsid w:val="00773835"/>
    <w:rsid w:val="00783D56"/>
    <w:rsid w:val="007E5296"/>
    <w:rsid w:val="00820583"/>
    <w:rsid w:val="008346B6"/>
    <w:rsid w:val="00870A02"/>
    <w:rsid w:val="00892205"/>
    <w:rsid w:val="0089353C"/>
    <w:rsid w:val="0092643F"/>
    <w:rsid w:val="00942209"/>
    <w:rsid w:val="00954268"/>
    <w:rsid w:val="009C6A25"/>
    <w:rsid w:val="00A22D81"/>
    <w:rsid w:val="00A25EF3"/>
    <w:rsid w:val="00A26615"/>
    <w:rsid w:val="00A34438"/>
    <w:rsid w:val="00A854BD"/>
    <w:rsid w:val="00AA151B"/>
    <w:rsid w:val="00AB3E12"/>
    <w:rsid w:val="00B57096"/>
    <w:rsid w:val="00BC4F6A"/>
    <w:rsid w:val="00C2434E"/>
    <w:rsid w:val="00C377F1"/>
    <w:rsid w:val="00C448AB"/>
    <w:rsid w:val="00C65FD0"/>
    <w:rsid w:val="00C709F5"/>
    <w:rsid w:val="00C96C9A"/>
    <w:rsid w:val="00CB28C7"/>
    <w:rsid w:val="00CF1E50"/>
    <w:rsid w:val="00D34DBE"/>
    <w:rsid w:val="00D4753F"/>
    <w:rsid w:val="00D64E3B"/>
    <w:rsid w:val="00D81695"/>
    <w:rsid w:val="00DA2531"/>
    <w:rsid w:val="00DA7167"/>
    <w:rsid w:val="00DE1A5C"/>
    <w:rsid w:val="00DE3CC8"/>
    <w:rsid w:val="00E2027E"/>
    <w:rsid w:val="00E32A78"/>
    <w:rsid w:val="00EF5A39"/>
    <w:rsid w:val="00F13B4B"/>
    <w:rsid w:val="00F40ACB"/>
    <w:rsid w:val="00FB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5A857-0455-4E98-8F4D-0A32B8ED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96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D7896"/>
    <w:pPr>
      <w:keepNext/>
      <w:keepLines/>
      <w:ind w:firstLine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7896"/>
    <w:pPr>
      <w:keepNext/>
      <w:keepLines/>
      <w:ind w:firstLine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75F5"/>
    <w:pPr>
      <w:keepNext/>
      <w:keepLines/>
      <w:spacing w:before="40"/>
      <w:ind w:firstLine="0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896"/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D7896"/>
    <w:rPr>
      <w:rFonts w:ascii="Times New Roman" w:eastAsiaTheme="majorEastAsia" w:hAnsi="Times New Roman" w:cstheme="majorBidi"/>
      <w:b/>
      <w:color w:val="000000" w:themeColor="text1"/>
      <w:sz w:val="28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175F5"/>
    <w:rPr>
      <w:rFonts w:ascii="Times New Roman" w:eastAsiaTheme="majorEastAsia" w:hAnsi="Times New Roman" w:cstheme="majorBidi"/>
      <w:b/>
      <w:sz w:val="28"/>
      <w:szCs w:val="24"/>
      <w:lang w:eastAsia="en-US"/>
    </w:rPr>
  </w:style>
  <w:style w:type="character" w:styleId="a3">
    <w:name w:val="Hyperlink"/>
    <w:basedOn w:val="a0"/>
    <w:uiPriority w:val="99"/>
    <w:unhideWhenUsed/>
    <w:rsid w:val="00E32A7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B3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@yandex.ru" TargetMode="External"/><Relationship Id="rId5" Type="http://schemas.openxmlformats.org/officeDocument/2006/relationships/hyperlink" Target="mailto:nata.khokhlova0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76</cp:revision>
  <dcterms:created xsi:type="dcterms:W3CDTF">2026-03-09T13:32:00Z</dcterms:created>
  <dcterms:modified xsi:type="dcterms:W3CDTF">2026-03-09T20:26:00Z</dcterms:modified>
</cp:coreProperties>
</file>