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FFE5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Этикетные речевые акты во французском языке стран Юго-Восточной Азии (Вьетнам, Камбоджа, Лаос): вариативность и прагматическая адаптация</w:t>
      </w:r>
    </w:p>
    <w:p w14:paraId="68AA3044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Юе Юань</w:t>
      </w:r>
    </w:p>
    <w:p w14:paraId="00D2B3A1">
      <w:pPr>
        <w:jc w:val="center"/>
        <w:rPr>
          <w:rFonts w:hint="default" w:ascii="Times New Roman" w:hAnsi="Times New Roman" w:cs="Times New Roman"/>
          <w:sz w:val="24"/>
          <w:szCs w:val="32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Аспирантка</w:t>
      </w:r>
    </w:p>
    <w:p w14:paraId="680080FC">
      <w:pPr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Московский государственный университет имени М. В. Ломоносова</w:t>
      </w:r>
    </w:p>
    <w:p w14:paraId="334235C0">
      <w:pPr>
        <w:jc w:val="center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>Факультет иностранных языков и регионоведения, Москва, Россия</w:t>
      </w:r>
    </w:p>
    <w:p w14:paraId="128F6FA9">
      <w:pPr>
        <w:jc w:val="center"/>
        <w:rPr>
          <w:rFonts w:hint="default" w:ascii="Times New Roman" w:hAnsi="Times New Roman" w:cs="Times New Roman"/>
          <w:sz w:val="24"/>
          <w:szCs w:val="32"/>
          <w:lang w:val="en-US"/>
        </w:rPr>
      </w:pPr>
      <w:r>
        <w:rPr>
          <w:rFonts w:hint="default" w:ascii="Times New Roman" w:hAnsi="Times New Roman" w:cs="Times New Roman"/>
          <w:sz w:val="24"/>
          <w:szCs w:val="32"/>
          <w:lang w:val="en-US"/>
        </w:rPr>
        <w:t>E-mail: yuanyue123@mail.ru</w:t>
      </w:r>
    </w:p>
    <w:p w14:paraId="5A509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Изучение вариативности французского языка за пределами метрополии — актуальное направление социолингвистики. В отличие от хорошо изученных африканских вариантов, азиатские варианты, сформировавшиеся в бывших колониях Франции в Юго-Восточной Азии (Вьетнам, Камбоджа, Лаос), исследованы недостаточно. Специфика азиатского культурного контекста с его иерархичностью и коллективными ценностями создаёт особые условия для прагматической адаптации французских этикетных формул. Вьетнам, Камбоджа и Лаос входят в Международную организацию Франкофонии (OIF); французский язык сохраняет здесь функции в образовании, юриспруденции, дипломатии, выступая языком элитарного общения и культурного капитала.</w:t>
      </w:r>
    </w:p>
    <w:p w14:paraId="7B0B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Цель</w:t>
      </w:r>
      <w:r>
        <w:rPr>
          <w:rFonts w:hint="default" w:ascii="Times New Roman" w:hAnsi="Times New Roman" w:cs="Times New Roman"/>
        </w:rPr>
        <w:t xml:space="preserve"> исследования — анализ вариативности этикетных речевых актов (поздравлений, пожеланий, комплиментов, обращений) во французском языке Вьетнама, Камбоджи и Лаоса, выявление закономерностей их адаптации к местным социокультурным нормам.</w:t>
      </w:r>
    </w:p>
    <w:p w14:paraId="19D4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Теоретическую базу</w:t>
      </w:r>
      <w:r>
        <w:rPr>
          <w:rFonts w:hint="default" w:ascii="Times New Roman" w:hAnsi="Times New Roman" w:cs="Times New Roman"/>
        </w:rPr>
        <w:t xml:space="preserve"> составляют теория речевых актов [1; 2], теория вежливости [3] и исследования систем обращения в языках Юго-Восточной Азии [4; 5], где наряду с местоимениями используются термины родства и статусные маркеры, выбор которых определяется возрастом, статусом и социальной дистанцией.</w:t>
      </w:r>
    </w:p>
    <w:p w14:paraId="01FE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Эмпирическую базу</w:t>
      </w:r>
      <w:r>
        <w:rPr>
          <w:rFonts w:hint="default" w:ascii="Times New Roman" w:hAnsi="Times New Roman" w:cs="Times New Roman"/>
        </w:rPr>
        <w:t xml:space="preserve"> включают корпус TriECCC (кхмерский, английский, французский; материалы судебных заседаний Камбоджи, ≈215 тыс. высказываний) [6]; исследования Ч. Госча о французско-вьетнамском билингвизме [7]; работы М. Ферлюс о французском языке в Лаосе и Камбодже [8; 9]; исследования Нгуен Ван Кханя и Нгуен Тхиен Зяпа [10; 11].</w:t>
      </w:r>
    </w:p>
    <w:p w14:paraId="095D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 </w:t>
      </w:r>
      <w:r>
        <w:rPr>
          <w:rFonts w:hint="default" w:ascii="Times New Roman" w:hAnsi="Times New Roman" w:cs="Times New Roman"/>
          <w:b/>
          <w:bCs/>
        </w:rPr>
        <w:t>результат</w:t>
      </w:r>
      <w:r>
        <w:rPr>
          <w:rFonts w:hint="default" w:ascii="Times New Roman" w:hAnsi="Times New Roman" w:cs="Times New Roman"/>
        </w:rPr>
        <w:t>е анализа выявлены следующие закономерности.</w:t>
      </w:r>
    </w:p>
    <w:p w14:paraId="1810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Доминирующая роль иерархичности. Категоризация собеседника по параметрам «старший/младший», «вышестоящий/нижестоящий» является определяющей для выбора форм обращения. При использовании французского языка наблюдается системная прагматическая интерференция: выбор между tu и vous детерминируется не только французскими критериями, но и местными системами категоризации. Зафиксированы следующие явления:</w:t>
      </w:r>
    </w:p>
    <w:p w14:paraId="22DE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добавление вьетнамских терминов родства (anh — старший брат, chị — старшая сестра, em — младший брат/сестра) к французским именам: anh Jean, chị Marie, em Pierre [10, p. 72-73];</w:t>
      </w:r>
    </w:p>
    <w:p w14:paraId="7A44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гибридные обращения в Камбодже: Ta Pierre (дедушка Пьер), Yeay Marie (бабушка Мари), Lok Kru Monsieur (учитель + месье) [8, p. 48];</w:t>
      </w:r>
    </w:p>
    <w:p w14:paraId="615B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гибридные обращения в Лаосе: Thao Philippe (господин Филипп), Nang Anne (госпожа Анна), Ai Marc (младший Марк), Ee Sophie (младшая Софи) [9, p. 35-36];</w:t>
      </w:r>
    </w:p>
    <w:p w14:paraId="33846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официальном судебном дискурсе Камбоджи используются стандартные французские обращения: Votre Excellence, Monsieur le Président, Madame la Juge [6].</w:t>
      </w:r>
    </w:p>
    <w:p w14:paraId="61A0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Системная прагматическая интерференция в речевых актах отказа от комплимента. Отказ от комплимента является обязательным компонентом этикетного взаимодействия во всех трёх культурах. Зафиксированы следующие стратегии [11, p. 98-99]:</w:t>
      </w:r>
    </w:p>
    <w:p w14:paraId="2174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прямое отрицание: — Votre français est excellent, Madame ! — Non, ce n'est pas vrai, je fais encore beaucoup de fautes;</w:t>
      </w:r>
    </w:p>
    <w:p w14:paraId="23CCD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принижение: — Cette robe vous va très bien ! — Ce n'est rien, une vieille robe de ma sœur;</w:t>
      </w:r>
    </w:p>
    <w:p w14:paraId="536C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переадресация комплимента: — Ce plat est délicieux ! — C'est la tradition, ma grand-mère le préparait toujours comme ça.</w:t>
      </w:r>
    </w:p>
    <w:p w14:paraId="72DA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Камбодже зафиксировано параллельное использование двух языков: Ot mean haey, non, ce n'est pas vrai [8, p. 49]; в Лаосе: Baw pen nyang, ce n'est rien [9, p. 36]. Данные стратегии представляют собой калькирование с местных языков, где отказ от похвалы императивен.</w:t>
      </w:r>
    </w:p>
    <w:p w14:paraId="6600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Функциональное распределение узусов. В официальных контекстах (судебный дискурс, дипломатическая переписка) доминирует «литургический» узус со стандартными французскими формулами. Корпус TriECCC фиксирует строгое соблюдение стандартных обращений в судебных заседаниях [6]. Во Вьетнаме в колониальный период использовались стандартные эпистолярные формулы: Je vous prie d'agréer, Monsieur, l'expression de mes sentiments respectueux [7, p. 12].</w:t>
      </w:r>
    </w:p>
    <w:p w14:paraId="52F1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неофициальном общении активируются процессы гибридизации. Во Вьетнаме во время празднования Тета распространены коллективные поздравления: Bonne année à toute la famille ! [10, p. 78]. В Лаосе используются билингвальные формулы: Sabaidee pi mai, Bonne année ! [9, p. 36].</w:t>
      </w:r>
    </w:p>
    <w:p w14:paraId="2674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Историческое исследование Ч. Госча [7] раскрывает важную особенность становления французского языка во Вьетнаме: ключевую роль играла письменная форма, опосредованная романизированной письменностью quốc ngữ. Французская администрация институционализировала перевод через систему Коллежа переводчиков, где quốc ngữ служил промежуточным скриптом между китайским и французским. Это повлияло на современное состояние: во Вьетнаме сохраняется значительный корпус письменных текстов на французском языке.</w:t>
      </w:r>
    </w:p>
    <w:p w14:paraId="3856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азиатских вариантах французского языка (Вьетнам, Камбоджа, Лаос) этикетные речевые акты переориентируются с выражения индивидуальных эмоций на конструирование иерархических отношений. Расхождения в системах социальной категоризации приводят к прагматической интерференции, наиболее заметной в обращениях и отказе от комплимента. В официальных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контекстах преобладает «литургический» узус со стандартными формулами, в неофициальном общении — гибридизация, переносящая местные категоризации во французскую речь. Каждый вариант имеет специфику, связанную с историческими особенностями и языковой политикой.</w:t>
      </w:r>
    </w:p>
    <w:p w14:paraId="36BD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Список источников</w:t>
      </w:r>
    </w:p>
    <w:p w14:paraId="58FFA3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Остин Дж. Л. Слово как действие // Новое в зарубежной лингвистике. Вып. 17. М., 1986. С. 22–129.</w:t>
      </w:r>
    </w:p>
    <w:p w14:paraId="113042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Сёрль Дж. Р. Что такое речевой акт? // Там же. С. 151–169.</w:t>
      </w:r>
    </w:p>
    <w:p w14:paraId="47B212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Brown P., Levinson S. Politeness: Some Universals in Language Usage. Cambridge, 1987.</w:t>
      </w:r>
    </w:p>
    <w:p w14:paraId="77B0A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McGarry J. Deference and Demeanor in Vietnamese Address // Journal of Southeast Asian Linguistics. 2018. Vol. 11. № 2. P. 45–62.</w:t>
      </w:r>
    </w:p>
    <w:p w14:paraId="76A7E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Sidnell J. The Organization of Preference in Vietnamese Conversation // Signs of Deference, Signs of Demeanour. Singapore, 2023. P. 145–168.</w:t>
      </w:r>
    </w:p>
    <w:p w14:paraId="57C74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Soky K. et al. TriECCC: Trilingual Corpus of the Extraordinary Chambers in the Courts of Cambodia // International Journal of Asian Language Processing. 2022. Vol. 31. № 03n04. P. 1–15.</w:t>
      </w:r>
    </w:p>
    <w:p w14:paraId="0F6CE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Goscha C. Examining the College of Interpreters and translation issues in colonial Vietnam, 1862–90 // Journal of Southeast Asian Studies. 2024. Vol. 55. № 1. P. 1–25.</w:t>
      </w:r>
    </w:p>
    <w:p w14:paraId="651D1F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Ferlus M. La situation du français au Cambodge // Documentation et recherche en linguistique asiatique. 1997. № 4. P. 45–52.</w:t>
      </w:r>
    </w:p>
    <w:p w14:paraId="61908C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Ferlus M. Le français au Laos // Le français dans le monde. 1996. № 280. P. 34–38.</w:t>
      </w:r>
    </w:p>
    <w:p w14:paraId="4DCDBB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Nguyễn V. K. Les particularités du français parlé au Vietnam // Études francophones. 2005. Vol. 20. № 1. P. 67–82.</w:t>
      </w:r>
    </w:p>
    <w:p w14:paraId="1DED80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Nguyễn T. G. L'influence du vietnamien sur le français des Vietnamiens // La linguistique. 2001. Vol. 37. № 2. P. 89–104.</w:t>
      </w:r>
    </w:p>
    <w:p w14:paraId="696CB4C9">
      <w:pPr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134" w:right="850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EB112"/>
    <w:multiLevelType w:val="singleLevel"/>
    <w:tmpl w:val="6A4EB1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0911"/>
    <w:rsid w:val="2E4649E8"/>
    <w:rsid w:val="70A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2026-03-02T20:38:00Z</dcterms:created>
  <dc:creator>Yue</dc:creator>
  <cp:lastModifiedBy>Yue</cp:lastModifiedBy>
  <dcterms:modified xsi:type="dcterms:W3CDTF">2026-03-02T20:57:27Z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3CFBEBE888054370BDBAE2109F918CF9_11</vt:lpwstr>
  </property>
  <property fmtid="{D5CDD505-2E9C-101B-9397-08002B2CF9AE}" pid="4" name="KSOTemplateDocerSaveRecord">
    <vt:lpwstr>eyJoZGlkIjoiNGVlOTIxNGQwZWY0NjA2YmI4MmVhZTBjOGVlMDIyNDAiLCJ1c2VySWQiOiI5NzkwNjYxMTAifQ==</vt:lpwstr>
  </property>
</Properties>
</file>