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C3" w:rsidRDefault="00C87324" w:rsidP="00C8732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Криптовалютная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лексика</w:t>
      </w:r>
      <w:r w:rsidR="001C3DC3" w:rsidRPr="001C3DC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в персидском языке</w:t>
      </w:r>
    </w:p>
    <w:p w:rsidR="00EC740E" w:rsidRDefault="00EC740E" w:rsidP="00EC740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EC740E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eastAsia="ru-RU"/>
        </w:rPr>
        <w:t>Амелин</w:t>
      </w:r>
      <w:proofErr w:type="spellEnd"/>
      <w:r w:rsidRPr="00EC740E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eastAsia="ru-RU"/>
        </w:rPr>
        <w:t xml:space="preserve"> Семен Григорьевич</w:t>
      </w:r>
    </w:p>
    <w:p w:rsidR="00EC740E" w:rsidRPr="00EC740E" w:rsidRDefault="00EC740E" w:rsidP="00EC740E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 w:bidi="fa-IR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/>
        </w:rPr>
        <w:t xml:space="preserve">Студент </w:t>
      </w:r>
      <w:proofErr w:type="spellStart"/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/>
        </w:rPr>
        <w:t>бакалавриата</w:t>
      </w:r>
      <w:proofErr w:type="spellEnd"/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/>
        </w:rPr>
        <w:t xml:space="preserve"> 3-й курс</w:t>
      </w:r>
    </w:p>
    <w:p w:rsidR="00EC740E" w:rsidRPr="00EC740E" w:rsidRDefault="00EC740E" w:rsidP="00EC740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Московский государственный университет имени М.В. Ломоносова</w:t>
      </w:r>
    </w:p>
    <w:p w:rsidR="00EC740E" w:rsidRPr="00EC740E" w:rsidRDefault="00EC740E" w:rsidP="00EC740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Институт стран Азии и Африки, Москва, Россия</w:t>
      </w:r>
    </w:p>
    <w:p w:rsidR="00EC740E" w:rsidRPr="00EC740E" w:rsidRDefault="00EC740E" w:rsidP="00EC740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Москва, Россия</w:t>
      </w:r>
    </w:p>
    <w:p w:rsidR="001C3DC3" w:rsidRPr="00143EA9" w:rsidRDefault="00EC740E" w:rsidP="003F44E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E–</w:t>
      </w:r>
      <w:proofErr w:type="spellStart"/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mail</w:t>
      </w:r>
      <w:proofErr w:type="spellEnd"/>
      <w:r w:rsidRPr="00EC740E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samelin</w:t>
      </w:r>
      <w:proofErr w:type="spellEnd"/>
      <w:r w:rsidRPr="00143EA9">
        <w:rPr>
          <w:rFonts w:asciiTheme="majorBidi" w:eastAsia="Times New Roman" w:hAnsiTheme="majorBidi" w:cstheme="majorBidi"/>
          <w:sz w:val="24"/>
          <w:szCs w:val="24"/>
          <w:lang w:eastAsia="ru-RU"/>
        </w:rPr>
        <w:t>2004@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gmail</w:t>
      </w:r>
      <w:proofErr w:type="spellEnd"/>
      <w:r w:rsidRPr="00143EA9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com</w:t>
      </w:r>
    </w:p>
    <w:p w:rsidR="00197B6B" w:rsidRDefault="00197B6B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Целью данной работы является сравнение процессов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интеграции заимствований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в активно развивающейся персидской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терминосистеме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описывающей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криптовалютную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сферу и весьма регулярных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закономерностей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уже изученных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на материале других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семантических групп заимствований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</w:p>
    <w:p w:rsidR="00F51849" w:rsidRDefault="00197B6B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Заимствования-неологизмы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рассматривались 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в контексте </w:t>
      </w:r>
      <w:r w:rsidR="00F811BA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языкового планирования 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в Иране </w:t>
      </w:r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[</w:t>
      </w:r>
      <w:proofErr w:type="spellStart"/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Акбари</w:t>
      </w:r>
      <w:proofErr w:type="spellEnd"/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2020], 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на предмет семантической [</w:t>
      </w:r>
      <w:proofErr w:type="spellStart"/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Paraskiewicz</w:t>
      </w:r>
      <w:proofErr w:type="spellEnd"/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, 2015] и фонетической [</w:t>
      </w:r>
      <w:proofErr w:type="spellStart"/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Nakhaei</w:t>
      </w:r>
      <w:proofErr w:type="spellEnd"/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2020] </w:t>
      </w:r>
      <w:r w:rsidR="00F811BA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адаптаци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</w:t>
      </w:r>
      <w:r w:rsidR="00F811BA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англицизмов</w:t>
      </w:r>
      <w:r w:rsidR="00F811BA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Однако исследований, анализирующих именно </w:t>
      </w:r>
      <w:proofErr w:type="spellStart"/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криптовалютную</w:t>
      </w:r>
      <w:proofErr w:type="spellEnd"/>
      <w:r w:rsidR="00F51849" w:rsidRPr="00F5184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лексику персидского языка, до настоящего времени не проводилось.</w:t>
      </w:r>
    </w:p>
    <w:p w:rsidR="00F811BA" w:rsidRDefault="00F811BA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</w:t>
      </w:r>
      <w:r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опоставительный, структурно-семантический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</w:t>
      </w:r>
      <w:r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контекстуальный анализ вариа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нтности</w:t>
      </w:r>
      <w:r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в рамках существующих теорий языковых контактов </w:t>
      </w:r>
      <w:r w:rsidR="0056101B" w:rsidRP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[</w:t>
      </w:r>
      <w:proofErr w:type="spellStart"/>
      <w:r w:rsidR="0056101B" w:rsidRP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Matras</w:t>
      </w:r>
      <w:proofErr w:type="spellEnd"/>
      <w:r w:rsidR="0056101B" w:rsidRP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, 2009]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был выполнен на основе 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глоссария</w:t>
      </w:r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криптовалютных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терминов, составленн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ой</w:t>
      </w:r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в ходе анализа материалов образовательного портала иранской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криптобиржи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Nobitex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[https://nobitex.ir/mag/crypto-glossary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/] (дата обращения: 03.02.2026), 2) </w:t>
      </w:r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персидского раздела энциклопедии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BitcoinWiki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[https://bitcoinwiki.org/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] (дата обращения: 17.02.2026) и 3) </w:t>
      </w:r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международного ресурса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CoinMarketCap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Alexandria</w:t>
      </w:r>
      <w:proofErr w:type="spellEnd"/>
      <w:r w:rsidR="00AB690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[https://coinmarketcap.com/alexandria/glossary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] (дата обращения: 24.02.2026).</w:t>
      </w:r>
    </w:p>
    <w:p w:rsidR="001C3DC3" w:rsidRPr="001C3DC3" w:rsidRDefault="003F44E6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 ходе анализа</w:t>
      </w:r>
      <w:r w:rsidR="001C3DC3" w:rsidRPr="001C3DC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терминологических единиц выделены пять типов заимствований:</w:t>
      </w:r>
    </w:p>
    <w:p w:rsidR="00FC5AA5" w:rsidRPr="00FC5AA5" w:rsidRDefault="0056101B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прямые заимствования с последующей адаптацией языкового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языка-донора (английского)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можно подразделить на:</w:t>
      </w:r>
    </w:p>
    <w:p w:rsidR="00FC5AA5" w:rsidRDefault="0015767F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a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) варваризмы, используемые в латинице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для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сохранения</w:t>
      </w:r>
      <w:r w:rsidR="00703451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международного стандарта в профессиональной среде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: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DeFi</w:t>
      </w:r>
      <w:proofErr w:type="spellEnd"/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56101B" w:rsidRP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д</w:t>
      </w:r>
      <w:r w:rsid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ецентрализованные финансы</w:t>
      </w:r>
      <w:r w:rsidR="0056101B" w:rsidRPr="0056101B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, NFT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н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евзаимозаменяемые </w:t>
      </w:r>
      <w:proofErr w:type="spellStart"/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токены</w:t>
      </w:r>
      <w:proofErr w:type="spellEnd"/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, KYC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з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най своего клиента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, P2P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равный к равному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’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;</w:t>
      </w:r>
    </w:p>
    <w:p w:rsidR="00FC5AA5" w:rsidRPr="00FC5AA5" w:rsidRDefault="0015767F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b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) адаптированные графически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прямые заимствования: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ey</w:t>
      </w:r>
      <w:proofErr w:type="spellEnd"/>
      <w:r w:rsid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rderāp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эйрдрап</w:t>
      </w:r>
      <w:proofErr w:type="spellEnd"/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Airdrop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balākcheyn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блокчейн</w:t>
      </w:r>
      <w:proofErr w:type="spellEnd"/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proofErr w:type="spellStart"/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Blockchain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fork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форк</w:t>
      </w:r>
      <w:proofErr w:type="spellEnd"/>
      <w:r w:rsidR="00703451"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proofErr w:type="spellStart"/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Fork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</w:p>
    <w:p w:rsidR="00FC5AA5" w:rsidRPr="00FC5AA5" w:rsidRDefault="00703451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 xml:space="preserve">неологизмы, созданные с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использованием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материала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языка-реципиента (персидского), можно разбить на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:</w:t>
      </w:r>
    </w:p>
    <w:p w:rsidR="00FC5AA5" w:rsidRPr="00AB6905" w:rsidRDefault="0015767F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a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)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кальки (структурные заимствования):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esbāt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-e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kār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доказательство работы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Proof-of-Work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),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esbāt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-e s</w:t>
      </w:r>
      <w:r w:rsid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hām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доказательство доли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Proof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of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Stake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sarafi</w:t>
      </w:r>
      <w:proofErr w:type="spellEnd"/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ye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q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eyr</w:t>
      </w:r>
      <w:proofErr w:type="spellEnd"/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motemarkez</w:t>
      </w:r>
      <w:proofErr w:type="spellEnd"/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децентрализованная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биржа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от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англ</w:t>
      </w:r>
      <w:r w:rsidR="00FC5AA5" w:rsidRPr="004C250F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Decentralized</w:t>
      </w:r>
      <w:r w:rsidR="00FC5AA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Exchange</w:t>
      </w:r>
      <w:r w:rsidR="00FC5AA5" w:rsidRPr="00AB690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);</w:t>
      </w:r>
    </w:p>
    <w:p w:rsidR="00FC5AA5" w:rsidRPr="00FC5AA5" w:rsidRDefault="0015767F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b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)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неосемантизмы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— исконные слова, приобретающие новые значения под влиянием иноязычных реалий: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kif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-e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pul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(кошелек), исконно означавшее «бумажник» и получившее новое значение «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криптовалютный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кошелек»;</w:t>
      </w:r>
    </w:p>
    <w:p w:rsidR="00FC5AA5" w:rsidRPr="00C87324" w:rsidRDefault="0015767F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c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) 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гибридные образования, где заимствованная основа сочетается с персидскими морфемами: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ey</w:t>
      </w:r>
      <w:proofErr w:type="spellEnd"/>
      <w:r w:rsidR="00FC5A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e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rderāp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-e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jāyeze</w:t>
      </w:r>
      <w:proofErr w:type="spellEnd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-i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призовой </w:t>
      </w:r>
      <w:proofErr w:type="spellStart"/>
      <w:r w:rsidR="00FC5AA5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эйрдрап</w:t>
      </w:r>
      <w:proofErr w:type="spellEnd"/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от англ. </w:t>
      </w:r>
      <w:proofErr w:type="spellStart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Bounty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Airdrop</w:t>
      </w:r>
      <w:proofErr w:type="spellEnd"/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</w:p>
    <w:p w:rsidR="00703451" w:rsidRDefault="00703451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Было выявлено наличие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терминов-дуплетов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функционирующих в разных комм</w:t>
      </w:r>
      <w:r w:rsidR="005D1A42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уникативных ситуациях. Например</w:t>
      </w:r>
      <w:r w:rsidR="005D1A42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 w:bidi="fa-IR"/>
        </w:rPr>
        <w:t xml:space="preserve">: </w:t>
      </w:r>
      <w:bookmarkStart w:id="0" w:name="_GoBack"/>
      <w:bookmarkEnd w:id="0"/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fork-hā</w:t>
      </w:r>
      <w:proofErr w:type="spellEnd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форки</w:t>
      </w:r>
      <w:proofErr w:type="spellEnd"/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’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vs</w:t>
      </w:r>
      <w:proofErr w:type="spellEnd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enshā'bāt</w:t>
      </w:r>
      <w:proofErr w:type="spellEnd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разветвления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’, </w:t>
      </w:r>
      <w:proofErr w:type="spellStart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gas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газ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’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vs</w:t>
      </w:r>
      <w:proofErr w:type="spellEnd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kā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rmozd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комиссия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’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; </w:t>
      </w:r>
      <w:proofErr w:type="spellStart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māiner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майнер</w:t>
      </w:r>
      <w:proofErr w:type="spellEnd"/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’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vs</w:t>
      </w:r>
      <w:proofErr w:type="spellEnd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este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x</w:t>
      </w:r>
      <w:proofErr w:type="spellStart"/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rāj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‘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добыча</w:t>
      </w:r>
      <w:r w:rsidR="00C87324" w:rsidRP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’.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 w:bidi="fa-IR"/>
        </w:rPr>
        <w:t>П</w:t>
      </w:r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рямые заимствования доминируют в профессиональной среде,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а </w:t>
      </w:r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кальки и исконные термины ориентированы на массовую аудиторию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</w:t>
      </w:r>
    </w:p>
    <w:p w:rsidR="001C3DC3" w:rsidRPr="001C3DC3" w:rsidRDefault="00FC5AA5" w:rsidP="00C8732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При 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общем соответствии описа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ным ранее процессам адаптации европеизмов из других семантических полей </w:t>
      </w:r>
      <w:proofErr w:type="spellStart"/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криптовалютная</w:t>
      </w:r>
      <w:proofErr w:type="spellEnd"/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терминосистема</w:t>
      </w:r>
      <w:proofErr w:type="spellEnd"/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демонстрирует 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широкую вариативность в условиях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высокой степени вовлеченности в языковые контакты и международные финансовые связи, а также незавершенность</w:t>
      </w:r>
      <w:r w:rsidR="00C87324"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процесса адаптации 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и </w:t>
      </w:r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слабой </w:t>
      </w:r>
      <w:proofErr w:type="spellStart"/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укорененности</w:t>
      </w:r>
      <w:proofErr w:type="spellEnd"/>
      <w:r w:rsidR="00703451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неологизмов</w:t>
      </w:r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несмотря на их доступность и популярность среди самых разных слоев </w:t>
      </w:r>
      <w:proofErr w:type="spellStart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персоязычных</w:t>
      </w:r>
      <w:proofErr w:type="spellEnd"/>
      <w:r w:rsidR="00C8732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пользователей</w:t>
      </w:r>
      <w:r w:rsidRPr="00FC5AA5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</w:p>
    <w:p w:rsidR="001C3DC3" w:rsidRPr="001C3DC3" w:rsidRDefault="008C7B76" w:rsidP="00C8732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lastRenderedPageBreak/>
        <w:t>Источники и литература</w:t>
      </w:r>
    </w:p>
    <w:p w:rsidR="00D5315B" w:rsidRDefault="003F44E6" w:rsidP="00C8732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44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Акбари</w:t>
      </w:r>
      <w:proofErr w:type="spellEnd"/>
      <w:r w:rsidRPr="003F44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Ф</w:t>
      </w:r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Iran's Language Planning Confronting English Abbreviations: Persian Terminology Planning. — </w:t>
      </w:r>
      <w:proofErr w:type="spellStart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Тегеран</w:t>
      </w:r>
      <w:proofErr w:type="spellEnd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Тегеранский</w:t>
      </w:r>
      <w:proofErr w:type="spellEnd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университет</w:t>
      </w:r>
      <w:proofErr w:type="spellEnd"/>
      <w:r w:rsidRPr="003F44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2020. — 215 с.</w:t>
      </w:r>
    </w:p>
    <w:p w:rsidR="00F51849" w:rsidRPr="00F51849" w:rsidRDefault="00D5315B" w:rsidP="00C8732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531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Matras</w:t>
      </w:r>
      <w:proofErr w:type="spellEnd"/>
      <w:r w:rsidRPr="00D531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Y. Language Contact. — Cambridge: Cambridge University Press, 2009. — 366 p. — (Cambridge Textbooks in Linguistics).</w:t>
      </w:r>
    </w:p>
    <w:p w:rsidR="009E0FEC" w:rsidRDefault="00F51849" w:rsidP="00C8732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51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Paraskiewicz</w:t>
      </w:r>
      <w:proofErr w:type="spellEnd"/>
      <w:r w:rsidRPr="00F51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K</w:t>
      </w:r>
      <w:r w:rsidRPr="00F518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English loanwords in New Persian // Studies in Polish Linguistics. — 2015. — Vol. 10, No. 1. — P. 1–292</w:t>
      </w:r>
    </w:p>
    <w:p w:rsidR="009E0FEC" w:rsidRPr="009E0FEC" w:rsidRDefault="009E0FEC" w:rsidP="00C8732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E0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Nakhaei</w:t>
      </w:r>
      <w:proofErr w:type="spellEnd"/>
      <w:r w:rsidRPr="009E0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M</w:t>
      </w:r>
      <w:r w:rsidRPr="009E0F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The epenthetic vowel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Persian loanwords</w:t>
      </w:r>
      <w:r w:rsidRPr="009E0F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University of Calgary. — 2020. </w:t>
      </w:r>
    </w:p>
    <w:p w:rsidR="00D5315B" w:rsidRPr="003F44E6" w:rsidRDefault="00D5315B" w:rsidP="00D5315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F44E6" w:rsidRPr="003F44E6" w:rsidRDefault="003F44E6" w:rsidP="003F44E6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B77D2" w:rsidRPr="00D5315B" w:rsidRDefault="001B77D2" w:rsidP="00D5315B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1B77D2" w:rsidRPr="00D5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EDD"/>
    <w:multiLevelType w:val="multilevel"/>
    <w:tmpl w:val="E91EA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A5245"/>
    <w:multiLevelType w:val="multilevel"/>
    <w:tmpl w:val="B16C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24B03"/>
    <w:multiLevelType w:val="multilevel"/>
    <w:tmpl w:val="0CEC1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530B2"/>
    <w:multiLevelType w:val="multilevel"/>
    <w:tmpl w:val="B0FE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40EF2"/>
    <w:multiLevelType w:val="multilevel"/>
    <w:tmpl w:val="0E8EB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C3"/>
    <w:rsid w:val="00143EA9"/>
    <w:rsid w:val="0015767F"/>
    <w:rsid w:val="00197B6B"/>
    <w:rsid w:val="001B77D2"/>
    <w:rsid w:val="001C3DC3"/>
    <w:rsid w:val="003F44E6"/>
    <w:rsid w:val="004C250F"/>
    <w:rsid w:val="0056101B"/>
    <w:rsid w:val="005D1A42"/>
    <w:rsid w:val="006D24B0"/>
    <w:rsid w:val="006E5FA6"/>
    <w:rsid w:val="00703451"/>
    <w:rsid w:val="0080435E"/>
    <w:rsid w:val="008C7B76"/>
    <w:rsid w:val="009B5D86"/>
    <w:rsid w:val="009E0FEC"/>
    <w:rsid w:val="00AB6905"/>
    <w:rsid w:val="00C87324"/>
    <w:rsid w:val="00D41E2E"/>
    <w:rsid w:val="00D5315B"/>
    <w:rsid w:val="00D706B6"/>
    <w:rsid w:val="00EC740E"/>
    <w:rsid w:val="00F51849"/>
    <w:rsid w:val="00F811BA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3E0B"/>
  <w15:chartTrackingRefBased/>
  <w15:docId w15:val="{0407CCC3-4377-4F70-AA63-C87FF24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740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F44E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E5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12</cp:revision>
  <dcterms:created xsi:type="dcterms:W3CDTF">2026-03-08T10:30:00Z</dcterms:created>
  <dcterms:modified xsi:type="dcterms:W3CDTF">2026-03-09T20:28:00Z</dcterms:modified>
</cp:coreProperties>
</file>