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5125" w14:textId="7D287A01" w:rsidR="009E2DB7" w:rsidRPr="009E2DB7" w:rsidRDefault="009E2DB7" w:rsidP="00910F22">
      <w:pPr>
        <w:spacing w:line="240" w:lineRule="auto"/>
        <w:jc w:val="center"/>
        <w:rPr>
          <w:b/>
          <w:bCs/>
          <w:i/>
          <w:iCs/>
          <w:sz w:val="24"/>
          <w:szCs w:val="24"/>
          <w:lang w:val="en-US" w:eastAsia="ru-RU"/>
        </w:rPr>
      </w:pPr>
      <w:r w:rsidRPr="009E2DB7">
        <w:rPr>
          <w:b/>
          <w:bCs/>
          <w:sz w:val="24"/>
          <w:szCs w:val="24"/>
          <w:lang w:eastAsia="ru-RU"/>
        </w:rPr>
        <w:t>Проблема сохранения естественности речи при аугментации текстовых данных</w:t>
      </w:r>
    </w:p>
    <w:p w14:paraId="2CC8D6EE" w14:textId="54D695C9" w:rsidR="009E2DB7" w:rsidRPr="009E2DB7" w:rsidRDefault="009E2DB7" w:rsidP="00910F22">
      <w:pPr>
        <w:spacing w:line="240" w:lineRule="auto"/>
        <w:jc w:val="center"/>
        <w:rPr>
          <w:b/>
          <w:bCs/>
          <w:i/>
          <w:iCs/>
          <w:sz w:val="24"/>
          <w:szCs w:val="24"/>
          <w:lang w:eastAsia="ru-RU"/>
        </w:rPr>
      </w:pPr>
      <w:r w:rsidRPr="009E2DB7">
        <w:rPr>
          <w:b/>
          <w:bCs/>
          <w:i/>
          <w:iCs/>
          <w:sz w:val="24"/>
          <w:szCs w:val="24"/>
          <w:lang w:eastAsia="ru-RU"/>
        </w:rPr>
        <w:t xml:space="preserve">Зуева </w:t>
      </w:r>
      <w:r>
        <w:rPr>
          <w:b/>
          <w:bCs/>
          <w:i/>
          <w:iCs/>
          <w:sz w:val="24"/>
          <w:szCs w:val="24"/>
          <w:lang w:eastAsia="ru-RU"/>
        </w:rPr>
        <w:t>М.И.</w:t>
      </w:r>
    </w:p>
    <w:p w14:paraId="79592075" w14:textId="60DDD61B" w:rsidR="009E2DB7" w:rsidRDefault="009E2DB7" w:rsidP="00910F22">
      <w:pPr>
        <w:spacing w:line="240" w:lineRule="auto"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С</w:t>
      </w:r>
      <w:r w:rsidRPr="009E2DB7">
        <w:rPr>
          <w:i/>
          <w:iCs/>
          <w:sz w:val="24"/>
          <w:szCs w:val="24"/>
          <w:lang w:eastAsia="ru-RU"/>
        </w:rPr>
        <w:t>тудент</w:t>
      </w:r>
    </w:p>
    <w:p w14:paraId="6B370E56" w14:textId="624C8298" w:rsidR="009E2DB7" w:rsidRDefault="009E2DB7" w:rsidP="00910F22">
      <w:pPr>
        <w:spacing w:line="240" w:lineRule="auto"/>
        <w:jc w:val="center"/>
        <w:rPr>
          <w:i/>
          <w:iCs/>
          <w:sz w:val="24"/>
          <w:szCs w:val="24"/>
          <w:lang w:eastAsia="ru-RU"/>
        </w:rPr>
      </w:pPr>
      <w:r w:rsidRPr="009E2DB7">
        <w:rPr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>
        <w:rPr>
          <w:i/>
          <w:iCs/>
          <w:sz w:val="24"/>
          <w:szCs w:val="24"/>
          <w:lang w:eastAsia="ru-RU"/>
        </w:rPr>
        <w:t xml:space="preserve"> </w:t>
      </w:r>
      <w:r w:rsidRPr="009E2DB7">
        <w:rPr>
          <w:i/>
          <w:iCs/>
          <w:sz w:val="24"/>
          <w:szCs w:val="24"/>
          <w:lang w:eastAsia="ru-RU"/>
        </w:rPr>
        <w:t>Ломоносова</w:t>
      </w:r>
      <w:r>
        <w:rPr>
          <w:i/>
          <w:iCs/>
          <w:sz w:val="24"/>
          <w:szCs w:val="24"/>
          <w:lang w:eastAsia="ru-RU"/>
        </w:rPr>
        <w:t>,</w:t>
      </w:r>
      <w:r w:rsidRPr="009E2DB7">
        <w:rPr>
          <w:i/>
          <w:iCs/>
          <w:sz w:val="24"/>
          <w:szCs w:val="24"/>
          <w:lang w:eastAsia="ru-RU"/>
        </w:rPr>
        <w:t xml:space="preserve"> факультет</w:t>
      </w:r>
      <w:r>
        <w:rPr>
          <w:i/>
          <w:iCs/>
          <w:sz w:val="24"/>
          <w:szCs w:val="24"/>
          <w:lang w:eastAsia="ru-RU"/>
        </w:rPr>
        <w:t xml:space="preserve"> иностранных языков и регионоведения</w:t>
      </w:r>
      <w:r w:rsidRPr="009E2DB7">
        <w:rPr>
          <w:i/>
          <w:iCs/>
          <w:sz w:val="24"/>
          <w:szCs w:val="24"/>
          <w:lang w:eastAsia="ru-RU"/>
        </w:rPr>
        <w:t>, Москва, Россия</w:t>
      </w:r>
    </w:p>
    <w:p w14:paraId="6CB2B4EC" w14:textId="3059F6EB" w:rsidR="009E2DB7" w:rsidRPr="009E2DB7" w:rsidRDefault="009E2DB7" w:rsidP="00910F22">
      <w:pPr>
        <w:spacing w:line="240" w:lineRule="auto"/>
        <w:jc w:val="center"/>
        <w:rPr>
          <w:i/>
          <w:iCs/>
          <w:sz w:val="24"/>
          <w:szCs w:val="24"/>
          <w:lang w:val="fr-FR" w:eastAsia="ru-RU"/>
        </w:rPr>
      </w:pPr>
      <w:r w:rsidRPr="009E2DB7">
        <w:rPr>
          <w:i/>
          <w:iCs/>
          <w:sz w:val="24"/>
          <w:szCs w:val="24"/>
          <w:lang w:val="fr-FR" w:eastAsia="ru-RU"/>
        </w:rPr>
        <w:t xml:space="preserve">E–mail: </w:t>
      </w:r>
      <w:r>
        <w:rPr>
          <w:i/>
          <w:iCs/>
          <w:sz w:val="24"/>
          <w:szCs w:val="24"/>
          <w:lang w:val="fr-FR" w:eastAsia="ru-RU"/>
        </w:rPr>
        <w:t>marina_zueva</w:t>
      </w:r>
      <w:r w:rsidRPr="009E2DB7">
        <w:rPr>
          <w:i/>
          <w:iCs/>
          <w:sz w:val="24"/>
          <w:szCs w:val="24"/>
          <w:lang w:val="fr-FR" w:eastAsia="ru-RU"/>
        </w:rPr>
        <w:t>-2003@</w:t>
      </w:r>
      <w:r>
        <w:rPr>
          <w:i/>
          <w:iCs/>
          <w:sz w:val="24"/>
          <w:szCs w:val="24"/>
          <w:lang w:val="fr-FR" w:eastAsia="ru-RU"/>
        </w:rPr>
        <w:t>m</w:t>
      </w:r>
      <w:r w:rsidRPr="009E2DB7">
        <w:rPr>
          <w:i/>
          <w:iCs/>
          <w:sz w:val="24"/>
          <w:szCs w:val="24"/>
          <w:lang w:val="fr-FR" w:eastAsia="ru-RU"/>
        </w:rPr>
        <w:t>a</w:t>
      </w:r>
      <w:r>
        <w:rPr>
          <w:i/>
          <w:iCs/>
          <w:sz w:val="24"/>
          <w:szCs w:val="24"/>
          <w:lang w:val="fr-FR" w:eastAsia="ru-RU"/>
        </w:rPr>
        <w:t>il.ru</w:t>
      </w:r>
    </w:p>
    <w:p w14:paraId="3DCDCA1E" w14:textId="550C2856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Аугментация данных (Data </w:t>
      </w:r>
      <w:proofErr w:type="spellStart"/>
      <w:r w:rsidRPr="009E2DB7">
        <w:rPr>
          <w:sz w:val="24"/>
          <w:szCs w:val="24"/>
          <w:lang w:eastAsia="ru-RU"/>
        </w:rPr>
        <w:t>Augmentation</w:t>
      </w:r>
      <w:proofErr w:type="spellEnd"/>
      <w:r w:rsidRPr="009E2DB7">
        <w:rPr>
          <w:sz w:val="24"/>
          <w:szCs w:val="24"/>
          <w:lang w:eastAsia="ru-RU"/>
        </w:rPr>
        <w:t>) в области обработки естественного языка (NLP) – это искусственное расширение обучающих выборок путем создания новых текстовых примеров на основе уже существующих. Главн</w:t>
      </w:r>
      <w:r w:rsidR="00D344B1" w:rsidRPr="009E2DB7">
        <w:rPr>
          <w:sz w:val="24"/>
          <w:szCs w:val="24"/>
          <w:lang w:eastAsia="ru-RU"/>
        </w:rPr>
        <w:t>ая</w:t>
      </w:r>
      <w:r w:rsidRPr="009E2DB7">
        <w:rPr>
          <w:sz w:val="24"/>
          <w:szCs w:val="24"/>
          <w:lang w:eastAsia="ru-RU"/>
        </w:rPr>
        <w:t xml:space="preserve"> задача метода – не </w:t>
      </w:r>
      <w:r w:rsidR="00E478F3" w:rsidRPr="009E2DB7">
        <w:rPr>
          <w:sz w:val="24"/>
          <w:szCs w:val="24"/>
          <w:lang w:eastAsia="ru-RU"/>
        </w:rPr>
        <w:t>просто</w:t>
      </w:r>
      <w:r w:rsidRPr="009E2DB7">
        <w:rPr>
          <w:sz w:val="24"/>
          <w:szCs w:val="24"/>
          <w:lang w:eastAsia="ru-RU"/>
        </w:rPr>
        <w:t xml:space="preserve"> увеличить объем данных, </w:t>
      </w:r>
      <w:r w:rsidR="00E478F3" w:rsidRPr="009E2DB7">
        <w:rPr>
          <w:sz w:val="24"/>
          <w:szCs w:val="24"/>
          <w:lang w:eastAsia="ru-RU"/>
        </w:rPr>
        <w:t>а</w:t>
      </w:r>
      <w:r w:rsidRPr="009E2DB7">
        <w:rPr>
          <w:sz w:val="24"/>
          <w:szCs w:val="24"/>
          <w:lang w:eastAsia="ru-RU"/>
        </w:rPr>
        <w:t xml:space="preserve"> повысить устойчивость моделей к языковой вариативности и помочь им выявлять глубинные закономерности речи.</w:t>
      </w:r>
    </w:p>
    <w:p w14:paraId="1ACFAC5B" w14:textId="0901F102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>В то время как компьютерное зрение может переносить простые трансформации изображения без потери его смысла [5], в тексте даже незначительные изменения способны нарушить его грамматику, исказить смысл или изменить стилистическую тональность. В этом и заключается центральный вызов для исследователей –</w:t>
      </w:r>
      <w:r w:rsidR="00D344B1" w:rsidRPr="009E2DB7">
        <w:rPr>
          <w:sz w:val="24"/>
          <w:szCs w:val="24"/>
          <w:lang w:eastAsia="ru-RU"/>
        </w:rPr>
        <w:t xml:space="preserve"> научить модели </w:t>
      </w:r>
      <w:r w:rsidRPr="009E2DB7">
        <w:rPr>
          <w:sz w:val="24"/>
          <w:szCs w:val="24"/>
          <w:lang w:eastAsia="ru-RU"/>
        </w:rPr>
        <w:t>генерировать синтетические тексты, которые сохраняли бы «человечность» высказывания.</w:t>
      </w:r>
    </w:p>
    <w:p w14:paraId="2C13CF2A" w14:textId="2C6EFF01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>Современные методы аугментации можно представить как спектр: от простых механических операций до сложных семантико</w:t>
      </w:r>
      <w:r w:rsidR="00D344B1" w:rsidRPr="009E2DB7">
        <w:rPr>
          <w:sz w:val="24"/>
          <w:szCs w:val="24"/>
          <w:lang w:eastAsia="ru-RU"/>
        </w:rPr>
        <w:t>-</w:t>
      </w:r>
      <w:r w:rsidRPr="009E2DB7">
        <w:rPr>
          <w:sz w:val="24"/>
          <w:szCs w:val="24"/>
          <w:lang w:eastAsia="ru-RU"/>
        </w:rPr>
        <w:t>синтаксических преобразований.</w:t>
      </w:r>
    </w:p>
    <w:p w14:paraId="0EFF4944" w14:textId="27B9DF42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На старте этого пути находятся такие подходы, как EDA (Easy Data </w:t>
      </w:r>
      <w:proofErr w:type="spellStart"/>
      <w:r w:rsidRPr="009E2DB7">
        <w:rPr>
          <w:sz w:val="24"/>
          <w:szCs w:val="24"/>
          <w:lang w:eastAsia="ru-RU"/>
        </w:rPr>
        <w:t>Augmentation</w:t>
      </w:r>
      <w:proofErr w:type="spellEnd"/>
      <w:r w:rsidRPr="009E2DB7">
        <w:rPr>
          <w:sz w:val="24"/>
          <w:szCs w:val="24"/>
          <w:lang w:eastAsia="ru-RU"/>
        </w:rPr>
        <w:t>) [7]. Они включают в себя базовые операции: синонимическую замену (</w:t>
      </w:r>
      <w:proofErr w:type="spellStart"/>
      <w:r w:rsidRPr="009E2DB7">
        <w:rPr>
          <w:sz w:val="24"/>
          <w:szCs w:val="24"/>
          <w:lang w:eastAsia="ru-RU"/>
        </w:rPr>
        <w:t>synonym</w:t>
      </w:r>
      <w:proofErr w:type="spellEnd"/>
      <w:r w:rsidRPr="009E2DB7">
        <w:rPr>
          <w:sz w:val="24"/>
          <w:szCs w:val="24"/>
          <w:lang w:eastAsia="ru-RU"/>
        </w:rPr>
        <w:t xml:space="preserve"> </w:t>
      </w:r>
      <w:proofErr w:type="spellStart"/>
      <w:r w:rsidRPr="009E2DB7">
        <w:rPr>
          <w:sz w:val="24"/>
          <w:szCs w:val="24"/>
          <w:lang w:eastAsia="ru-RU"/>
        </w:rPr>
        <w:t>replacement</w:t>
      </w:r>
      <w:proofErr w:type="spellEnd"/>
      <w:r w:rsidRPr="009E2DB7">
        <w:rPr>
          <w:sz w:val="24"/>
          <w:szCs w:val="24"/>
          <w:lang w:eastAsia="ru-RU"/>
        </w:rPr>
        <w:t>), случайную вставку (</w:t>
      </w:r>
      <w:proofErr w:type="spellStart"/>
      <w:r w:rsidRPr="009E2DB7">
        <w:rPr>
          <w:sz w:val="24"/>
          <w:szCs w:val="24"/>
          <w:lang w:eastAsia="ru-RU"/>
        </w:rPr>
        <w:t>random</w:t>
      </w:r>
      <w:proofErr w:type="spellEnd"/>
      <w:r w:rsidRPr="009E2DB7">
        <w:rPr>
          <w:sz w:val="24"/>
          <w:szCs w:val="24"/>
          <w:lang w:eastAsia="ru-RU"/>
        </w:rPr>
        <w:t xml:space="preserve"> </w:t>
      </w:r>
      <w:proofErr w:type="spellStart"/>
      <w:r w:rsidRPr="009E2DB7">
        <w:rPr>
          <w:sz w:val="24"/>
          <w:szCs w:val="24"/>
          <w:lang w:eastAsia="ru-RU"/>
        </w:rPr>
        <w:t>insertion</w:t>
      </w:r>
      <w:proofErr w:type="spellEnd"/>
      <w:r w:rsidRPr="009E2DB7">
        <w:rPr>
          <w:sz w:val="24"/>
          <w:szCs w:val="24"/>
          <w:lang w:eastAsia="ru-RU"/>
        </w:rPr>
        <w:t>), перестановку (</w:t>
      </w:r>
      <w:proofErr w:type="spellStart"/>
      <w:r w:rsidRPr="009E2DB7">
        <w:rPr>
          <w:sz w:val="24"/>
          <w:szCs w:val="24"/>
          <w:lang w:eastAsia="ru-RU"/>
        </w:rPr>
        <w:t>random</w:t>
      </w:r>
      <w:proofErr w:type="spellEnd"/>
      <w:r w:rsidRPr="009E2DB7">
        <w:rPr>
          <w:sz w:val="24"/>
          <w:szCs w:val="24"/>
          <w:lang w:eastAsia="ru-RU"/>
        </w:rPr>
        <w:t xml:space="preserve"> </w:t>
      </w:r>
      <w:proofErr w:type="spellStart"/>
      <w:r w:rsidRPr="009E2DB7">
        <w:rPr>
          <w:sz w:val="24"/>
          <w:szCs w:val="24"/>
          <w:lang w:eastAsia="ru-RU"/>
        </w:rPr>
        <w:t>swap</w:t>
      </w:r>
      <w:proofErr w:type="spellEnd"/>
      <w:r w:rsidRPr="009E2DB7">
        <w:rPr>
          <w:sz w:val="24"/>
          <w:szCs w:val="24"/>
          <w:lang w:eastAsia="ru-RU"/>
        </w:rPr>
        <w:t>) и удаление слов (</w:t>
      </w:r>
      <w:proofErr w:type="spellStart"/>
      <w:r w:rsidRPr="009E2DB7">
        <w:rPr>
          <w:sz w:val="24"/>
          <w:szCs w:val="24"/>
          <w:lang w:eastAsia="ru-RU"/>
        </w:rPr>
        <w:t>random</w:t>
      </w:r>
      <w:proofErr w:type="spellEnd"/>
      <w:r w:rsidRPr="009E2DB7">
        <w:rPr>
          <w:sz w:val="24"/>
          <w:szCs w:val="24"/>
          <w:lang w:eastAsia="ru-RU"/>
        </w:rPr>
        <w:t xml:space="preserve"> </w:t>
      </w:r>
      <w:proofErr w:type="spellStart"/>
      <w:r w:rsidRPr="009E2DB7">
        <w:rPr>
          <w:sz w:val="24"/>
          <w:szCs w:val="24"/>
          <w:lang w:eastAsia="ru-RU"/>
        </w:rPr>
        <w:t>deletion</w:t>
      </w:r>
      <w:proofErr w:type="spellEnd"/>
      <w:r w:rsidRPr="009E2DB7">
        <w:rPr>
          <w:sz w:val="24"/>
          <w:szCs w:val="24"/>
          <w:lang w:eastAsia="ru-RU"/>
        </w:rPr>
        <w:t>). Несмотря на свою простоту, эти методы часто игнорируют парадигматические и синтагматические связи языка. Синоним может не подойти по стилю, а перестановка слов – сделать фразу грамматически неверной.</w:t>
      </w:r>
    </w:p>
    <w:p w14:paraId="72AA625C" w14:textId="77777777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>Понимая эти ограничения, исследователи перешли к методам, учитывающим контекст. Контекстная аугментация (</w:t>
      </w:r>
      <w:proofErr w:type="spellStart"/>
      <w:r w:rsidRPr="009E2DB7">
        <w:rPr>
          <w:sz w:val="24"/>
          <w:szCs w:val="24"/>
          <w:lang w:eastAsia="ru-RU"/>
        </w:rPr>
        <w:t>Contextual</w:t>
      </w:r>
      <w:proofErr w:type="spellEnd"/>
      <w:r w:rsidRPr="009E2DB7">
        <w:rPr>
          <w:sz w:val="24"/>
          <w:szCs w:val="24"/>
          <w:lang w:eastAsia="ru-RU"/>
        </w:rPr>
        <w:t xml:space="preserve"> </w:t>
      </w:r>
      <w:proofErr w:type="spellStart"/>
      <w:r w:rsidRPr="009E2DB7">
        <w:rPr>
          <w:sz w:val="24"/>
          <w:szCs w:val="24"/>
          <w:lang w:eastAsia="ru-RU"/>
        </w:rPr>
        <w:t>Augmentation</w:t>
      </w:r>
      <w:proofErr w:type="spellEnd"/>
      <w:r w:rsidRPr="009E2DB7">
        <w:rPr>
          <w:sz w:val="24"/>
          <w:szCs w:val="24"/>
          <w:lang w:eastAsia="ru-RU"/>
        </w:rPr>
        <w:t>) задействует двунаправленные языковые модели для подбора замен: система предсказывает, какое слово уместно вставить вместо маскированного токена, опираясь на окружение [6]. Это уже ближе к тому, как человек понимает слово через его связь с другими словами в предложении.</w:t>
      </w:r>
    </w:p>
    <w:p w14:paraId="0D8C4728" w14:textId="78D766F1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>Еще более прогрессивное решение – метод обратного перевода (</w:t>
      </w:r>
      <w:proofErr w:type="spellStart"/>
      <w:r w:rsidRPr="009E2DB7">
        <w:rPr>
          <w:sz w:val="24"/>
          <w:szCs w:val="24"/>
          <w:lang w:eastAsia="ru-RU"/>
        </w:rPr>
        <w:t>back-translation</w:t>
      </w:r>
      <w:proofErr w:type="spellEnd"/>
      <w:r w:rsidRPr="009E2DB7">
        <w:rPr>
          <w:sz w:val="24"/>
          <w:szCs w:val="24"/>
          <w:lang w:eastAsia="ru-RU"/>
        </w:rPr>
        <w:t>). Исследования команды Google Research [8] показали, что перевод текста на другой язык и обратно позволяет получать семантически эквивалентные парафразы. Смысл остается прежним, но формулировки меняются, что обеспечивает высокую вариативность данных и помогает строить более гибкие языковые модели.</w:t>
      </w:r>
    </w:p>
    <w:p w14:paraId="59927404" w14:textId="594F767A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Тем не менее, даже продвинутые контекстные методы имеют свой недостаток: они склонны «усреднять» речь, нивелируя индивидуальные особенности. Это критично для задач, где важен </w:t>
      </w:r>
      <w:proofErr w:type="spellStart"/>
      <w:r w:rsidRPr="009E2DB7">
        <w:rPr>
          <w:sz w:val="24"/>
          <w:szCs w:val="24"/>
          <w:lang w:eastAsia="ru-RU"/>
        </w:rPr>
        <w:t>идиостиль</w:t>
      </w:r>
      <w:proofErr w:type="spellEnd"/>
      <w:r w:rsidRPr="009E2DB7">
        <w:rPr>
          <w:sz w:val="24"/>
          <w:szCs w:val="24"/>
          <w:lang w:eastAsia="ru-RU"/>
        </w:rPr>
        <w:t xml:space="preserve"> автора, – например, в диалоговых системах или при стилистическом анализе. В ответ на эту проблему появляются подходы, нацеленные на сохранение персональной лингвистической идентичности.</w:t>
      </w:r>
    </w:p>
    <w:p w14:paraId="627996EA" w14:textId="77777777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Показательным примером служит работа А.А. Матвеевой и О.В. </w:t>
      </w:r>
      <w:proofErr w:type="spellStart"/>
      <w:r w:rsidRPr="009E2DB7">
        <w:rPr>
          <w:sz w:val="24"/>
          <w:szCs w:val="24"/>
          <w:lang w:eastAsia="ru-RU"/>
        </w:rPr>
        <w:t>Махныткиной</w:t>
      </w:r>
      <w:proofErr w:type="spellEnd"/>
      <w:r w:rsidRPr="009E2DB7">
        <w:rPr>
          <w:sz w:val="24"/>
          <w:szCs w:val="24"/>
          <w:lang w:eastAsia="ru-RU"/>
        </w:rPr>
        <w:t xml:space="preserve"> [3]. Авторы предложили метод, основанный на анализе синтаксических деревьев реплик конкретного говорящего. Сначала выделяются частотные синтаксические шаблоны, характерные для этого человека, и лишь затем в них подставляются слова из его лексикона. Такой подход позволяет генерировать новые высказывания, которые звучат стилистически аутентично и не теряют уникальности речи автора.</w:t>
      </w:r>
    </w:p>
    <w:p w14:paraId="6D9F8A90" w14:textId="77777777" w:rsidR="008744C3" w:rsidRPr="009E2DB7" w:rsidRDefault="008744C3" w:rsidP="0060290A">
      <w:pPr>
        <w:spacing w:line="240" w:lineRule="auto"/>
        <w:ind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Таким образом, эволюция методов аугментации отражает постепенный переход от механистического восприятия языка к более тонкому пониманию его структуры и функций. Для исследователей-лингвистов это открывает возможность не только находить ограничения существующих алгоритмов, но и предлагать теоретически обоснованные </w:t>
      </w:r>
      <w:r w:rsidRPr="009E2DB7">
        <w:rPr>
          <w:sz w:val="24"/>
          <w:szCs w:val="24"/>
          <w:lang w:eastAsia="ru-RU"/>
        </w:rPr>
        <w:lastRenderedPageBreak/>
        <w:t>решения, способствующие развитию более «человекоподобных» моделей искусственного интеллекта.</w:t>
      </w:r>
    </w:p>
    <w:p w14:paraId="6CF2FFF8" w14:textId="261EDA20" w:rsidR="00606E21" w:rsidRPr="009E2DB7" w:rsidRDefault="00606E21" w:rsidP="0060290A">
      <w:pPr>
        <w:spacing w:line="240" w:lineRule="auto"/>
        <w:ind w:firstLine="397"/>
        <w:rPr>
          <w:sz w:val="24"/>
          <w:szCs w:val="24"/>
          <w:lang w:eastAsia="ru-RU"/>
        </w:rPr>
      </w:pPr>
    </w:p>
    <w:p w14:paraId="5F2FC0DF" w14:textId="1FE191B8" w:rsidR="00143F45" w:rsidRPr="009E2DB7" w:rsidRDefault="00143F45" w:rsidP="0060290A">
      <w:pPr>
        <w:spacing w:line="240" w:lineRule="auto"/>
        <w:ind w:firstLine="397"/>
        <w:rPr>
          <w:rFonts w:eastAsia="Times New Roman" w:cstheme="majorBidi"/>
          <w:b/>
          <w:bCs/>
          <w:sz w:val="24"/>
          <w:szCs w:val="24"/>
          <w:lang w:eastAsia="ru-RU"/>
        </w:rPr>
      </w:pPr>
      <w:bookmarkStart w:id="0" w:name="_Toc170397002"/>
      <w:r w:rsidRPr="009E2DB7">
        <w:rPr>
          <w:rFonts w:eastAsia="Times New Roman"/>
          <w:b/>
          <w:bCs/>
          <w:sz w:val="24"/>
          <w:szCs w:val="24"/>
          <w:lang w:eastAsia="ru-RU"/>
        </w:rPr>
        <w:t xml:space="preserve">Список </w:t>
      </w:r>
      <w:r w:rsidR="0028774C" w:rsidRPr="009E2DB7">
        <w:rPr>
          <w:rFonts w:eastAsia="Times New Roman"/>
          <w:b/>
          <w:bCs/>
          <w:sz w:val="24"/>
          <w:szCs w:val="24"/>
          <w:lang w:eastAsia="ru-RU"/>
        </w:rPr>
        <w:t>ис</w:t>
      </w:r>
      <w:bookmarkEnd w:id="0"/>
      <w:r w:rsidR="00E478F3" w:rsidRPr="009E2DB7">
        <w:rPr>
          <w:rFonts w:eastAsia="Times New Roman"/>
          <w:b/>
          <w:bCs/>
          <w:sz w:val="24"/>
          <w:szCs w:val="24"/>
          <w:lang w:eastAsia="ru-RU"/>
        </w:rPr>
        <w:t>точников</w:t>
      </w:r>
      <w:r w:rsidR="008744C3" w:rsidRPr="009E2DB7">
        <w:rPr>
          <w:rFonts w:eastAsia="Times New Roman"/>
          <w:b/>
          <w:bCs/>
          <w:sz w:val="24"/>
          <w:szCs w:val="24"/>
          <w:lang w:eastAsia="ru-RU"/>
        </w:rPr>
        <w:t>:</w:t>
      </w:r>
    </w:p>
    <w:p w14:paraId="74C14984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eastAsia="ru-RU"/>
        </w:rPr>
      </w:pPr>
      <w:r w:rsidRPr="009E2DB7">
        <w:rPr>
          <w:sz w:val="24"/>
          <w:szCs w:val="24"/>
          <w:lang w:eastAsia="ru-RU"/>
        </w:rPr>
        <w:t xml:space="preserve">Дьяконов А.Г. Text </w:t>
      </w:r>
      <w:proofErr w:type="spellStart"/>
      <w:r w:rsidRPr="009E2DB7">
        <w:rPr>
          <w:sz w:val="24"/>
          <w:szCs w:val="24"/>
          <w:lang w:eastAsia="ru-RU"/>
        </w:rPr>
        <w:t>Augmentation</w:t>
      </w:r>
      <w:proofErr w:type="spellEnd"/>
      <w:r w:rsidRPr="009E2DB7">
        <w:rPr>
          <w:sz w:val="24"/>
          <w:szCs w:val="24"/>
          <w:lang w:eastAsia="ru-RU"/>
        </w:rPr>
        <w:t xml:space="preserve"> [Электронный ресурс]. 2020. URL: </w:t>
      </w:r>
      <w:hyperlink r:id="rId8" w:tgtFrame="_blank" w:history="1">
        <w:r w:rsidRPr="009E2DB7">
          <w:rPr>
            <w:rStyle w:val="aa"/>
            <w:sz w:val="24"/>
            <w:szCs w:val="24"/>
            <w:lang w:eastAsia="ru-RU"/>
          </w:rPr>
          <w:t>https://alexanderdyakonov.wordpress.com/2020/11/09/text-augmentation/</w:t>
        </w:r>
      </w:hyperlink>
      <w:r w:rsidRPr="009E2DB7">
        <w:rPr>
          <w:sz w:val="24"/>
          <w:szCs w:val="24"/>
          <w:lang w:eastAsia="ru-RU"/>
        </w:rPr>
        <w:t> (дата обращения: 01.03.2026)</w:t>
      </w:r>
      <w:r w:rsidR="00E478F3" w:rsidRPr="009E2DB7">
        <w:rPr>
          <w:sz w:val="24"/>
          <w:szCs w:val="24"/>
          <w:lang w:eastAsia="ru-RU"/>
        </w:rPr>
        <w:t>.</w:t>
      </w:r>
    </w:p>
    <w:p w14:paraId="6A1226AC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proofErr w:type="spellStart"/>
      <w:r w:rsidRPr="009E2DB7">
        <w:rPr>
          <w:sz w:val="24"/>
          <w:szCs w:val="24"/>
          <w:lang w:eastAsia="ru-RU"/>
        </w:rPr>
        <w:t>Качнов</w:t>
      </w:r>
      <w:proofErr w:type="spellEnd"/>
      <w:r w:rsidRPr="009E2DB7">
        <w:rPr>
          <w:sz w:val="24"/>
          <w:szCs w:val="24"/>
          <w:lang w:eastAsia="ru-RU"/>
        </w:rPr>
        <w:t xml:space="preserve"> С.А. Обзор методов аугментации текстовых данных // Наука молодых - будущее России: сборник научных статей 6-й Международной научной конференции. 2021. Т. 1. С. 55-58.</w:t>
      </w:r>
    </w:p>
    <w:p w14:paraId="0304DFBA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eastAsia="ru-RU"/>
        </w:rPr>
        <w:t xml:space="preserve">Матвеева А.А., </w:t>
      </w:r>
      <w:proofErr w:type="spellStart"/>
      <w:r w:rsidRPr="009E2DB7">
        <w:rPr>
          <w:sz w:val="24"/>
          <w:szCs w:val="24"/>
          <w:lang w:eastAsia="ru-RU"/>
        </w:rPr>
        <w:t>Махныткина</w:t>
      </w:r>
      <w:proofErr w:type="spellEnd"/>
      <w:r w:rsidRPr="009E2DB7">
        <w:rPr>
          <w:sz w:val="24"/>
          <w:szCs w:val="24"/>
          <w:lang w:eastAsia="ru-RU"/>
        </w:rPr>
        <w:t xml:space="preserve"> О.В. Метод аугментации текстовых данных с сохранением стиля речи и лексики персоны // Научно-технический вестник информационных технологий, механики и оптики. 2023. Т</w:t>
      </w:r>
      <w:r w:rsidRPr="009E2DB7">
        <w:rPr>
          <w:sz w:val="24"/>
          <w:szCs w:val="24"/>
          <w:lang w:val="en-US" w:eastAsia="ru-RU"/>
        </w:rPr>
        <w:t xml:space="preserve">. 23, № 4. </w:t>
      </w:r>
      <w:r w:rsidRPr="009E2DB7">
        <w:rPr>
          <w:sz w:val="24"/>
          <w:szCs w:val="24"/>
          <w:lang w:eastAsia="ru-RU"/>
        </w:rPr>
        <w:t>С</w:t>
      </w:r>
      <w:r w:rsidRPr="009E2DB7">
        <w:rPr>
          <w:sz w:val="24"/>
          <w:szCs w:val="24"/>
          <w:lang w:val="en-US" w:eastAsia="ru-RU"/>
        </w:rPr>
        <w:t>. 743–749.</w:t>
      </w:r>
    </w:p>
    <w:p w14:paraId="1C9CDC1F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val="en-US" w:eastAsia="ru-RU"/>
        </w:rPr>
        <w:t xml:space="preserve">Coulombe C. Text Data Augmentation Made Simple </w:t>
      </w:r>
      <w:proofErr w:type="gramStart"/>
      <w:r w:rsidRPr="009E2DB7">
        <w:rPr>
          <w:sz w:val="24"/>
          <w:szCs w:val="24"/>
          <w:lang w:val="en-US" w:eastAsia="ru-RU"/>
        </w:rPr>
        <w:t>By</w:t>
      </w:r>
      <w:proofErr w:type="gramEnd"/>
      <w:r w:rsidRPr="009E2DB7">
        <w:rPr>
          <w:sz w:val="24"/>
          <w:szCs w:val="24"/>
          <w:lang w:val="en-US" w:eastAsia="ru-RU"/>
        </w:rPr>
        <w:t xml:space="preserve"> Leveraging NLP Cloud APIs. [</w:t>
      </w:r>
      <w:r w:rsidRPr="009E2DB7">
        <w:rPr>
          <w:sz w:val="24"/>
          <w:szCs w:val="24"/>
          <w:lang w:eastAsia="ru-RU"/>
        </w:rPr>
        <w:t>Электронный</w:t>
      </w:r>
      <w:r w:rsidRPr="009E2DB7">
        <w:rPr>
          <w:sz w:val="24"/>
          <w:szCs w:val="24"/>
          <w:lang w:val="en-US" w:eastAsia="ru-RU"/>
        </w:rPr>
        <w:t xml:space="preserve"> </w:t>
      </w:r>
      <w:r w:rsidRPr="009E2DB7">
        <w:rPr>
          <w:sz w:val="24"/>
          <w:szCs w:val="24"/>
          <w:lang w:eastAsia="ru-RU"/>
        </w:rPr>
        <w:t>ресурс</w:t>
      </w:r>
      <w:r w:rsidRPr="009E2DB7">
        <w:rPr>
          <w:sz w:val="24"/>
          <w:szCs w:val="24"/>
          <w:lang w:val="en-US" w:eastAsia="ru-RU"/>
        </w:rPr>
        <w:t>]. 2018. URL: </w:t>
      </w:r>
      <w:hyperlink r:id="rId9" w:tgtFrame="_blank" w:history="1">
        <w:r w:rsidRPr="009E2DB7">
          <w:rPr>
            <w:rStyle w:val="aa"/>
            <w:sz w:val="24"/>
            <w:szCs w:val="24"/>
            <w:lang w:val="en-US" w:eastAsia="ru-RU"/>
          </w:rPr>
          <w:t>https://arxiv.org/abs/1812.04718v1</w:t>
        </w:r>
      </w:hyperlink>
    </w:p>
    <w:p w14:paraId="17610800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val="en-US" w:eastAsia="ru-RU"/>
        </w:rPr>
        <w:t xml:space="preserve">Kafle K., </w:t>
      </w:r>
      <w:proofErr w:type="spellStart"/>
      <w:r w:rsidRPr="009E2DB7">
        <w:rPr>
          <w:sz w:val="24"/>
          <w:szCs w:val="24"/>
          <w:lang w:val="en-US" w:eastAsia="ru-RU"/>
        </w:rPr>
        <w:t>Yousefhussien</w:t>
      </w:r>
      <w:proofErr w:type="spellEnd"/>
      <w:r w:rsidRPr="009E2DB7">
        <w:rPr>
          <w:sz w:val="24"/>
          <w:szCs w:val="24"/>
          <w:lang w:val="en-US" w:eastAsia="ru-RU"/>
        </w:rPr>
        <w:t xml:space="preserve"> M., Kanan C. Data Augmentation for Visual Question Answering // Proceedings of the 10th International Conference on Natural Language Generation. 2017. P. 198-202.</w:t>
      </w:r>
    </w:p>
    <w:p w14:paraId="7CA78314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val="en-US" w:eastAsia="ru-RU"/>
        </w:rPr>
        <w:t>Kobayashi S. Contextual Augmentation: Data Augmentation by Words with Paradigmatic Relations // Proceedings of the 2018 Conference of the North American Chapter of the Association for Computational Linguistics: Human Language Technologies, Volume 2 (Short Papers). 2018. P. 452–457.</w:t>
      </w:r>
    </w:p>
    <w:p w14:paraId="63964B05" w14:textId="77777777" w:rsidR="00E478F3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val="en-US" w:eastAsia="ru-RU"/>
        </w:rPr>
        <w:t>Wei J., Zou K. EDA: Easy Data Augmentation Techniques for Boosting Performance on Text Classification Tasks // Proceedings of the 2019 Conference on Empirical Methods in Natural Language Processing and the 9th International Joint Conference on Natural Language Processing (EMNLP-IJCNLP). 2018. P. 6382–6388.</w:t>
      </w:r>
    </w:p>
    <w:p w14:paraId="270B5FF9" w14:textId="0FE1C6DA" w:rsidR="00143F45" w:rsidRPr="009E2DB7" w:rsidRDefault="008744C3" w:rsidP="0060290A">
      <w:pPr>
        <w:pStyle w:val="a8"/>
        <w:numPr>
          <w:ilvl w:val="0"/>
          <w:numId w:val="7"/>
        </w:numPr>
        <w:spacing w:line="240" w:lineRule="auto"/>
        <w:ind w:left="0" w:firstLine="397"/>
        <w:rPr>
          <w:sz w:val="24"/>
          <w:szCs w:val="24"/>
          <w:lang w:val="en-US" w:eastAsia="ru-RU"/>
        </w:rPr>
      </w:pPr>
      <w:r w:rsidRPr="009E2DB7">
        <w:rPr>
          <w:sz w:val="24"/>
          <w:szCs w:val="24"/>
          <w:lang w:val="en-US" w:eastAsia="ru-RU"/>
        </w:rPr>
        <w:t xml:space="preserve">Xie Q., Dai Z., </w:t>
      </w:r>
      <w:proofErr w:type="spellStart"/>
      <w:r w:rsidRPr="009E2DB7">
        <w:rPr>
          <w:sz w:val="24"/>
          <w:szCs w:val="24"/>
          <w:lang w:val="en-US" w:eastAsia="ru-RU"/>
        </w:rPr>
        <w:t>Hovy</w:t>
      </w:r>
      <w:proofErr w:type="spellEnd"/>
      <w:r w:rsidRPr="009E2DB7">
        <w:rPr>
          <w:sz w:val="24"/>
          <w:szCs w:val="24"/>
          <w:lang w:val="en-US" w:eastAsia="ru-RU"/>
        </w:rPr>
        <w:t xml:space="preserve"> E., Luong M.-T., Le Q.V. Unsupervised Data Augmentation for Consistency Training. [</w:t>
      </w:r>
      <w:r w:rsidRPr="009E2DB7">
        <w:rPr>
          <w:sz w:val="24"/>
          <w:szCs w:val="24"/>
          <w:lang w:eastAsia="ru-RU"/>
        </w:rPr>
        <w:t>Электронный</w:t>
      </w:r>
      <w:r w:rsidRPr="009E2DB7">
        <w:rPr>
          <w:sz w:val="24"/>
          <w:szCs w:val="24"/>
          <w:lang w:val="en-US" w:eastAsia="ru-RU"/>
        </w:rPr>
        <w:t xml:space="preserve"> </w:t>
      </w:r>
      <w:r w:rsidRPr="009E2DB7">
        <w:rPr>
          <w:sz w:val="24"/>
          <w:szCs w:val="24"/>
          <w:lang w:eastAsia="ru-RU"/>
        </w:rPr>
        <w:t>ресурс</w:t>
      </w:r>
      <w:r w:rsidRPr="009E2DB7">
        <w:rPr>
          <w:sz w:val="24"/>
          <w:szCs w:val="24"/>
          <w:lang w:val="en-US" w:eastAsia="ru-RU"/>
        </w:rPr>
        <w:t>]. 2019. URL: </w:t>
      </w:r>
      <w:hyperlink r:id="rId10" w:tgtFrame="_blank" w:history="1">
        <w:r w:rsidRPr="009E2DB7">
          <w:rPr>
            <w:rStyle w:val="aa"/>
            <w:sz w:val="24"/>
            <w:szCs w:val="24"/>
            <w:lang w:val="en-US" w:eastAsia="ru-RU"/>
          </w:rPr>
          <w:t>https://arxiv.org/abs/1904.12848v6</w:t>
        </w:r>
      </w:hyperlink>
    </w:p>
    <w:sectPr w:rsidR="00143F45" w:rsidRPr="009E2DB7" w:rsidSect="009E2DB7">
      <w:footnotePr>
        <w:numRestart w:val="eachPage"/>
      </w:footnotePr>
      <w:pgSz w:w="11906" w:h="16838"/>
      <w:pgMar w:top="1134" w:right="1361" w:bottom="1134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6F6A" w14:textId="77777777" w:rsidR="009D133F" w:rsidRDefault="009D133F" w:rsidP="00143F45">
      <w:pPr>
        <w:spacing w:line="240" w:lineRule="auto"/>
      </w:pPr>
      <w:r>
        <w:separator/>
      </w:r>
    </w:p>
  </w:endnote>
  <w:endnote w:type="continuationSeparator" w:id="0">
    <w:p w14:paraId="7C7AA441" w14:textId="77777777" w:rsidR="009D133F" w:rsidRDefault="009D133F" w:rsidP="0014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4123" w14:textId="77777777" w:rsidR="009D133F" w:rsidRDefault="009D133F" w:rsidP="00143F45">
      <w:pPr>
        <w:spacing w:line="240" w:lineRule="auto"/>
      </w:pPr>
      <w:r>
        <w:separator/>
      </w:r>
    </w:p>
  </w:footnote>
  <w:footnote w:type="continuationSeparator" w:id="0">
    <w:p w14:paraId="035306B2" w14:textId="77777777" w:rsidR="009D133F" w:rsidRDefault="009D133F" w:rsidP="00143F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F27"/>
    <w:multiLevelType w:val="hybridMultilevel"/>
    <w:tmpl w:val="CBF64EDA"/>
    <w:lvl w:ilvl="0" w:tplc="5D96A282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BF2"/>
    <w:multiLevelType w:val="hybridMultilevel"/>
    <w:tmpl w:val="1134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6577"/>
    <w:multiLevelType w:val="hybridMultilevel"/>
    <w:tmpl w:val="B33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0294"/>
    <w:multiLevelType w:val="hybridMultilevel"/>
    <w:tmpl w:val="0C48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E2527"/>
    <w:multiLevelType w:val="hybridMultilevel"/>
    <w:tmpl w:val="1C3806B4"/>
    <w:lvl w:ilvl="0" w:tplc="38A8CD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C58E1"/>
    <w:multiLevelType w:val="hybridMultilevel"/>
    <w:tmpl w:val="11343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7F7F"/>
    <w:multiLevelType w:val="hybridMultilevel"/>
    <w:tmpl w:val="14FA0A22"/>
    <w:lvl w:ilvl="0" w:tplc="38A8CD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32723"/>
    <w:multiLevelType w:val="hybridMultilevel"/>
    <w:tmpl w:val="5ED8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1896">
    <w:abstractNumId w:val="3"/>
  </w:num>
  <w:num w:numId="2" w16cid:durableId="1382514072">
    <w:abstractNumId w:val="1"/>
  </w:num>
  <w:num w:numId="3" w16cid:durableId="2066754088">
    <w:abstractNumId w:val="7"/>
  </w:num>
  <w:num w:numId="4" w16cid:durableId="1147476226">
    <w:abstractNumId w:val="6"/>
  </w:num>
  <w:num w:numId="5" w16cid:durableId="491063634">
    <w:abstractNumId w:val="4"/>
  </w:num>
  <w:num w:numId="6" w16cid:durableId="1767726477">
    <w:abstractNumId w:val="5"/>
  </w:num>
  <w:num w:numId="7" w16cid:durableId="388847505">
    <w:abstractNumId w:val="2"/>
  </w:num>
  <w:num w:numId="8" w16cid:durableId="107199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5"/>
    <w:rsid w:val="00000A4A"/>
    <w:rsid w:val="00030347"/>
    <w:rsid w:val="000348B6"/>
    <w:rsid w:val="000424DE"/>
    <w:rsid w:val="0005330B"/>
    <w:rsid w:val="000754EC"/>
    <w:rsid w:val="000768F1"/>
    <w:rsid w:val="001238FF"/>
    <w:rsid w:val="00142E24"/>
    <w:rsid w:val="00143F45"/>
    <w:rsid w:val="00162088"/>
    <w:rsid w:val="0016259B"/>
    <w:rsid w:val="001C021D"/>
    <w:rsid w:val="001F6D31"/>
    <w:rsid w:val="002749E5"/>
    <w:rsid w:val="0028774C"/>
    <w:rsid w:val="00291AD9"/>
    <w:rsid w:val="002D4895"/>
    <w:rsid w:val="002F06FC"/>
    <w:rsid w:val="003033F6"/>
    <w:rsid w:val="00327ABE"/>
    <w:rsid w:val="00346194"/>
    <w:rsid w:val="00353C67"/>
    <w:rsid w:val="003611E3"/>
    <w:rsid w:val="00370CDC"/>
    <w:rsid w:val="0037439F"/>
    <w:rsid w:val="00380FDB"/>
    <w:rsid w:val="00392BD6"/>
    <w:rsid w:val="003C030D"/>
    <w:rsid w:val="003C7DAF"/>
    <w:rsid w:val="003D0BF2"/>
    <w:rsid w:val="003F7201"/>
    <w:rsid w:val="00477CA2"/>
    <w:rsid w:val="00484FA2"/>
    <w:rsid w:val="004A1DF9"/>
    <w:rsid w:val="004B43FD"/>
    <w:rsid w:val="004C0E53"/>
    <w:rsid w:val="004C4869"/>
    <w:rsid w:val="0051295B"/>
    <w:rsid w:val="005156C7"/>
    <w:rsid w:val="00521B35"/>
    <w:rsid w:val="0053189C"/>
    <w:rsid w:val="005452B9"/>
    <w:rsid w:val="00566579"/>
    <w:rsid w:val="0058337F"/>
    <w:rsid w:val="0059350F"/>
    <w:rsid w:val="00597B10"/>
    <w:rsid w:val="00597FE5"/>
    <w:rsid w:val="005B25EE"/>
    <w:rsid w:val="005B43B2"/>
    <w:rsid w:val="005C6769"/>
    <w:rsid w:val="0060290A"/>
    <w:rsid w:val="00606E21"/>
    <w:rsid w:val="0063647B"/>
    <w:rsid w:val="00671F5C"/>
    <w:rsid w:val="0068170F"/>
    <w:rsid w:val="00694EC0"/>
    <w:rsid w:val="006B1FEF"/>
    <w:rsid w:val="006D7DDD"/>
    <w:rsid w:val="006F5298"/>
    <w:rsid w:val="00712F1E"/>
    <w:rsid w:val="00741F32"/>
    <w:rsid w:val="00761A41"/>
    <w:rsid w:val="007C27E0"/>
    <w:rsid w:val="008060E5"/>
    <w:rsid w:val="00855051"/>
    <w:rsid w:val="00861338"/>
    <w:rsid w:val="00867BE3"/>
    <w:rsid w:val="008744C3"/>
    <w:rsid w:val="0087688B"/>
    <w:rsid w:val="0088253F"/>
    <w:rsid w:val="008926E7"/>
    <w:rsid w:val="0089313C"/>
    <w:rsid w:val="008E6DEC"/>
    <w:rsid w:val="00910F22"/>
    <w:rsid w:val="009223CF"/>
    <w:rsid w:val="009340EE"/>
    <w:rsid w:val="00985F76"/>
    <w:rsid w:val="009A4C00"/>
    <w:rsid w:val="009B4202"/>
    <w:rsid w:val="009D133F"/>
    <w:rsid w:val="009E01B4"/>
    <w:rsid w:val="009E2DB7"/>
    <w:rsid w:val="009F6C9F"/>
    <w:rsid w:val="00A30044"/>
    <w:rsid w:val="00A55E2F"/>
    <w:rsid w:val="00A90CFD"/>
    <w:rsid w:val="00A960D8"/>
    <w:rsid w:val="00AA109B"/>
    <w:rsid w:val="00AB7075"/>
    <w:rsid w:val="00B12956"/>
    <w:rsid w:val="00B401BC"/>
    <w:rsid w:val="00B51C32"/>
    <w:rsid w:val="00B81E0E"/>
    <w:rsid w:val="00B86F4A"/>
    <w:rsid w:val="00BA1AB2"/>
    <w:rsid w:val="00BB6451"/>
    <w:rsid w:val="00BD71F4"/>
    <w:rsid w:val="00C25119"/>
    <w:rsid w:val="00C30C16"/>
    <w:rsid w:val="00C4396C"/>
    <w:rsid w:val="00C61257"/>
    <w:rsid w:val="00C81743"/>
    <w:rsid w:val="00C838BE"/>
    <w:rsid w:val="00CB0EC4"/>
    <w:rsid w:val="00CC0EF8"/>
    <w:rsid w:val="00CE47B7"/>
    <w:rsid w:val="00CF40BF"/>
    <w:rsid w:val="00D04045"/>
    <w:rsid w:val="00D05D8D"/>
    <w:rsid w:val="00D344B1"/>
    <w:rsid w:val="00D67AF4"/>
    <w:rsid w:val="00D77658"/>
    <w:rsid w:val="00DA387C"/>
    <w:rsid w:val="00DC7E17"/>
    <w:rsid w:val="00E254A3"/>
    <w:rsid w:val="00E478F3"/>
    <w:rsid w:val="00E8742C"/>
    <w:rsid w:val="00E942F2"/>
    <w:rsid w:val="00EC4C6F"/>
    <w:rsid w:val="00EF5EC9"/>
    <w:rsid w:val="00F3627F"/>
    <w:rsid w:val="00F44898"/>
    <w:rsid w:val="00F621F4"/>
    <w:rsid w:val="00F96A09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75F8"/>
  <w15:chartTrackingRefBased/>
  <w15:docId w15:val="{9400396E-8315-4630-90C9-1E697485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FF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3F4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21"/>
    <w:pPr>
      <w:keepNext/>
      <w:keepLines/>
      <w:spacing w:before="320" w:after="12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F45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143F45"/>
    <w:rPr>
      <w:rFonts w:eastAsiaTheme="minorEastAsia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3F45"/>
    <w:rPr>
      <w:rFonts w:ascii="Times New Roman" w:eastAsiaTheme="majorEastAsia" w:hAnsi="Times New Roman" w:cstheme="majorBidi"/>
      <w:b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43F45"/>
    <w:pPr>
      <w:outlineLvl w:val="9"/>
    </w:pPr>
    <w:rPr>
      <w:kern w:val="0"/>
      <w:lang w:eastAsia="ru-RU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143F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4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link w:val="a9"/>
    <w:uiPriority w:val="34"/>
    <w:qFormat/>
    <w:rsid w:val="00606E21"/>
  </w:style>
  <w:style w:type="character" w:customStyle="1" w:styleId="20">
    <w:name w:val="Заголовок 2 Знак"/>
    <w:basedOn w:val="a0"/>
    <w:link w:val="2"/>
    <w:uiPriority w:val="9"/>
    <w:rsid w:val="00606E21"/>
    <w:rPr>
      <w:rFonts w:ascii="Times New Roman" w:eastAsiaTheme="majorEastAsia" w:hAnsi="Times New Roman" w:cstheme="majorBidi"/>
      <w:sz w:val="28"/>
      <w:szCs w:val="26"/>
    </w:rPr>
  </w:style>
  <w:style w:type="character" w:customStyle="1" w:styleId="a9">
    <w:name w:val="Абзац списка Знак"/>
    <w:basedOn w:val="a0"/>
    <w:link w:val="a8"/>
    <w:uiPriority w:val="34"/>
    <w:rsid w:val="00C30C16"/>
    <w:rPr>
      <w:rFonts w:ascii="Times New Roman" w:hAnsi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C30C1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0C16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30C1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A1DF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1DF9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1DF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1DF9"/>
    <w:rPr>
      <w:rFonts w:ascii="Times New Roman" w:hAnsi="Times New Roman"/>
      <w:sz w:val="28"/>
    </w:rPr>
  </w:style>
  <w:style w:type="paragraph" w:styleId="af">
    <w:name w:val="footnote text"/>
    <w:basedOn w:val="a"/>
    <w:link w:val="af0"/>
    <w:uiPriority w:val="99"/>
    <w:semiHidden/>
    <w:unhideWhenUsed/>
    <w:rsid w:val="00392BD6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92BD6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92BD6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874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xanderdyakonov.wordpress.com/2020/11/09/text-aug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xiv.org/abs/1904.12848v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abs/1812.04718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349A-A30C-4E20-BBE7-13DDB4C8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Зуева</dc:creator>
  <cp:keywords/>
  <dc:description/>
  <cp:lastModifiedBy>Марина Зуева</cp:lastModifiedBy>
  <cp:revision>50</cp:revision>
  <dcterms:created xsi:type="dcterms:W3CDTF">2024-06-04T16:27:00Z</dcterms:created>
  <dcterms:modified xsi:type="dcterms:W3CDTF">2026-03-04T00:19:00Z</dcterms:modified>
</cp:coreProperties>
</file>