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6EB7" w14:textId="77777777" w:rsidR="00D3722B" w:rsidRPr="00D3722B" w:rsidRDefault="00D3722B" w:rsidP="00873437">
      <w:pPr>
        <w:ind w:firstLine="397"/>
        <w:jc w:val="center"/>
        <w:rPr>
          <w:b/>
          <w:bCs/>
          <w:sz w:val="24"/>
          <w:szCs w:val="24"/>
        </w:rPr>
      </w:pPr>
      <w:r w:rsidRPr="00D3722B">
        <w:rPr>
          <w:b/>
          <w:bCs/>
          <w:sz w:val="24"/>
          <w:szCs w:val="24"/>
        </w:rPr>
        <w:t xml:space="preserve">Биоактивные электроспиннинговые скаффолды из </w:t>
      </w:r>
      <w:proofErr w:type="spellStart"/>
      <w:r w:rsidRPr="00D3722B">
        <w:rPr>
          <w:b/>
          <w:bCs/>
          <w:sz w:val="24"/>
          <w:szCs w:val="24"/>
        </w:rPr>
        <w:t>поликапролактона</w:t>
      </w:r>
      <w:proofErr w:type="spellEnd"/>
      <w:r w:rsidRPr="00D3722B">
        <w:rPr>
          <w:b/>
          <w:bCs/>
          <w:sz w:val="24"/>
          <w:szCs w:val="24"/>
        </w:rPr>
        <w:t xml:space="preserve"> с секретомом </w:t>
      </w:r>
      <w:proofErr w:type="spellStart"/>
      <w:r w:rsidRPr="00D3722B">
        <w:rPr>
          <w:b/>
          <w:bCs/>
          <w:sz w:val="24"/>
          <w:szCs w:val="24"/>
        </w:rPr>
        <w:t>мезенхимальных</w:t>
      </w:r>
      <w:proofErr w:type="spellEnd"/>
      <w:r w:rsidRPr="00D3722B">
        <w:rPr>
          <w:b/>
          <w:bCs/>
          <w:sz w:val="24"/>
          <w:szCs w:val="24"/>
        </w:rPr>
        <w:t xml:space="preserve"> стволовых клеток для тканевой инженерии</w:t>
      </w:r>
    </w:p>
    <w:p w14:paraId="628CBF86" w14:textId="3C2BCF9E" w:rsidR="00CE6E5E" w:rsidRPr="00CE6E5E" w:rsidRDefault="006D0529" w:rsidP="00873437">
      <w:pPr>
        <w:ind w:firstLine="397"/>
        <w:jc w:val="center"/>
        <w:rPr>
          <w:b/>
          <w:i/>
          <w:sz w:val="24"/>
        </w:rPr>
      </w:pPr>
      <w:r>
        <w:rPr>
          <w:b/>
          <w:i/>
          <w:sz w:val="24"/>
        </w:rPr>
        <w:t>Упатова А.Г.</w:t>
      </w:r>
      <w:r w:rsidR="00CE6E5E">
        <w:rPr>
          <w:b/>
          <w:i/>
          <w:color w:val="000000"/>
          <w:sz w:val="24"/>
          <w:szCs w:val="24"/>
          <w:lang w:eastAsia="ru-RU"/>
        </w:rPr>
        <w:t>,</w:t>
      </w:r>
      <w:r w:rsidR="00CE6E5E" w:rsidRPr="00CE6E5E">
        <w:rPr>
          <w:b/>
          <w:i/>
          <w:sz w:val="24"/>
        </w:rPr>
        <w:t xml:space="preserve"> </w:t>
      </w:r>
      <w:proofErr w:type="spellStart"/>
      <w:r w:rsidR="00CE6E5E" w:rsidRPr="00CE6E5E">
        <w:rPr>
          <w:b/>
          <w:i/>
          <w:sz w:val="24"/>
        </w:rPr>
        <w:t>Тугаева</w:t>
      </w:r>
      <w:proofErr w:type="spellEnd"/>
      <w:r w:rsidR="00CE6E5E" w:rsidRPr="00CE6E5E">
        <w:rPr>
          <w:b/>
          <w:i/>
          <w:sz w:val="24"/>
        </w:rPr>
        <w:t xml:space="preserve"> Г.К., Ефремов Ю.М., Тимашев П.С.</w:t>
      </w:r>
    </w:p>
    <w:p w14:paraId="4C9C6899" w14:textId="4B07E6D7" w:rsidR="00CE6E5E" w:rsidRPr="00CE6E5E" w:rsidRDefault="00CE6E5E" w:rsidP="00873437">
      <w:pPr>
        <w:ind w:firstLine="397"/>
        <w:jc w:val="center"/>
        <w:rPr>
          <w:bCs/>
          <w:i/>
          <w:sz w:val="24"/>
        </w:rPr>
      </w:pPr>
      <w:r w:rsidRPr="00CE6E5E">
        <w:rPr>
          <w:bCs/>
          <w:i/>
          <w:sz w:val="24"/>
        </w:rPr>
        <w:t xml:space="preserve">Студент, </w:t>
      </w:r>
      <w:r w:rsidR="00AE7A0C">
        <w:rPr>
          <w:bCs/>
          <w:i/>
          <w:sz w:val="24"/>
        </w:rPr>
        <w:t>6</w:t>
      </w:r>
      <w:r w:rsidRPr="00CE6E5E">
        <w:rPr>
          <w:bCs/>
          <w:i/>
          <w:sz w:val="24"/>
        </w:rPr>
        <w:t xml:space="preserve"> курс </w:t>
      </w:r>
      <w:proofErr w:type="spellStart"/>
      <w:r w:rsidRPr="00CE6E5E">
        <w:rPr>
          <w:bCs/>
          <w:i/>
          <w:sz w:val="24"/>
        </w:rPr>
        <w:t>специалитета</w:t>
      </w:r>
      <w:proofErr w:type="spellEnd"/>
      <w:r w:rsidRPr="00CE6E5E">
        <w:rPr>
          <w:bCs/>
          <w:i/>
          <w:sz w:val="24"/>
        </w:rPr>
        <w:t>, медицинская биофизика</w:t>
      </w:r>
    </w:p>
    <w:p w14:paraId="57D37632" w14:textId="0DC94F1E" w:rsidR="001B7D35" w:rsidRDefault="006D0529" w:rsidP="00873437">
      <w:pPr>
        <w:ind w:firstLine="397"/>
        <w:jc w:val="center"/>
        <w:rPr>
          <w:i/>
          <w:sz w:val="24"/>
        </w:rPr>
      </w:pPr>
      <w:r>
        <w:rPr>
          <w:i/>
          <w:sz w:val="24"/>
        </w:rPr>
        <w:t xml:space="preserve">Первый Московский государственный медицинский университет им. </w:t>
      </w:r>
      <w:proofErr w:type="spellStart"/>
      <w:r>
        <w:rPr>
          <w:i/>
          <w:sz w:val="24"/>
        </w:rPr>
        <w:t>И.М.Сеченова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Сеченовский</w:t>
      </w:r>
      <w:proofErr w:type="spellEnd"/>
      <w:r>
        <w:rPr>
          <w:i/>
          <w:sz w:val="24"/>
        </w:rPr>
        <w:t xml:space="preserve"> Университет)</w:t>
      </w:r>
      <w:r w:rsidR="00F850C0">
        <w:rPr>
          <w:i/>
          <w:sz w:val="24"/>
        </w:rPr>
        <w:t>,</w:t>
      </w:r>
      <w:r w:rsidR="00A450F7">
        <w:rPr>
          <w:i/>
          <w:sz w:val="24"/>
        </w:rPr>
        <w:t xml:space="preserve"> Передовая инженерная школа «Интеллектуальные системы </w:t>
      </w:r>
      <w:proofErr w:type="spellStart"/>
      <w:r w:rsidR="00A450F7">
        <w:rPr>
          <w:i/>
          <w:sz w:val="24"/>
        </w:rPr>
        <w:t>тераностики</w:t>
      </w:r>
      <w:proofErr w:type="spellEnd"/>
      <w:r w:rsidR="00A450F7">
        <w:rPr>
          <w:i/>
          <w:sz w:val="24"/>
        </w:rPr>
        <w:t>»,</w:t>
      </w:r>
      <w:r w:rsidR="00F850C0">
        <w:rPr>
          <w:i/>
          <w:sz w:val="24"/>
        </w:rPr>
        <w:t xml:space="preserve"> Москва, Россия</w:t>
      </w:r>
    </w:p>
    <w:p w14:paraId="666A47E9" w14:textId="3B586E36" w:rsidR="001B7D35" w:rsidRPr="00CE6E5E" w:rsidRDefault="00F850C0" w:rsidP="00873437">
      <w:pPr>
        <w:ind w:firstLine="397"/>
        <w:jc w:val="center"/>
        <w:rPr>
          <w:i/>
          <w:sz w:val="24"/>
        </w:rPr>
      </w:pPr>
      <w:r w:rsidRPr="006D0529">
        <w:rPr>
          <w:i/>
          <w:sz w:val="24"/>
          <w:lang w:val="en-US"/>
        </w:rPr>
        <w:t>E</w:t>
      </w:r>
      <w:r w:rsidRPr="00CE6E5E">
        <w:rPr>
          <w:i/>
          <w:sz w:val="24"/>
        </w:rPr>
        <w:t>-</w:t>
      </w:r>
      <w:r w:rsidRPr="006D0529">
        <w:rPr>
          <w:i/>
          <w:sz w:val="24"/>
          <w:lang w:val="en-US"/>
        </w:rPr>
        <w:t>mail</w:t>
      </w:r>
      <w:r w:rsidRPr="00CE6E5E">
        <w:rPr>
          <w:i/>
          <w:sz w:val="24"/>
        </w:rPr>
        <w:t>:</w:t>
      </w:r>
      <w:r w:rsidRPr="00CE6E5E">
        <w:rPr>
          <w:i/>
          <w:spacing w:val="-2"/>
          <w:sz w:val="24"/>
        </w:rPr>
        <w:t xml:space="preserve"> </w:t>
      </w:r>
      <w:hyperlink r:id="rId4" w:history="1">
        <w:r w:rsidR="006D0529" w:rsidRPr="00A450F7">
          <w:rPr>
            <w:rStyle w:val="a6"/>
            <w:i/>
            <w:color w:val="000000" w:themeColor="text1"/>
            <w:spacing w:val="-2"/>
            <w:sz w:val="24"/>
            <w:lang w:val="en-US"/>
          </w:rPr>
          <w:t>upatova</w:t>
        </w:r>
        <w:r w:rsidR="006D0529" w:rsidRPr="00CE6E5E">
          <w:rPr>
            <w:rStyle w:val="a6"/>
            <w:i/>
            <w:color w:val="000000" w:themeColor="text1"/>
            <w:spacing w:val="-2"/>
            <w:sz w:val="24"/>
          </w:rPr>
          <w:t>2003@</w:t>
        </w:r>
        <w:r w:rsidR="006D0529" w:rsidRPr="00A450F7">
          <w:rPr>
            <w:rStyle w:val="a6"/>
            <w:i/>
            <w:color w:val="000000" w:themeColor="text1"/>
            <w:spacing w:val="-2"/>
            <w:sz w:val="24"/>
            <w:lang w:val="en-US"/>
          </w:rPr>
          <w:t>mail</w:t>
        </w:r>
        <w:r w:rsidR="006D0529" w:rsidRPr="00CE6E5E">
          <w:rPr>
            <w:rStyle w:val="a6"/>
            <w:i/>
            <w:color w:val="000000" w:themeColor="text1"/>
            <w:spacing w:val="-2"/>
            <w:sz w:val="24"/>
          </w:rPr>
          <w:t>.</w:t>
        </w:r>
        <w:proofErr w:type="spellStart"/>
        <w:r w:rsidR="006D0529" w:rsidRPr="00A450F7">
          <w:rPr>
            <w:rStyle w:val="a6"/>
            <w:i/>
            <w:color w:val="000000" w:themeColor="text1"/>
            <w:spacing w:val="-2"/>
            <w:sz w:val="24"/>
            <w:lang w:val="en-US"/>
          </w:rPr>
          <w:t>ru</w:t>
        </w:r>
        <w:proofErr w:type="spellEnd"/>
      </w:hyperlink>
    </w:p>
    <w:p w14:paraId="250B5C30" w14:textId="0A4AE97E" w:rsidR="00CE6E5E" w:rsidRDefault="00AE7A0C" w:rsidP="00873437">
      <w:pPr>
        <w:pStyle w:val="a3"/>
        <w:spacing w:before="0"/>
        <w:ind w:left="0" w:right="0" w:firstLine="397"/>
      </w:pPr>
      <w:r w:rsidRPr="00AE7A0C">
        <w:t xml:space="preserve">Электроспиннинг позволяет получать микро- и </w:t>
      </w:r>
      <w:proofErr w:type="spellStart"/>
      <w:r w:rsidRPr="00AE7A0C">
        <w:t>нановолокна</w:t>
      </w:r>
      <w:proofErr w:type="spellEnd"/>
      <w:r w:rsidRPr="00AE7A0C">
        <w:t>, с</w:t>
      </w:r>
      <w:r>
        <w:t xml:space="preserve">пособные имитировать </w:t>
      </w:r>
      <w:r w:rsidRPr="00AE7A0C">
        <w:t>внеклеточн</w:t>
      </w:r>
      <w:r>
        <w:t>ый</w:t>
      </w:r>
      <w:r w:rsidRPr="00AE7A0C">
        <w:t xml:space="preserve"> матрикс. </w:t>
      </w:r>
      <w:proofErr w:type="spellStart"/>
      <w:r w:rsidRPr="00AE7A0C">
        <w:t>Поликапролактон</w:t>
      </w:r>
      <w:proofErr w:type="spellEnd"/>
      <w:r w:rsidRPr="00AE7A0C">
        <w:t xml:space="preserve"> (ПКЛ) широко используется благодаря своим механическим характеристикам, однако его синтетическая природа обуславливает </w:t>
      </w:r>
      <w:r>
        <w:t xml:space="preserve">слабую адгезию клеток и </w:t>
      </w:r>
      <w:r w:rsidRPr="00AE7A0C">
        <w:t>низкую биологическую активность</w:t>
      </w:r>
      <w:r>
        <w:t>, что снижает регенеративный потенциал</w:t>
      </w:r>
      <w:r w:rsidRPr="00AE7A0C">
        <w:t>.</w:t>
      </w:r>
      <w:r>
        <w:t xml:space="preserve"> Одним из вариантов п</w:t>
      </w:r>
      <w:r w:rsidRPr="00AE7A0C">
        <w:t xml:space="preserve">овышение </w:t>
      </w:r>
      <w:proofErr w:type="spellStart"/>
      <w:r w:rsidRPr="00AE7A0C">
        <w:t>биосовместимости</w:t>
      </w:r>
      <w:proofErr w:type="spellEnd"/>
      <w:r w:rsidRPr="00AE7A0C">
        <w:t xml:space="preserve"> ПКЛ-скаффолдов </w:t>
      </w:r>
      <w:r>
        <w:t>является добавление</w:t>
      </w:r>
      <w:r w:rsidRPr="00AE7A0C">
        <w:t xml:space="preserve"> секретом</w:t>
      </w:r>
      <w:r>
        <w:t xml:space="preserve">а </w:t>
      </w:r>
      <w:proofErr w:type="spellStart"/>
      <w:r w:rsidRPr="00AE7A0C">
        <w:t>мезенхимальных</w:t>
      </w:r>
      <w:proofErr w:type="spellEnd"/>
      <w:r w:rsidRPr="00AE7A0C">
        <w:t xml:space="preserve"> стволовых клеток (МСК) — комплекс</w:t>
      </w:r>
      <w:r>
        <w:t>а</w:t>
      </w:r>
      <w:r w:rsidRPr="00AE7A0C">
        <w:t xml:space="preserve"> </w:t>
      </w:r>
      <w:proofErr w:type="spellStart"/>
      <w:r w:rsidRPr="00AE7A0C">
        <w:t>паракринных</w:t>
      </w:r>
      <w:proofErr w:type="spellEnd"/>
      <w:r w:rsidRPr="00AE7A0C">
        <w:t xml:space="preserve"> факторов с регенеративным, противовоспалительным</w:t>
      </w:r>
      <w:r>
        <w:t>, противоопухолевым</w:t>
      </w:r>
      <w:r w:rsidRPr="00AE7A0C">
        <w:t xml:space="preserve"> и </w:t>
      </w:r>
      <w:proofErr w:type="spellStart"/>
      <w:r w:rsidRPr="00AE7A0C">
        <w:t>антиапоптотическим</w:t>
      </w:r>
      <w:proofErr w:type="spellEnd"/>
      <w:r w:rsidRPr="00AE7A0C">
        <w:t xml:space="preserve"> действием.</w:t>
      </w:r>
      <w:r w:rsidR="00CE6E5E" w:rsidRPr="00CE6E5E">
        <w:t xml:space="preserve"> Введение секретома МСК в электроспиннинговые скаффолды (ЭС) из ПКЛ способно повысить их биосовместимость и улучшить регенерацию за счёт более благоприятных условий для клеточной пролиферации. Исходя из этого, целью работы стало создание ЭС из ПКЛ, загруженных секретомом МСК, и исследование их механических и биологических свойств.</w:t>
      </w:r>
      <w:r>
        <w:t xml:space="preserve"> Для этого были п</w:t>
      </w:r>
      <w:r w:rsidRPr="00AE7A0C">
        <w:t>роведен</w:t>
      </w:r>
      <w:r>
        <w:t>ы</w:t>
      </w:r>
      <w:r w:rsidRPr="00AE7A0C">
        <w:t xml:space="preserve"> анализ морфологии, механических свойств и биологической активности (клеточная выживаемость и пролиферация) полученных</w:t>
      </w:r>
      <w:r>
        <w:t xml:space="preserve"> ЭС.</w:t>
      </w:r>
    </w:p>
    <w:p w14:paraId="20C246BB" w14:textId="0CEF9EB1" w:rsidR="003A6061" w:rsidRDefault="003A6061" w:rsidP="00873437">
      <w:pPr>
        <w:pStyle w:val="a3"/>
        <w:spacing w:before="0"/>
        <w:ind w:left="0" w:right="0" w:firstLine="397"/>
      </w:pPr>
      <w:r w:rsidRPr="003A6061">
        <w:t>В работе были получены скаффолды</w:t>
      </w:r>
      <w:r w:rsidR="00C93338">
        <w:t xml:space="preserve"> сложной двухслойной архитектуры, где верхний слой представлял собой параллельно уложенные волокна, дающие дополнительную </w:t>
      </w:r>
      <w:proofErr w:type="spellStart"/>
      <w:r w:rsidR="00C93338">
        <w:t>механостимуляцию</w:t>
      </w:r>
      <w:proofErr w:type="spellEnd"/>
      <w:r w:rsidR="00C93338">
        <w:t xml:space="preserve"> для дифференцировки клеток, а нижний слой имел хаотичную укладку для обеспечения прочности и упругости ЭС,</w:t>
      </w:r>
      <w:r w:rsidRPr="003A6061">
        <w:t xml:space="preserve"> из </w:t>
      </w:r>
      <w:r>
        <w:t>ПКЛ</w:t>
      </w:r>
      <w:r w:rsidRPr="003A6061">
        <w:t xml:space="preserve"> с добавлением секретома непосредственно в волокна получившейся матрицы. С помощью такого подхода получилось снизить гидрофобность синтетического полимера и улучшить условия для адгезии клеток на поверхности.</w:t>
      </w:r>
      <w:r w:rsidR="00C93338">
        <w:t xml:space="preserve"> </w:t>
      </w:r>
      <w:r>
        <w:t xml:space="preserve">После сушки ЭС оценивали контактный угол </w:t>
      </w:r>
      <w:proofErr w:type="spellStart"/>
      <w:r>
        <w:t>смачиваемости</w:t>
      </w:r>
      <w:proofErr w:type="spellEnd"/>
      <w:r>
        <w:t xml:space="preserve">, модуль Юнга, прочность на разрыв, пористость, средний диаметр волокон, контактную </w:t>
      </w:r>
      <w:proofErr w:type="spellStart"/>
      <w:r>
        <w:t>цитотоксичность</w:t>
      </w:r>
      <w:proofErr w:type="spellEnd"/>
      <w:r>
        <w:t xml:space="preserve"> и метаболическую активность клеток.</w:t>
      </w:r>
    </w:p>
    <w:p w14:paraId="76EC3214" w14:textId="33FFCA6C" w:rsidR="003A6061" w:rsidRPr="00CE6E5E" w:rsidRDefault="003A6061" w:rsidP="00873437">
      <w:pPr>
        <w:pStyle w:val="a3"/>
        <w:spacing w:before="0"/>
        <w:ind w:left="0" w:right="0" w:firstLine="397"/>
      </w:pPr>
      <w:r>
        <w:t>З</w:t>
      </w:r>
      <w:r w:rsidRPr="003A6061">
        <w:t xml:space="preserve">агрузка биоактивных компонентов в медленно деградирующие волокна PCL позволила создать медленный, контролируемый релиз молекул, а сложная архитектура дополнительно увеличила время регенерирующего действия. </w:t>
      </w:r>
      <w:r>
        <w:t>Введение секретома снизило гидрофобность скаффолдов</w:t>
      </w:r>
      <w:r w:rsidR="00AA3224">
        <w:t xml:space="preserve"> (контактный угол </w:t>
      </w:r>
      <w:proofErr w:type="spellStart"/>
      <w:r w:rsidR="00AA3224">
        <w:t>смачиваемости</w:t>
      </w:r>
      <w:proofErr w:type="spellEnd"/>
      <w:r w:rsidR="00AA3224">
        <w:t xml:space="preserve"> снизился с 129°</w:t>
      </w:r>
      <w:r w:rsidR="00AA3224" w:rsidRPr="00AA3224">
        <w:t xml:space="preserve"> </w:t>
      </w:r>
      <w:r w:rsidR="00AA3224">
        <w:t>до 95°)</w:t>
      </w:r>
      <w:r>
        <w:t>, повышая их привлекательность для адгезии клеток</w:t>
      </w:r>
      <w:r w:rsidR="00CE5513">
        <w:t>, и уменьшило диаметр волокон с 2,14 мкм до 1,</w:t>
      </w:r>
      <w:r w:rsidR="0067571C">
        <w:t>20</w:t>
      </w:r>
      <w:r w:rsidR="00CE5513">
        <w:t xml:space="preserve"> мкм</w:t>
      </w:r>
      <w:r>
        <w:t xml:space="preserve">. </w:t>
      </w:r>
      <w:r w:rsidRPr="003A6061">
        <w:t>Клеточные испытания показали улучшение пролиферативной и метаболической активности клеток при воздействии определенных доз секретома</w:t>
      </w:r>
      <w:r w:rsidR="00AA3224">
        <w:t xml:space="preserve"> до 96%</w:t>
      </w:r>
      <w:r w:rsidR="00C93338">
        <w:t xml:space="preserve"> (при 71% у ЭС без секретома)</w:t>
      </w:r>
      <w:r w:rsidR="00AA3224">
        <w:t>, а общая выживаемость клеток на ЭС достигла 90%</w:t>
      </w:r>
      <w:r w:rsidR="00C93338">
        <w:t xml:space="preserve"> (при 77% у ЭС без секретома)</w:t>
      </w:r>
      <w:r w:rsidRPr="003A6061">
        <w:t xml:space="preserve">. Благодаря этому и исследованию механических свойств скаффолдов получилось выделить скаффолд с 17% загрузки секретома, обладающий лучшими характеристиками для регенерации костной ткани. Дальнейшие испытания на животных позволять оценить регенеративный потенциал </w:t>
      </w:r>
      <w:proofErr w:type="spellStart"/>
      <w:r w:rsidRPr="003A6061">
        <w:t>in</w:t>
      </w:r>
      <w:proofErr w:type="spellEnd"/>
      <w:r w:rsidRPr="003A6061">
        <w:t xml:space="preserve"> </w:t>
      </w:r>
      <w:proofErr w:type="spellStart"/>
      <w:r w:rsidRPr="003A6061">
        <w:t>vivo</w:t>
      </w:r>
      <w:proofErr w:type="spellEnd"/>
      <w:r w:rsidRPr="003A6061">
        <w:t xml:space="preserve"> и скорректировать характеристики скаффолда уже под модель живого организма.</w:t>
      </w:r>
    </w:p>
    <w:p w14:paraId="1212A46D" w14:textId="009167FB" w:rsidR="00CE6E5E" w:rsidRDefault="00CE6E5E" w:rsidP="00873437">
      <w:pPr>
        <w:pStyle w:val="a3"/>
        <w:spacing w:before="0"/>
        <w:ind w:left="0" w:right="0" w:firstLine="397"/>
      </w:pPr>
      <w:r>
        <w:t xml:space="preserve">Таким образом, добавление секретома в </w:t>
      </w:r>
      <w:r w:rsidR="00AE7A0C">
        <w:t>ЭС</w:t>
      </w:r>
      <w:r>
        <w:t xml:space="preserve"> открывает перспективы для ускоренной регенерации повреждённых тканей и может найти широкое применение в регенеративной медицине.</w:t>
      </w:r>
    </w:p>
    <w:sectPr w:rsidR="00CE6E5E" w:rsidSect="0068712D">
      <w:type w:val="continuous"/>
      <w:pgSz w:w="11900" w:h="16850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9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35"/>
    <w:rsid w:val="00016951"/>
    <w:rsid w:val="0005734A"/>
    <w:rsid w:val="000829F5"/>
    <w:rsid w:val="000F2138"/>
    <w:rsid w:val="001B7D35"/>
    <w:rsid w:val="002864F8"/>
    <w:rsid w:val="003A19BF"/>
    <w:rsid w:val="003A6061"/>
    <w:rsid w:val="00514554"/>
    <w:rsid w:val="005A0690"/>
    <w:rsid w:val="005C7740"/>
    <w:rsid w:val="0064290D"/>
    <w:rsid w:val="0067571C"/>
    <w:rsid w:val="0068712D"/>
    <w:rsid w:val="006D0529"/>
    <w:rsid w:val="006F63A1"/>
    <w:rsid w:val="00857FD5"/>
    <w:rsid w:val="00873437"/>
    <w:rsid w:val="0093664C"/>
    <w:rsid w:val="00A450F7"/>
    <w:rsid w:val="00AA3224"/>
    <w:rsid w:val="00AE7A0C"/>
    <w:rsid w:val="00C93338"/>
    <w:rsid w:val="00CA775E"/>
    <w:rsid w:val="00CE5513"/>
    <w:rsid w:val="00CE6E5E"/>
    <w:rsid w:val="00D05A8A"/>
    <w:rsid w:val="00D3722B"/>
    <w:rsid w:val="00D70693"/>
    <w:rsid w:val="00D73725"/>
    <w:rsid w:val="00D93A1D"/>
    <w:rsid w:val="00F850C0"/>
    <w:rsid w:val="00FB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CD06"/>
  <w15:docId w15:val="{0CE40E77-374B-7441-88E5-BADC0712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86" w:right="79" w:firstLine="39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8"/>
      <w:ind w:left="1265" w:right="126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D052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D0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patova2003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3020</Characters>
  <Application>Microsoft Office Word</Application>
  <DocSecurity>0</DocSecurity>
  <Lines>52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Антонина Упатова</cp:lastModifiedBy>
  <cp:revision>3</cp:revision>
  <dcterms:created xsi:type="dcterms:W3CDTF">2026-03-16T13:39:00Z</dcterms:created>
  <dcterms:modified xsi:type="dcterms:W3CDTF">2026-03-16T13:43:00Z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