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A2899B" w:rsidR="00130241" w:rsidRDefault="00632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DB5566">
        <w:rPr>
          <w:b/>
          <w:color w:val="000000"/>
        </w:rPr>
        <w:t>релаксации напряжения</w:t>
      </w:r>
      <w:r>
        <w:rPr>
          <w:b/>
          <w:color w:val="000000"/>
        </w:rPr>
        <w:t xml:space="preserve"> </w:t>
      </w:r>
      <w:r w:rsidR="00FE03E4">
        <w:rPr>
          <w:b/>
          <w:color w:val="000000"/>
        </w:rPr>
        <w:t>резиновых</w:t>
      </w:r>
      <w:r>
        <w:rPr>
          <w:b/>
          <w:color w:val="000000"/>
        </w:rPr>
        <w:t xml:space="preserve"> смесей на основе синтетического изопренового каучука с полиэтиленами различных типов</w:t>
      </w:r>
    </w:p>
    <w:p w14:paraId="00000002" w14:textId="7775B24B" w:rsidR="00130241" w:rsidRDefault="00D54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Жарылганова М.Б.</w:t>
      </w:r>
    </w:p>
    <w:p w14:paraId="00000003" w14:textId="6A3857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850AA5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D549F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549F8">
        <w:rPr>
          <w:i/>
          <w:color w:val="000000"/>
        </w:rPr>
        <w:t>магистратуры</w:t>
      </w:r>
    </w:p>
    <w:p w14:paraId="00000005" w14:textId="7945D88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D549F8">
        <w:rPr>
          <w:i/>
          <w:color w:val="000000"/>
        </w:rPr>
        <w:t>ИРЭА – Российский технологический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D549F8">
        <w:rPr>
          <w:i/>
          <w:color w:val="000000"/>
        </w:rPr>
        <w:br/>
        <w:t>Институт тонких химических технологий им. М.В. Ломоносова</w:t>
      </w:r>
      <w:r>
        <w:rPr>
          <w:i/>
          <w:color w:val="000000"/>
        </w:rPr>
        <w:t>, Москва, Россия</w:t>
      </w:r>
    </w:p>
    <w:p w14:paraId="00000008" w14:textId="0790AB22" w:rsidR="00130241" w:rsidRPr="00632F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D549F8" w:rsidRPr="007B470B">
          <w:rPr>
            <w:rStyle w:val="a9"/>
            <w:i/>
            <w:lang w:val="en-US"/>
          </w:rPr>
          <w:t>zharylganovamb</w:t>
        </w:r>
        <w:r w:rsidR="00D549F8" w:rsidRPr="007B470B">
          <w:rPr>
            <w:rStyle w:val="a9"/>
            <w:i/>
          </w:rPr>
          <w:t>@</w:t>
        </w:r>
        <w:r w:rsidR="00D549F8" w:rsidRPr="007B470B">
          <w:rPr>
            <w:rStyle w:val="a9"/>
            <w:i/>
            <w:lang w:val="en-US"/>
          </w:rPr>
          <w:t>gmail</w:t>
        </w:r>
        <w:r w:rsidR="00D549F8" w:rsidRPr="007B470B">
          <w:rPr>
            <w:rStyle w:val="a9"/>
            <w:i/>
          </w:rPr>
          <w:t>.</w:t>
        </w:r>
        <w:r w:rsidR="00D549F8" w:rsidRPr="007B470B">
          <w:rPr>
            <w:rStyle w:val="a9"/>
            <w:i/>
            <w:lang w:val="en-US"/>
          </w:rPr>
          <w:t>com</w:t>
        </w:r>
      </w:hyperlink>
    </w:p>
    <w:p w14:paraId="40C6D279" w14:textId="72DE0657" w:rsidR="008D378B" w:rsidRDefault="008D378B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378B">
        <w:rPr>
          <w:color w:val="000000"/>
        </w:rPr>
        <w:t xml:space="preserve">Актуальным направлением развития полимерной отрасли является разработка </w:t>
      </w:r>
      <w:r w:rsidR="003332DA">
        <w:rPr>
          <w:color w:val="000000"/>
        </w:rPr>
        <w:t>полимерных</w:t>
      </w:r>
      <w:r w:rsidRPr="008D378B">
        <w:rPr>
          <w:color w:val="000000"/>
        </w:rPr>
        <w:t xml:space="preserve"> композитов, объединяющих лучшие свойства эластомеров и термопластов. </w:t>
      </w:r>
      <w:r w:rsidR="00504135">
        <w:rPr>
          <w:color w:val="000000"/>
        </w:rPr>
        <w:t>Данное и</w:t>
      </w:r>
      <w:r w:rsidRPr="008D378B">
        <w:rPr>
          <w:color w:val="000000"/>
        </w:rPr>
        <w:t xml:space="preserve">сследование посвящено изучению влияния </w:t>
      </w:r>
      <w:r w:rsidR="00DB5566">
        <w:rPr>
          <w:color w:val="000000"/>
        </w:rPr>
        <w:t>введения в</w:t>
      </w:r>
      <w:r w:rsidR="00BF76C4">
        <w:rPr>
          <w:color w:val="000000"/>
        </w:rPr>
        <w:t xml:space="preserve"> резиновые смеси на основе </w:t>
      </w:r>
      <w:r w:rsidR="00DB5566">
        <w:rPr>
          <w:color w:val="000000"/>
        </w:rPr>
        <w:t>синтетическ</w:t>
      </w:r>
      <w:r w:rsidR="00BF76C4">
        <w:rPr>
          <w:color w:val="000000"/>
        </w:rPr>
        <w:t>ого</w:t>
      </w:r>
      <w:r w:rsidR="00DB5566">
        <w:rPr>
          <w:color w:val="000000"/>
        </w:rPr>
        <w:t xml:space="preserve"> полиизопрен</w:t>
      </w:r>
      <w:r w:rsidR="00BF76C4">
        <w:rPr>
          <w:color w:val="000000"/>
        </w:rPr>
        <w:t>а</w:t>
      </w:r>
      <w:r w:rsidR="009876B5">
        <w:rPr>
          <w:color w:val="000000"/>
        </w:rPr>
        <w:t xml:space="preserve"> (СКИ-3)</w:t>
      </w:r>
      <w:r w:rsidRPr="008D378B">
        <w:rPr>
          <w:color w:val="000000"/>
        </w:rPr>
        <w:t xml:space="preserve"> </w:t>
      </w:r>
      <w:r w:rsidR="0070589D">
        <w:rPr>
          <w:color w:val="000000"/>
        </w:rPr>
        <w:t>3–10</w:t>
      </w:r>
      <w:r w:rsidR="00DB5566">
        <w:rPr>
          <w:color w:val="000000"/>
        </w:rPr>
        <w:t xml:space="preserve"> масс.% полиэтиленов</w:t>
      </w:r>
      <w:r w:rsidRPr="008D378B">
        <w:rPr>
          <w:color w:val="000000"/>
        </w:rPr>
        <w:t xml:space="preserve"> различной плотности (ПЭВП и ЛПЭНП) на вязкоупругие характеристики полученных </w:t>
      </w:r>
      <w:r w:rsidR="00BF76C4">
        <w:rPr>
          <w:color w:val="000000"/>
        </w:rPr>
        <w:t xml:space="preserve">эластомерных </w:t>
      </w:r>
      <w:r w:rsidR="009876B5">
        <w:rPr>
          <w:color w:val="000000"/>
        </w:rPr>
        <w:t>композиций</w:t>
      </w:r>
      <w:r w:rsidRPr="008D378B">
        <w:rPr>
          <w:color w:val="000000"/>
        </w:rPr>
        <w:t xml:space="preserve">. </w:t>
      </w:r>
      <w:r w:rsidR="00A80377">
        <w:rPr>
          <w:color w:val="000000"/>
        </w:rPr>
        <w:t>А</w:t>
      </w:r>
      <w:r w:rsidRPr="008D378B">
        <w:rPr>
          <w:color w:val="000000"/>
        </w:rPr>
        <w:t xml:space="preserve">кцент сделан на анализе </w:t>
      </w:r>
      <w:r w:rsidR="00DB5566">
        <w:rPr>
          <w:color w:val="000000"/>
        </w:rPr>
        <w:t>параметров релаксации напряжения</w:t>
      </w:r>
      <w:r w:rsidRPr="008D378B">
        <w:rPr>
          <w:color w:val="000000"/>
        </w:rPr>
        <w:t xml:space="preserve"> как индикатора технологичности переработки материалов</w:t>
      </w:r>
      <w:r w:rsidR="000F404E">
        <w:rPr>
          <w:color w:val="000000"/>
        </w:rPr>
        <w:t xml:space="preserve"> </w:t>
      </w:r>
      <w:r w:rsidR="000F404E" w:rsidRPr="000F404E">
        <w:rPr>
          <w:color w:val="000000"/>
        </w:rPr>
        <w:t>[1</w:t>
      </w:r>
      <w:r w:rsidR="00D47DE4">
        <w:rPr>
          <w:color w:val="000000"/>
        </w:rPr>
        <w:t>,2</w:t>
      </w:r>
      <w:r w:rsidR="000F404E" w:rsidRPr="000F404E">
        <w:rPr>
          <w:color w:val="000000"/>
        </w:rPr>
        <w:t>]</w:t>
      </w:r>
      <w:r w:rsidRPr="008D378B">
        <w:rPr>
          <w:color w:val="000000"/>
        </w:rPr>
        <w:t>.</w:t>
      </w:r>
    </w:p>
    <w:p w14:paraId="0BF1FF64" w14:textId="0C884B42" w:rsidR="00203C55" w:rsidRPr="00203C55" w:rsidRDefault="00203C55" w:rsidP="00203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3C55">
        <w:rPr>
          <w:color w:val="000000"/>
        </w:rPr>
        <w:t xml:space="preserve">В таблице 1 представлены данные по </w:t>
      </w:r>
      <w:r w:rsidR="00DB5566">
        <w:rPr>
          <w:color w:val="000000"/>
        </w:rPr>
        <w:t>параметрам релаксации напряжения</w:t>
      </w:r>
      <w:r w:rsidRPr="00203C55">
        <w:rPr>
          <w:color w:val="000000"/>
        </w:rPr>
        <w:t xml:space="preserve"> для исследуемых композиций.</w:t>
      </w:r>
    </w:p>
    <w:p w14:paraId="6FA60C6F" w14:textId="13FADD7A" w:rsidR="008D378B" w:rsidRPr="008D378B" w:rsidRDefault="008D378B" w:rsidP="008D3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D378B">
        <w:rPr>
          <w:color w:val="000000"/>
        </w:rPr>
        <w:t xml:space="preserve">Таблица 1. </w:t>
      </w:r>
      <w:r w:rsidR="003332DA">
        <w:rPr>
          <w:color w:val="000000"/>
        </w:rPr>
        <w:t>П</w:t>
      </w:r>
      <w:r w:rsidR="00DB5566">
        <w:rPr>
          <w:color w:val="000000"/>
        </w:rPr>
        <w:t>оказатели релаксации напряжения</w:t>
      </w:r>
      <w:r w:rsidRPr="008D378B">
        <w:rPr>
          <w:color w:val="000000"/>
        </w:rPr>
        <w:t xml:space="preserve"> исследуемых </w:t>
      </w:r>
      <w:r w:rsidR="00FE03E4">
        <w:rPr>
          <w:color w:val="000000"/>
        </w:rPr>
        <w:t>эластомерных</w:t>
      </w:r>
      <w:r w:rsidRPr="008D378B">
        <w:rPr>
          <w:color w:val="000000"/>
        </w:rPr>
        <w:t xml:space="preserve"> композици</w:t>
      </w:r>
      <w:r w:rsidR="00FE03E4">
        <w:rPr>
          <w:color w:val="000000"/>
        </w:rPr>
        <w:t>ях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573"/>
        <w:gridCol w:w="1698"/>
        <w:gridCol w:w="2536"/>
        <w:gridCol w:w="1642"/>
        <w:gridCol w:w="1725"/>
      </w:tblGrid>
      <w:tr w:rsidR="009876B5" w:rsidRPr="008D378B" w14:paraId="5371CC73" w14:textId="77777777" w:rsidTr="009876B5">
        <w:trPr>
          <w:trHeight w:val="57"/>
        </w:trPr>
        <w:tc>
          <w:tcPr>
            <w:tcW w:w="857" w:type="pct"/>
            <w:vAlign w:val="center"/>
          </w:tcPr>
          <w:p w14:paraId="5037F9BB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b/>
                <w:bCs/>
                <w:color w:val="000000"/>
              </w:rPr>
            </w:pPr>
            <w:r w:rsidRPr="008D378B">
              <w:rPr>
                <w:b/>
                <w:bCs/>
                <w:color w:val="000000"/>
              </w:rPr>
              <w:t>Композиция</w:t>
            </w:r>
          </w:p>
        </w:tc>
        <w:tc>
          <w:tcPr>
            <w:tcW w:w="925" w:type="pct"/>
            <w:vAlign w:val="center"/>
          </w:tcPr>
          <w:p w14:paraId="0E745B12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b/>
                <w:bCs/>
                <w:color w:val="000000"/>
              </w:rPr>
            </w:pPr>
            <w:r w:rsidRPr="008D378B">
              <w:rPr>
                <w:b/>
                <w:bCs/>
                <w:color w:val="000000"/>
              </w:rPr>
              <w:t>Соотношение полимеров</w:t>
            </w:r>
          </w:p>
        </w:tc>
        <w:tc>
          <w:tcPr>
            <w:tcW w:w="1382" w:type="pct"/>
            <w:vAlign w:val="center"/>
          </w:tcPr>
          <w:p w14:paraId="5E960926" w14:textId="177073AC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Pr="009876B5">
              <w:rPr>
                <w:b/>
                <w:bCs/>
                <w:color w:val="000000"/>
              </w:rPr>
              <w:t>еличина крут</w:t>
            </w:r>
            <w:r>
              <w:rPr>
                <w:b/>
                <w:bCs/>
                <w:color w:val="000000"/>
              </w:rPr>
              <w:t>.</w:t>
            </w:r>
            <w:r w:rsidRPr="009876B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</w:t>
            </w:r>
            <w:r w:rsidRPr="009876B5">
              <w:rPr>
                <w:b/>
                <w:bCs/>
                <w:color w:val="000000"/>
              </w:rPr>
              <w:t>ом</w:t>
            </w:r>
            <w:r>
              <w:rPr>
                <w:b/>
                <w:bCs/>
                <w:color w:val="000000"/>
              </w:rPr>
              <w:t>.</w:t>
            </w:r>
            <w:r w:rsidRPr="009876B5">
              <w:rPr>
                <w:b/>
                <w:bCs/>
                <w:color w:val="000000"/>
              </w:rPr>
              <w:t xml:space="preserve"> на первой секунде </w:t>
            </w:r>
            <w:r w:rsidRPr="008D378B">
              <w:rPr>
                <w:b/>
                <w:bCs/>
                <w:color w:val="000000"/>
                <w:lang w:val="en-US"/>
              </w:rPr>
              <w:t>k</w:t>
            </w:r>
            <w:r w:rsidRPr="008D378B">
              <w:rPr>
                <w:b/>
                <w:bCs/>
                <w:color w:val="000000"/>
              </w:rPr>
              <w:t xml:space="preserve">, </w:t>
            </w:r>
            <w:r>
              <w:rPr>
                <w:b/>
                <w:bCs/>
                <w:color w:val="000000"/>
              </w:rPr>
              <w:t xml:space="preserve">усл. ед. </w:t>
            </w:r>
            <w:r w:rsidRPr="008D378B">
              <w:rPr>
                <w:b/>
                <w:bCs/>
                <w:color w:val="000000"/>
              </w:rPr>
              <w:t>Муни</w:t>
            </w:r>
          </w:p>
        </w:tc>
        <w:tc>
          <w:tcPr>
            <w:tcW w:w="895" w:type="pct"/>
            <w:vAlign w:val="center"/>
          </w:tcPr>
          <w:p w14:paraId="3CE9E480" w14:textId="71C09E9A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9876B5">
              <w:rPr>
                <w:b/>
                <w:bCs/>
                <w:color w:val="000000"/>
              </w:rPr>
              <w:t xml:space="preserve">корость релаксации </w:t>
            </w:r>
            <w:r w:rsidRPr="008D378B">
              <w:rPr>
                <w:b/>
                <w:bCs/>
                <w:color w:val="000000"/>
                <w:lang w:val="en-US"/>
              </w:rPr>
              <w:t>a</w:t>
            </w:r>
            <w:r w:rsidRPr="008D378B">
              <w:rPr>
                <w:b/>
                <w:bCs/>
                <w:color w:val="000000"/>
              </w:rPr>
              <w:t>, Муни/сек</w:t>
            </w:r>
          </w:p>
        </w:tc>
        <w:tc>
          <w:tcPr>
            <w:tcW w:w="940" w:type="pct"/>
            <w:vAlign w:val="center"/>
          </w:tcPr>
          <w:p w14:paraId="73EFD957" w14:textId="3118F234" w:rsidR="009876B5" w:rsidRPr="008D378B" w:rsidRDefault="003332DA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Коэффициент</w:t>
            </w:r>
            <w:r w:rsidR="009876B5" w:rsidRPr="009876B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релаксации</w:t>
            </w:r>
            <w:r w:rsidR="009876B5" w:rsidRPr="009876B5">
              <w:rPr>
                <w:b/>
                <w:bCs/>
                <w:color w:val="000000"/>
                <w:lang w:val="en-US"/>
              </w:rPr>
              <w:t xml:space="preserve"> </w:t>
            </w:r>
            <w:r w:rsidR="009876B5" w:rsidRPr="008D378B">
              <w:rPr>
                <w:b/>
                <w:bCs/>
                <w:color w:val="000000"/>
                <w:lang w:val="en-US"/>
              </w:rPr>
              <w:t>K</w:t>
            </w:r>
            <w:r w:rsidR="009876B5" w:rsidRPr="008D378B">
              <w:rPr>
                <w:b/>
                <w:bCs/>
                <w:color w:val="000000"/>
                <w:vertAlign w:val="subscript"/>
              </w:rPr>
              <w:t>Р</w:t>
            </w:r>
            <w:r w:rsidR="009876B5" w:rsidRPr="008D378B">
              <w:rPr>
                <w:b/>
                <w:bCs/>
                <w:color w:val="000000"/>
              </w:rPr>
              <w:t>, %</w:t>
            </w:r>
          </w:p>
        </w:tc>
      </w:tr>
      <w:tr w:rsidR="009876B5" w:rsidRPr="008D378B" w14:paraId="52759A6E" w14:textId="77777777" w:rsidTr="009876B5">
        <w:trPr>
          <w:trHeight w:val="57"/>
        </w:trPr>
        <w:tc>
          <w:tcPr>
            <w:tcW w:w="1783" w:type="pct"/>
            <w:gridSpan w:val="2"/>
            <w:vAlign w:val="center"/>
          </w:tcPr>
          <w:p w14:paraId="4FBD3CB5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  <w:r w:rsidRPr="008D378B">
              <w:rPr>
                <w:color w:val="000000"/>
              </w:rPr>
              <w:t>СКИ-3</w:t>
            </w:r>
          </w:p>
        </w:tc>
        <w:tc>
          <w:tcPr>
            <w:tcW w:w="1382" w:type="pct"/>
            <w:vAlign w:val="center"/>
          </w:tcPr>
          <w:p w14:paraId="7A995FBE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43,75</w:t>
            </w:r>
          </w:p>
        </w:tc>
        <w:tc>
          <w:tcPr>
            <w:tcW w:w="895" w:type="pct"/>
            <w:vAlign w:val="center"/>
          </w:tcPr>
          <w:p w14:paraId="68FB01B1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0,370</w:t>
            </w:r>
          </w:p>
        </w:tc>
        <w:tc>
          <w:tcPr>
            <w:tcW w:w="940" w:type="pct"/>
            <w:vAlign w:val="center"/>
          </w:tcPr>
          <w:p w14:paraId="007CE54E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37,86</w:t>
            </w:r>
          </w:p>
        </w:tc>
      </w:tr>
      <w:tr w:rsidR="009876B5" w:rsidRPr="008D378B" w14:paraId="61373863" w14:textId="77777777" w:rsidTr="009876B5">
        <w:trPr>
          <w:trHeight w:val="57"/>
        </w:trPr>
        <w:tc>
          <w:tcPr>
            <w:tcW w:w="857" w:type="pct"/>
            <w:vMerge w:val="restart"/>
            <w:vAlign w:val="center"/>
          </w:tcPr>
          <w:p w14:paraId="04B2578A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  <w:r w:rsidRPr="008D378B">
              <w:rPr>
                <w:color w:val="000000"/>
              </w:rPr>
              <w:t>СКИ-3 / ПЭВП</w:t>
            </w:r>
          </w:p>
        </w:tc>
        <w:tc>
          <w:tcPr>
            <w:tcW w:w="925" w:type="pct"/>
            <w:vAlign w:val="center"/>
          </w:tcPr>
          <w:p w14:paraId="48D50573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97/3</w:t>
            </w:r>
          </w:p>
        </w:tc>
        <w:tc>
          <w:tcPr>
            <w:tcW w:w="1382" w:type="pct"/>
            <w:vAlign w:val="center"/>
          </w:tcPr>
          <w:p w14:paraId="1C66DE75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17,26</w:t>
            </w:r>
          </w:p>
        </w:tc>
        <w:tc>
          <w:tcPr>
            <w:tcW w:w="895" w:type="pct"/>
            <w:vAlign w:val="center"/>
          </w:tcPr>
          <w:p w14:paraId="31710293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0,547</w:t>
            </w:r>
          </w:p>
        </w:tc>
        <w:tc>
          <w:tcPr>
            <w:tcW w:w="940" w:type="pct"/>
            <w:vAlign w:val="center"/>
          </w:tcPr>
          <w:p w14:paraId="577C9399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57,22</w:t>
            </w:r>
          </w:p>
        </w:tc>
      </w:tr>
      <w:tr w:rsidR="009876B5" w:rsidRPr="008D378B" w14:paraId="5F3B7750" w14:textId="77777777" w:rsidTr="009876B5">
        <w:trPr>
          <w:trHeight w:val="57"/>
        </w:trPr>
        <w:tc>
          <w:tcPr>
            <w:tcW w:w="857" w:type="pct"/>
            <w:vMerge/>
            <w:vAlign w:val="center"/>
          </w:tcPr>
          <w:p w14:paraId="1E7B05B5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7096BF20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95/5</w:t>
            </w:r>
          </w:p>
        </w:tc>
        <w:tc>
          <w:tcPr>
            <w:tcW w:w="1382" w:type="pct"/>
            <w:vAlign w:val="center"/>
          </w:tcPr>
          <w:p w14:paraId="471E8D05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17,22</w:t>
            </w:r>
          </w:p>
        </w:tc>
        <w:tc>
          <w:tcPr>
            <w:tcW w:w="895" w:type="pct"/>
            <w:vAlign w:val="center"/>
          </w:tcPr>
          <w:p w14:paraId="7A14E16A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0,540</w:t>
            </w:r>
          </w:p>
        </w:tc>
        <w:tc>
          <w:tcPr>
            <w:tcW w:w="940" w:type="pct"/>
            <w:vAlign w:val="center"/>
          </w:tcPr>
          <w:p w14:paraId="0E188F3B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58,66</w:t>
            </w:r>
          </w:p>
        </w:tc>
      </w:tr>
      <w:tr w:rsidR="009876B5" w:rsidRPr="008D378B" w14:paraId="7DC8F748" w14:textId="77777777" w:rsidTr="009876B5">
        <w:trPr>
          <w:trHeight w:val="57"/>
        </w:trPr>
        <w:tc>
          <w:tcPr>
            <w:tcW w:w="857" w:type="pct"/>
            <w:vMerge/>
            <w:vAlign w:val="center"/>
          </w:tcPr>
          <w:p w14:paraId="075D30B3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1D220770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93/7</w:t>
            </w:r>
          </w:p>
        </w:tc>
        <w:tc>
          <w:tcPr>
            <w:tcW w:w="1382" w:type="pct"/>
            <w:vAlign w:val="center"/>
          </w:tcPr>
          <w:p w14:paraId="11E4D074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20,84</w:t>
            </w:r>
          </w:p>
        </w:tc>
        <w:tc>
          <w:tcPr>
            <w:tcW w:w="895" w:type="pct"/>
            <w:vAlign w:val="center"/>
          </w:tcPr>
          <w:p w14:paraId="121DA1F3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0,506</w:t>
            </w:r>
          </w:p>
        </w:tc>
        <w:tc>
          <w:tcPr>
            <w:tcW w:w="940" w:type="pct"/>
            <w:vAlign w:val="center"/>
          </w:tcPr>
          <w:p w14:paraId="15DA9669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57,69</w:t>
            </w:r>
          </w:p>
        </w:tc>
      </w:tr>
      <w:tr w:rsidR="009876B5" w:rsidRPr="008D378B" w14:paraId="0E8C2270" w14:textId="77777777" w:rsidTr="009876B5">
        <w:trPr>
          <w:trHeight w:val="57"/>
        </w:trPr>
        <w:tc>
          <w:tcPr>
            <w:tcW w:w="857" w:type="pct"/>
            <w:vMerge/>
            <w:vAlign w:val="center"/>
          </w:tcPr>
          <w:p w14:paraId="21C38DC1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6621DDAF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90/10</w:t>
            </w:r>
          </w:p>
        </w:tc>
        <w:tc>
          <w:tcPr>
            <w:tcW w:w="1382" w:type="pct"/>
            <w:vAlign w:val="center"/>
          </w:tcPr>
          <w:p w14:paraId="59AC36FF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20,00</w:t>
            </w:r>
          </w:p>
        </w:tc>
        <w:tc>
          <w:tcPr>
            <w:tcW w:w="895" w:type="pct"/>
            <w:vAlign w:val="center"/>
          </w:tcPr>
          <w:p w14:paraId="3EC6BC56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0,536</w:t>
            </w:r>
          </w:p>
        </w:tc>
        <w:tc>
          <w:tcPr>
            <w:tcW w:w="940" w:type="pct"/>
            <w:vAlign w:val="center"/>
          </w:tcPr>
          <w:p w14:paraId="69341811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58,56</w:t>
            </w:r>
          </w:p>
        </w:tc>
      </w:tr>
      <w:tr w:rsidR="009876B5" w:rsidRPr="008D378B" w14:paraId="3B4EBA33" w14:textId="77777777" w:rsidTr="009876B5">
        <w:trPr>
          <w:trHeight w:val="57"/>
        </w:trPr>
        <w:tc>
          <w:tcPr>
            <w:tcW w:w="857" w:type="pct"/>
            <w:vMerge w:val="restart"/>
            <w:vAlign w:val="center"/>
          </w:tcPr>
          <w:p w14:paraId="3111E97F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  <w:r w:rsidRPr="008D378B">
              <w:rPr>
                <w:color w:val="000000"/>
              </w:rPr>
              <w:t>СКИ-3 / ЛПЭНП</w:t>
            </w:r>
          </w:p>
        </w:tc>
        <w:tc>
          <w:tcPr>
            <w:tcW w:w="925" w:type="pct"/>
            <w:vAlign w:val="center"/>
          </w:tcPr>
          <w:p w14:paraId="17377991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97/3</w:t>
            </w:r>
          </w:p>
        </w:tc>
        <w:tc>
          <w:tcPr>
            <w:tcW w:w="1382" w:type="pct"/>
            <w:vAlign w:val="center"/>
          </w:tcPr>
          <w:p w14:paraId="0A5E0EBD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26,23</w:t>
            </w:r>
          </w:p>
        </w:tc>
        <w:tc>
          <w:tcPr>
            <w:tcW w:w="895" w:type="pct"/>
            <w:vAlign w:val="center"/>
          </w:tcPr>
          <w:p w14:paraId="55681A30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0,517</w:t>
            </w:r>
          </w:p>
        </w:tc>
        <w:tc>
          <w:tcPr>
            <w:tcW w:w="940" w:type="pct"/>
            <w:vAlign w:val="center"/>
          </w:tcPr>
          <w:p w14:paraId="15C17FC1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50,94</w:t>
            </w:r>
          </w:p>
        </w:tc>
      </w:tr>
      <w:tr w:rsidR="009876B5" w:rsidRPr="008D378B" w14:paraId="29171568" w14:textId="77777777" w:rsidTr="009876B5">
        <w:trPr>
          <w:trHeight w:val="57"/>
        </w:trPr>
        <w:tc>
          <w:tcPr>
            <w:tcW w:w="857" w:type="pct"/>
            <w:vMerge/>
            <w:vAlign w:val="center"/>
          </w:tcPr>
          <w:p w14:paraId="5649FB03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6F2F7CAD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95/5</w:t>
            </w:r>
          </w:p>
        </w:tc>
        <w:tc>
          <w:tcPr>
            <w:tcW w:w="1382" w:type="pct"/>
            <w:vAlign w:val="center"/>
          </w:tcPr>
          <w:p w14:paraId="1BEDB3A6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18,98</w:t>
            </w:r>
          </w:p>
        </w:tc>
        <w:tc>
          <w:tcPr>
            <w:tcW w:w="895" w:type="pct"/>
            <w:vAlign w:val="center"/>
          </w:tcPr>
          <w:p w14:paraId="0911B948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0,601</w:t>
            </w:r>
          </w:p>
        </w:tc>
        <w:tc>
          <w:tcPr>
            <w:tcW w:w="940" w:type="pct"/>
            <w:vAlign w:val="center"/>
          </w:tcPr>
          <w:p w14:paraId="07FDA7B2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57,11</w:t>
            </w:r>
          </w:p>
        </w:tc>
      </w:tr>
      <w:tr w:rsidR="009876B5" w:rsidRPr="008D378B" w14:paraId="63E96C8F" w14:textId="77777777" w:rsidTr="009876B5">
        <w:trPr>
          <w:trHeight w:val="57"/>
        </w:trPr>
        <w:tc>
          <w:tcPr>
            <w:tcW w:w="857" w:type="pct"/>
            <w:vMerge/>
            <w:vAlign w:val="center"/>
          </w:tcPr>
          <w:p w14:paraId="759D0408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23B08B2A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93/7</w:t>
            </w:r>
          </w:p>
        </w:tc>
        <w:tc>
          <w:tcPr>
            <w:tcW w:w="1382" w:type="pct"/>
            <w:vAlign w:val="center"/>
          </w:tcPr>
          <w:p w14:paraId="5438E462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19,82</w:t>
            </w:r>
          </w:p>
        </w:tc>
        <w:tc>
          <w:tcPr>
            <w:tcW w:w="895" w:type="pct"/>
            <w:vAlign w:val="center"/>
          </w:tcPr>
          <w:p w14:paraId="259E574C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0,587</w:t>
            </w:r>
          </w:p>
        </w:tc>
        <w:tc>
          <w:tcPr>
            <w:tcW w:w="940" w:type="pct"/>
            <w:vAlign w:val="center"/>
          </w:tcPr>
          <w:p w14:paraId="4687D454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57,67</w:t>
            </w:r>
          </w:p>
        </w:tc>
      </w:tr>
      <w:tr w:rsidR="009876B5" w:rsidRPr="008D378B" w14:paraId="5AD9CA04" w14:textId="77777777" w:rsidTr="009876B5">
        <w:trPr>
          <w:trHeight w:val="57"/>
        </w:trPr>
        <w:tc>
          <w:tcPr>
            <w:tcW w:w="857" w:type="pct"/>
            <w:vMerge/>
            <w:vAlign w:val="center"/>
          </w:tcPr>
          <w:p w14:paraId="0CF6A62F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both"/>
              <w:rPr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6D5212B1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90/10</w:t>
            </w:r>
          </w:p>
        </w:tc>
        <w:tc>
          <w:tcPr>
            <w:tcW w:w="1382" w:type="pct"/>
            <w:vAlign w:val="center"/>
          </w:tcPr>
          <w:p w14:paraId="2F456B9E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24,54</w:t>
            </w:r>
          </w:p>
        </w:tc>
        <w:tc>
          <w:tcPr>
            <w:tcW w:w="895" w:type="pct"/>
            <w:vAlign w:val="center"/>
          </w:tcPr>
          <w:p w14:paraId="153E52FC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0,471</w:t>
            </w:r>
          </w:p>
        </w:tc>
        <w:tc>
          <w:tcPr>
            <w:tcW w:w="940" w:type="pct"/>
            <w:vAlign w:val="center"/>
          </w:tcPr>
          <w:p w14:paraId="13025093" w14:textId="77777777" w:rsidR="009876B5" w:rsidRPr="008D378B" w:rsidRDefault="009876B5" w:rsidP="0070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180" w:lineRule="auto"/>
              <w:jc w:val="center"/>
              <w:rPr>
                <w:color w:val="000000"/>
              </w:rPr>
            </w:pPr>
            <w:r w:rsidRPr="008D378B">
              <w:rPr>
                <w:color w:val="000000"/>
              </w:rPr>
              <w:t>57,67</w:t>
            </w:r>
          </w:p>
        </w:tc>
      </w:tr>
    </w:tbl>
    <w:p w14:paraId="0C42A9B8" w14:textId="0613ADD0" w:rsidR="008D378B" w:rsidRDefault="008D378B" w:rsidP="008D3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378B">
        <w:rPr>
          <w:color w:val="000000"/>
        </w:rPr>
        <w:t xml:space="preserve">Введение обоих типов полиэтилена во всех исследованных </w:t>
      </w:r>
      <w:r w:rsidR="00D47DE4">
        <w:rPr>
          <w:color w:val="000000"/>
        </w:rPr>
        <w:t xml:space="preserve">соотношениях </w:t>
      </w:r>
      <w:r w:rsidRPr="008D378B">
        <w:rPr>
          <w:color w:val="000000"/>
        </w:rPr>
        <w:t>приводит к увеличению скорости релаксации (рост экспоненты a).</w:t>
      </w:r>
      <w:r>
        <w:rPr>
          <w:color w:val="000000"/>
        </w:rPr>
        <w:t xml:space="preserve"> </w:t>
      </w:r>
      <w:r w:rsidRPr="008D378B">
        <w:rPr>
          <w:color w:val="000000"/>
        </w:rPr>
        <w:t xml:space="preserve">Для СКИ-3 a=0,370. Для </w:t>
      </w:r>
      <w:r w:rsidR="00BF76C4">
        <w:rPr>
          <w:color w:val="000000"/>
        </w:rPr>
        <w:t>резиновых</w:t>
      </w:r>
      <w:r w:rsidRPr="008D378B">
        <w:rPr>
          <w:color w:val="000000"/>
        </w:rPr>
        <w:t xml:space="preserve"> смесей </w:t>
      </w:r>
      <w:r w:rsidR="00BF76C4">
        <w:rPr>
          <w:color w:val="000000"/>
        </w:rPr>
        <w:t xml:space="preserve">с ПЭ </w:t>
      </w:r>
      <w:r w:rsidRPr="008D378B">
        <w:rPr>
          <w:color w:val="000000"/>
        </w:rPr>
        <w:t>значение возрастает до диапазона 0,471–0,601.</w:t>
      </w:r>
      <w:r w:rsidR="00203C55">
        <w:rPr>
          <w:color w:val="000000"/>
        </w:rPr>
        <w:t xml:space="preserve"> </w:t>
      </w:r>
      <w:r w:rsidRPr="008D378B">
        <w:rPr>
          <w:color w:val="000000"/>
        </w:rPr>
        <w:t>Максимальная скорость релаксации зафиксирована для смеси СКИ-3/ЛПЭНП (95/5), где a=0,601</w:t>
      </w:r>
      <w:r w:rsidR="00D47DE4">
        <w:rPr>
          <w:color w:val="000000"/>
        </w:rPr>
        <w:t>.</w:t>
      </w:r>
    </w:p>
    <w:p w14:paraId="46B40E4A" w14:textId="40439568" w:rsidR="009876B5" w:rsidRDefault="00A80377" w:rsidP="00A803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Коэффициент</w:t>
      </w:r>
      <w:r w:rsidR="00203C55">
        <w:rPr>
          <w:color w:val="000000"/>
        </w:rPr>
        <w:t xml:space="preserve"> релаксации</w:t>
      </w:r>
      <w:r w:rsidR="00203C55" w:rsidRPr="00203C55">
        <w:rPr>
          <w:color w:val="000000"/>
        </w:rPr>
        <w:t xml:space="preserve"> для СКИ-3 составляет 37,86%.</w:t>
      </w:r>
      <w:r w:rsidR="00203C55">
        <w:rPr>
          <w:color w:val="000000"/>
        </w:rPr>
        <w:t xml:space="preserve"> </w:t>
      </w:r>
      <w:r w:rsidR="00203C55" w:rsidRPr="00203C55">
        <w:rPr>
          <w:color w:val="000000"/>
        </w:rPr>
        <w:t>Введение ПЭВП повышает K</w:t>
      </w:r>
      <w:r w:rsidR="00203C55">
        <w:rPr>
          <w:color w:val="000000"/>
          <w:vertAlign w:val="subscript"/>
          <w:lang w:val="en-US"/>
        </w:rPr>
        <w:t>P</w:t>
      </w:r>
      <w:r w:rsidR="00203C55" w:rsidRPr="00203C55">
        <w:rPr>
          <w:color w:val="000000"/>
        </w:rPr>
        <w:t xml:space="preserve"> до уровня 57,22–58,66%. При этом </w:t>
      </w:r>
      <w:r>
        <w:rPr>
          <w:color w:val="000000"/>
        </w:rPr>
        <w:t xml:space="preserve">он </w:t>
      </w:r>
      <w:r w:rsidR="00203C55" w:rsidRPr="00203C55">
        <w:rPr>
          <w:color w:val="000000"/>
        </w:rPr>
        <w:t xml:space="preserve">практически не зависит от </w:t>
      </w:r>
      <w:r w:rsidR="00DB5566">
        <w:rPr>
          <w:color w:val="000000"/>
        </w:rPr>
        <w:t xml:space="preserve">содержания термопласта </w:t>
      </w:r>
      <w:r w:rsidR="00203C55" w:rsidRPr="00203C55">
        <w:rPr>
          <w:color w:val="000000"/>
        </w:rPr>
        <w:t>(разброс ≤ 2,5%), что указывает на стабилизацию процесса уже при малых добавках (3 мас</w:t>
      </w:r>
      <w:r w:rsidR="005C5E9D">
        <w:rPr>
          <w:color w:val="000000"/>
        </w:rPr>
        <w:t>с</w:t>
      </w:r>
      <w:r w:rsidR="00203C55" w:rsidRPr="00203C55">
        <w:rPr>
          <w:color w:val="000000"/>
        </w:rPr>
        <w:t>.</w:t>
      </w:r>
      <w:r w:rsidR="00504135">
        <w:rPr>
          <w:color w:val="000000"/>
        </w:rPr>
        <w:t>%</w:t>
      </w:r>
      <w:r w:rsidR="00203C55" w:rsidRPr="00203C55">
        <w:rPr>
          <w:color w:val="000000"/>
        </w:rPr>
        <w:t>). Введение ЛПЭНП также увеличивает K</w:t>
      </w:r>
      <w:r w:rsidR="00203C55" w:rsidRPr="00203C55">
        <w:rPr>
          <w:color w:val="000000"/>
          <w:vertAlign w:val="subscript"/>
          <w:lang w:val="en-US"/>
        </w:rPr>
        <w:t>P</w:t>
      </w:r>
      <w:r w:rsidR="00203C55" w:rsidRPr="00203C55">
        <w:rPr>
          <w:color w:val="000000"/>
        </w:rPr>
        <w:t xml:space="preserve"> (до 50,94–57,67%), однако зависимость от концентрации</w:t>
      </w:r>
      <w:r>
        <w:rPr>
          <w:color w:val="000000"/>
        </w:rPr>
        <w:t xml:space="preserve"> более ярко выражена</w:t>
      </w:r>
      <w:r w:rsidR="00203C55" w:rsidRPr="00203C55">
        <w:rPr>
          <w:color w:val="000000"/>
        </w:rPr>
        <w:t>: скачок показателя происходит при переходе от 3 к 5 мас</w:t>
      </w:r>
      <w:r w:rsidR="005C5E9D">
        <w:rPr>
          <w:color w:val="000000"/>
        </w:rPr>
        <w:t>с</w:t>
      </w:r>
      <w:r w:rsidR="00203C55" w:rsidRPr="00203C55">
        <w:rPr>
          <w:color w:val="000000"/>
        </w:rPr>
        <w:t>.</w:t>
      </w:r>
      <w:r w:rsidR="00504135">
        <w:rPr>
          <w:color w:val="000000"/>
        </w:rPr>
        <w:t>%</w:t>
      </w:r>
      <w:r w:rsidR="00203C55" w:rsidRPr="00203C55">
        <w:rPr>
          <w:color w:val="000000"/>
        </w:rPr>
        <w:t>, далее значение стабилизируется</w:t>
      </w:r>
      <w:r w:rsidR="003332DA" w:rsidRPr="003332DA">
        <w:rPr>
          <w:color w:val="000000"/>
        </w:rPr>
        <w:t xml:space="preserve"> </w:t>
      </w:r>
      <w:r>
        <w:rPr>
          <w:color w:val="000000"/>
        </w:rPr>
        <w:t xml:space="preserve">аналогично </w:t>
      </w:r>
      <w:r w:rsidR="003332DA" w:rsidRPr="003332DA">
        <w:rPr>
          <w:color w:val="000000"/>
        </w:rPr>
        <w:t>[3]</w:t>
      </w:r>
      <w:r w:rsidR="00203C55" w:rsidRPr="00203C55">
        <w:rPr>
          <w:color w:val="000000"/>
        </w:rPr>
        <w:t>.</w:t>
      </w:r>
      <w:r>
        <w:rPr>
          <w:color w:val="000000"/>
        </w:rPr>
        <w:t xml:space="preserve"> </w:t>
      </w:r>
      <w:r w:rsidR="009876B5" w:rsidRPr="009876B5">
        <w:rPr>
          <w:color w:val="000000"/>
        </w:rPr>
        <w:t>Таким образом, снижение времени релаксации при введении ПЭ обеспечивает улучшение перерабатываемости и снижение внутренних напряж</w:t>
      </w:r>
      <w:r w:rsidR="00DB5566">
        <w:rPr>
          <w:color w:val="000000"/>
        </w:rPr>
        <w:t>ений в эластомерных композициях.</w:t>
      </w:r>
      <w:r w:rsidR="009876B5" w:rsidRPr="009876B5">
        <w:rPr>
          <w:color w:val="000000"/>
        </w:rPr>
        <w:t xml:space="preserve"> </w:t>
      </w:r>
      <w:r w:rsidR="00850AA5">
        <w:rPr>
          <w:color w:val="000000"/>
        </w:rPr>
        <w:t xml:space="preserve">Ранее было показано положительное влияние полиэтиленов на когезионную прочность резиновых смесей и </w:t>
      </w:r>
      <w:r w:rsidR="00850AA5" w:rsidRPr="00504135">
        <w:rPr>
          <w:color w:val="000000"/>
        </w:rPr>
        <w:t>на технические</w:t>
      </w:r>
      <w:r w:rsidR="00850AA5">
        <w:rPr>
          <w:color w:val="000000"/>
        </w:rPr>
        <w:t xml:space="preserve"> свойства резин </w:t>
      </w:r>
      <w:r w:rsidR="00850AA5" w:rsidRPr="00850AA5">
        <w:rPr>
          <w:color w:val="000000"/>
        </w:rPr>
        <w:t>[4]</w:t>
      </w:r>
      <w:r w:rsidR="00850AA5">
        <w:rPr>
          <w:color w:val="000000"/>
        </w:rPr>
        <w:t>.</w:t>
      </w:r>
    </w:p>
    <w:p w14:paraId="022FC08C" w14:textId="0E8599DF" w:rsidR="00A02163" w:rsidRPr="0009449A" w:rsidRDefault="000F404E" w:rsidP="000F4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Выражаю искреннюю благодарность моему научному руководителю, Л</w:t>
      </w:r>
      <w:r w:rsidR="00A80377">
        <w:rPr>
          <w:i/>
          <w:iCs/>
          <w:color w:val="000000"/>
        </w:rPr>
        <w:t>.</w:t>
      </w:r>
      <w:r>
        <w:rPr>
          <w:i/>
          <w:iCs/>
          <w:color w:val="000000"/>
        </w:rPr>
        <w:t>Р</w:t>
      </w:r>
      <w:r w:rsidR="00A80377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Люсовой.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95D9839" w14:textId="56C3EBF9" w:rsidR="000F404E" w:rsidRPr="003332DA" w:rsidRDefault="000F404E" w:rsidP="003332D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 w:rsidRPr="003332DA">
        <w:rPr>
          <w:color w:val="000000"/>
        </w:rPr>
        <w:t>Мяделец В.В. и др. Исследование релаксационных процессов в эластомерах, наполненных измельченным вулканизатом // Труды БГТУ, 2015, №4, С. 67–73.</w:t>
      </w:r>
    </w:p>
    <w:p w14:paraId="3486C755" w14:textId="078165B5" w:rsidR="00116478" w:rsidRDefault="003332DA" w:rsidP="003332D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</w:rPr>
      </w:pPr>
      <w:r>
        <w:rPr>
          <w:noProof/>
        </w:rPr>
        <w:t>Лешкевич А.В. и др. Технологические свойства эластомерных копозиций с комплексным активатором вулканизации // Труды БГТУ, 2024, Серия 2, №2, С. 61</w:t>
      </w:r>
      <w:r w:rsidRPr="003332DA">
        <w:rPr>
          <w:color w:val="000000"/>
        </w:rPr>
        <w:t>–</w:t>
      </w:r>
      <w:r>
        <w:rPr>
          <w:noProof/>
        </w:rPr>
        <w:t>67.</w:t>
      </w:r>
    </w:p>
    <w:p w14:paraId="71A6E675" w14:textId="229EFFA1" w:rsidR="003332DA" w:rsidRPr="00850AA5" w:rsidRDefault="003332DA" w:rsidP="003332D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</w:rPr>
      </w:pPr>
      <w:r>
        <w:rPr>
          <w:noProof/>
        </w:rPr>
        <w:t>Шашок Ж.С. и др. Релаксационные свойста эластомерных композиций, содержащих высокодисперсные углеродные добавки // Вестник Казанского технологического университета, 2015, Т.18, №3, С. 201</w:t>
      </w:r>
      <w:r w:rsidRPr="003332DA">
        <w:rPr>
          <w:color w:val="000000"/>
        </w:rPr>
        <w:t>–</w:t>
      </w:r>
      <w:r>
        <w:rPr>
          <w:noProof/>
        </w:rPr>
        <w:t>204.</w:t>
      </w:r>
    </w:p>
    <w:p w14:paraId="5987BB05" w14:textId="4D58FFAE" w:rsidR="00850AA5" w:rsidRDefault="0070589D" w:rsidP="003332D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</w:rPr>
      </w:pPr>
      <w:r>
        <w:rPr>
          <w:noProof/>
        </w:rPr>
        <w:t>Чернышов С.В. и др. Влияние полиэтилена высокой плотности на свойства эластомерных материалов из синтетического полиизопрена // Каучук и резина, 2023, Т.82, №5, С. 242-247.</w:t>
      </w:r>
    </w:p>
    <w:sectPr w:rsidR="00850AA5" w:rsidSect="00D549F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1FA"/>
    <w:multiLevelType w:val="hybridMultilevel"/>
    <w:tmpl w:val="203E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0798"/>
    <w:multiLevelType w:val="hybridMultilevel"/>
    <w:tmpl w:val="25D83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172004">
    <w:abstractNumId w:val="4"/>
  </w:num>
  <w:num w:numId="2" w16cid:durableId="985626524">
    <w:abstractNumId w:val="5"/>
  </w:num>
  <w:num w:numId="3" w16cid:durableId="309403048">
    <w:abstractNumId w:val="3"/>
  </w:num>
  <w:num w:numId="4" w16cid:durableId="1562322285">
    <w:abstractNumId w:val="0"/>
  </w:num>
  <w:num w:numId="5" w16cid:durableId="1914122056">
    <w:abstractNumId w:val="2"/>
  </w:num>
  <w:num w:numId="6" w16cid:durableId="164207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0F404E"/>
    <w:rsid w:val="00101A1C"/>
    <w:rsid w:val="00103657"/>
    <w:rsid w:val="00106375"/>
    <w:rsid w:val="00107AA3"/>
    <w:rsid w:val="00116478"/>
    <w:rsid w:val="00130241"/>
    <w:rsid w:val="001E61C2"/>
    <w:rsid w:val="001F0493"/>
    <w:rsid w:val="00203C55"/>
    <w:rsid w:val="0022260A"/>
    <w:rsid w:val="002264EE"/>
    <w:rsid w:val="0023307C"/>
    <w:rsid w:val="00250C5C"/>
    <w:rsid w:val="002B1CD0"/>
    <w:rsid w:val="0031361E"/>
    <w:rsid w:val="003332DA"/>
    <w:rsid w:val="00344930"/>
    <w:rsid w:val="00367EC0"/>
    <w:rsid w:val="00373E2D"/>
    <w:rsid w:val="00391C38"/>
    <w:rsid w:val="003B76D6"/>
    <w:rsid w:val="003D09AD"/>
    <w:rsid w:val="003E2601"/>
    <w:rsid w:val="003F4E6B"/>
    <w:rsid w:val="00421132"/>
    <w:rsid w:val="004A26A3"/>
    <w:rsid w:val="004F0EDF"/>
    <w:rsid w:val="00504135"/>
    <w:rsid w:val="00514C87"/>
    <w:rsid w:val="00522BF1"/>
    <w:rsid w:val="00590166"/>
    <w:rsid w:val="005B07E6"/>
    <w:rsid w:val="005C5E9D"/>
    <w:rsid w:val="005D022B"/>
    <w:rsid w:val="005E5BE9"/>
    <w:rsid w:val="00632F3C"/>
    <w:rsid w:val="00664798"/>
    <w:rsid w:val="00665279"/>
    <w:rsid w:val="0069427D"/>
    <w:rsid w:val="006F7A19"/>
    <w:rsid w:val="00705378"/>
    <w:rsid w:val="0070589D"/>
    <w:rsid w:val="007213E1"/>
    <w:rsid w:val="00775389"/>
    <w:rsid w:val="00797838"/>
    <w:rsid w:val="007C36D8"/>
    <w:rsid w:val="007F2744"/>
    <w:rsid w:val="00850AA5"/>
    <w:rsid w:val="008931BE"/>
    <w:rsid w:val="008C67E3"/>
    <w:rsid w:val="008D378B"/>
    <w:rsid w:val="00914205"/>
    <w:rsid w:val="00921D45"/>
    <w:rsid w:val="009426C0"/>
    <w:rsid w:val="00980A65"/>
    <w:rsid w:val="009876B5"/>
    <w:rsid w:val="009A66DB"/>
    <w:rsid w:val="009B2F80"/>
    <w:rsid w:val="009B3300"/>
    <w:rsid w:val="009F3380"/>
    <w:rsid w:val="00A02163"/>
    <w:rsid w:val="00A314FE"/>
    <w:rsid w:val="00A80377"/>
    <w:rsid w:val="00AA1D62"/>
    <w:rsid w:val="00AD7380"/>
    <w:rsid w:val="00AF4A65"/>
    <w:rsid w:val="00BF36F8"/>
    <w:rsid w:val="00BF4622"/>
    <w:rsid w:val="00BF76C4"/>
    <w:rsid w:val="00C36346"/>
    <w:rsid w:val="00C844E2"/>
    <w:rsid w:val="00CD00B1"/>
    <w:rsid w:val="00D22306"/>
    <w:rsid w:val="00D37D84"/>
    <w:rsid w:val="00D42542"/>
    <w:rsid w:val="00D47DE4"/>
    <w:rsid w:val="00D549F8"/>
    <w:rsid w:val="00D8121C"/>
    <w:rsid w:val="00DB5566"/>
    <w:rsid w:val="00DD47C4"/>
    <w:rsid w:val="00E20143"/>
    <w:rsid w:val="00E22189"/>
    <w:rsid w:val="00E74069"/>
    <w:rsid w:val="00E81D35"/>
    <w:rsid w:val="00EB1F49"/>
    <w:rsid w:val="00F12812"/>
    <w:rsid w:val="00F55054"/>
    <w:rsid w:val="00F865B3"/>
    <w:rsid w:val="00FA2140"/>
    <w:rsid w:val="00FB1509"/>
    <w:rsid w:val="00FB5F4F"/>
    <w:rsid w:val="00FE03E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562DCA4-31EA-4068-85B1-335B6DF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8D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rylganovam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BD27EF-041B-4E40-A669-6C7D7BB5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Манижа Жарылганова</dc:creator>
  <cp:lastModifiedBy>Александр Окороков</cp:lastModifiedBy>
  <cp:revision>2</cp:revision>
  <cp:lastPrinted>2026-01-28T14:24:00Z</cp:lastPrinted>
  <dcterms:created xsi:type="dcterms:W3CDTF">2026-03-05T07:18:00Z</dcterms:created>
  <dcterms:modified xsi:type="dcterms:W3CDTF">2026-03-05T07:18:00Z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