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A1A63AE" w:rsidR="00130241" w:rsidRDefault="00AA6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Термодинамические свойства твердого раствора </w:t>
      </w:r>
      <w:r>
        <w:rPr>
          <w:b/>
          <w:color w:val="000000"/>
          <w:lang w:val="en-US"/>
        </w:rPr>
        <w:t>Y</w:t>
      </w:r>
      <w:r w:rsidRPr="00AA69E6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AA69E6">
        <w:rPr>
          <w:b/>
          <w:color w:val="000000"/>
          <w:vertAlign w:val="subscript"/>
        </w:rPr>
        <w:t>3</w:t>
      </w:r>
      <w:r>
        <w:rPr>
          <w:b/>
          <w:color w:val="000000"/>
        </w:rPr>
        <w:t>·</w:t>
      </w:r>
      <w:r w:rsidRPr="00AA69E6">
        <w:rPr>
          <w:b/>
          <w:color w:val="000000"/>
        </w:rPr>
        <w:t>2</w:t>
      </w:r>
      <w:proofErr w:type="spellStart"/>
      <w:r>
        <w:rPr>
          <w:b/>
          <w:color w:val="000000"/>
          <w:lang w:val="en-US"/>
        </w:rPr>
        <w:t>HfO</w:t>
      </w:r>
      <w:proofErr w:type="spellEnd"/>
      <w:r w:rsidRPr="00AA69E6">
        <w:rPr>
          <w:b/>
          <w:color w:val="000000"/>
          <w:vertAlign w:val="subscript"/>
        </w:rPr>
        <w:t>2</w:t>
      </w:r>
    </w:p>
    <w:p w14:paraId="00000002" w14:textId="54BF0927" w:rsidR="00130241" w:rsidRDefault="00AA6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Бетенев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Гуськов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Гагарин </w:t>
      </w:r>
      <w:proofErr w:type="gramStart"/>
      <w:r>
        <w:rPr>
          <w:b/>
          <w:i/>
          <w:color w:val="000000"/>
        </w:rPr>
        <w:t>П.Г.</w:t>
      </w:r>
      <w:proofErr w:type="gramEnd"/>
      <w:r w:rsidRPr="00AA69E6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Гавричев</w:t>
      </w:r>
      <w:proofErr w:type="spellEnd"/>
      <w:r>
        <w:rPr>
          <w:b/>
          <w:i/>
          <w:color w:val="000000"/>
        </w:rPr>
        <w:t xml:space="preserve"> К.С.</w:t>
      </w:r>
      <w:r w:rsidRPr="00AA69E6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Гуськов В.Н.</w:t>
      </w:r>
      <w:r w:rsidRPr="00AA69E6">
        <w:rPr>
          <w:b/>
          <w:i/>
          <w:color w:val="000000"/>
          <w:vertAlign w:val="superscript"/>
        </w:rPr>
        <w:t>2</w:t>
      </w:r>
    </w:p>
    <w:p w14:paraId="00000003" w14:textId="74BEAC7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A69E6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7" w14:textId="410B1AAA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A69E6">
        <w:rPr>
          <w:i/>
          <w:color w:val="000000"/>
        </w:rPr>
        <w:t xml:space="preserve">РХТУ им. </w:t>
      </w:r>
      <w:proofErr w:type="gramStart"/>
      <w:r w:rsidR="00AA69E6">
        <w:rPr>
          <w:i/>
          <w:color w:val="000000"/>
        </w:rPr>
        <w:t>Д.И.</w:t>
      </w:r>
      <w:proofErr w:type="gramEnd"/>
      <w:r w:rsidR="00AA69E6">
        <w:rPr>
          <w:i/>
          <w:color w:val="000000"/>
        </w:rPr>
        <w:t xml:space="preserve"> Менделеева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A69E6">
        <w:rPr>
          <w:i/>
          <w:color w:val="000000"/>
        </w:rPr>
        <w:t>ВХК РАН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r w:rsidR="00AA69E6">
        <w:rPr>
          <w:i/>
          <w:color w:val="000000"/>
        </w:rPr>
        <w:t>Институт общей и неорганической химии им. Н.С. Курнакова РАН</w:t>
      </w:r>
      <w:r w:rsidR="002B1CD0" w:rsidRPr="002B1CD0">
        <w:rPr>
          <w:i/>
          <w:color w:val="000000"/>
        </w:rPr>
        <w:t xml:space="preserve">, </w:t>
      </w:r>
      <w:r w:rsidR="00AA69E6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790DF699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9E7381" w:rsidRPr="00701D5B">
          <w:rPr>
            <w:rStyle w:val="a9"/>
            <w:i/>
            <w:lang w:val="en-US"/>
          </w:rPr>
          <w:t>glebbetenev</w:t>
        </w:r>
        <w:r w:rsidR="009E7381" w:rsidRPr="00701D5B">
          <w:rPr>
            <w:rStyle w:val="a9"/>
            <w:i/>
          </w:rPr>
          <w:t>@</w:t>
        </w:r>
        <w:r w:rsidR="009E7381" w:rsidRPr="00701D5B">
          <w:rPr>
            <w:rStyle w:val="a9"/>
            <w:i/>
            <w:lang w:val="en-US"/>
          </w:rPr>
          <w:t>mail</w:t>
        </w:r>
        <w:r w:rsidR="009E7381" w:rsidRPr="00701D5B">
          <w:rPr>
            <w:rStyle w:val="a9"/>
            <w:i/>
          </w:rPr>
          <w:t>.</w:t>
        </w:r>
        <w:proofErr w:type="spellStart"/>
        <w:r w:rsidR="009E7381" w:rsidRPr="00701D5B">
          <w:rPr>
            <w:rStyle w:val="a9"/>
            <w:i/>
            <w:lang w:val="en-US"/>
          </w:rPr>
          <w:t>ru</w:t>
        </w:r>
        <w:proofErr w:type="spellEnd"/>
      </w:hyperlink>
    </w:p>
    <w:p w14:paraId="2229E21E" w14:textId="7325EA59" w:rsidR="00913AB8" w:rsidRPr="00913AB8" w:rsidRDefault="00913AB8" w:rsidP="00913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Твердый раствор </w:t>
      </w:r>
      <w:r w:rsidRPr="00B573C3">
        <w:rPr>
          <w:bCs/>
        </w:rPr>
        <w:t>Y</w:t>
      </w:r>
      <w:r w:rsidRPr="00B573C3">
        <w:rPr>
          <w:bCs/>
          <w:vertAlign w:val="subscript"/>
        </w:rPr>
        <w:t>2</w:t>
      </w:r>
      <w:r w:rsidRPr="00B573C3">
        <w:rPr>
          <w:bCs/>
        </w:rPr>
        <w:t>O</w:t>
      </w:r>
      <w:r w:rsidRPr="00B573C3">
        <w:rPr>
          <w:bCs/>
          <w:vertAlign w:val="subscript"/>
        </w:rPr>
        <w:t>3</w:t>
      </w:r>
      <w:r w:rsidRPr="00B573C3">
        <w:rPr>
          <w:bCs/>
        </w:rPr>
        <w:t>·2H</w:t>
      </w:r>
      <w:r>
        <w:rPr>
          <w:bCs/>
          <w:lang w:val="en-US"/>
        </w:rPr>
        <w:t>f</w:t>
      </w:r>
      <w:r w:rsidRPr="00B573C3">
        <w:rPr>
          <w:bCs/>
        </w:rPr>
        <w:t>O</w:t>
      </w:r>
      <w:r w:rsidRPr="00B573C3">
        <w:rPr>
          <w:bCs/>
          <w:vertAlign w:val="subscript"/>
        </w:rPr>
        <w:t>2</w:t>
      </w:r>
      <w:r>
        <w:t xml:space="preserve"> представляет значительный интерес с точки зрения его использования во многих областях науки и техники</w:t>
      </w:r>
      <w:r w:rsidRPr="001D05FD">
        <w:t xml:space="preserve">, </w:t>
      </w:r>
      <w:r>
        <w:t xml:space="preserve">в частности в составе </w:t>
      </w:r>
      <w:r w:rsidRPr="00913AB8">
        <w:rPr>
          <w:color w:val="000000"/>
        </w:rPr>
        <w:t>керамик различного назначения</w:t>
      </w:r>
      <w:r w:rsidR="00F61394" w:rsidRPr="00F61394">
        <w:rPr>
          <w:color w:val="000000"/>
        </w:rPr>
        <w:t xml:space="preserve"> [1]</w:t>
      </w:r>
      <w:r w:rsidRPr="00913AB8">
        <w:rPr>
          <w:color w:val="000000"/>
        </w:rPr>
        <w:t>.</w:t>
      </w:r>
    </w:p>
    <w:p w14:paraId="3BD4531E" w14:textId="70AC61F5" w:rsidR="00913AB8" w:rsidRDefault="00913AB8" w:rsidP="00913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3AB8">
        <w:rPr>
          <w:color w:val="000000"/>
        </w:rPr>
        <w:t>Образец Y</w:t>
      </w:r>
      <w:r w:rsidRPr="00613213">
        <w:rPr>
          <w:color w:val="000000"/>
          <w:vertAlign w:val="subscript"/>
        </w:rPr>
        <w:t>2</w:t>
      </w:r>
      <w:r w:rsidRPr="00913AB8">
        <w:rPr>
          <w:color w:val="000000"/>
        </w:rPr>
        <w:t>O</w:t>
      </w:r>
      <w:r w:rsidRPr="00613213">
        <w:rPr>
          <w:color w:val="000000"/>
          <w:vertAlign w:val="subscript"/>
        </w:rPr>
        <w:t>3</w:t>
      </w:r>
      <w:r w:rsidRPr="00913AB8">
        <w:rPr>
          <w:color w:val="000000"/>
        </w:rPr>
        <w:t>·2HfO</w:t>
      </w:r>
      <w:r w:rsidRPr="00613213">
        <w:rPr>
          <w:color w:val="000000"/>
          <w:vertAlign w:val="subscript"/>
        </w:rPr>
        <w:t>2</w:t>
      </w:r>
      <w:r w:rsidRPr="00913AB8">
        <w:rPr>
          <w:color w:val="000000"/>
        </w:rPr>
        <w:t xml:space="preserve"> получен методом обратного </w:t>
      </w:r>
      <w:proofErr w:type="spellStart"/>
      <w:r w:rsidRPr="00913AB8">
        <w:rPr>
          <w:color w:val="000000"/>
        </w:rPr>
        <w:t>соосаждения</w:t>
      </w:r>
      <w:proofErr w:type="spellEnd"/>
      <w:r w:rsidRPr="00913AB8">
        <w:rPr>
          <w:color w:val="000000"/>
        </w:rPr>
        <w:t xml:space="preserve"> с последующим обезвоживанием и ступенчатым высокотемпературным отжигом. </w:t>
      </w:r>
      <w:r w:rsidR="004F6E3E">
        <w:rPr>
          <w:color w:val="000000"/>
        </w:rPr>
        <w:t>Рентгенофазовый анализ показал</w:t>
      </w:r>
      <w:r w:rsidRPr="00913AB8">
        <w:rPr>
          <w:color w:val="000000"/>
        </w:rPr>
        <w:t>,</w:t>
      </w:r>
      <w:r w:rsidR="004F6E3E">
        <w:rPr>
          <w:color w:val="000000"/>
        </w:rPr>
        <w:t xml:space="preserve"> что</w:t>
      </w:r>
      <w:r w:rsidRPr="00913AB8">
        <w:rPr>
          <w:color w:val="000000"/>
        </w:rPr>
        <w:t xml:space="preserve"> полученный твердый раствор оказался однофазным и хорошо закристаллизованным</w:t>
      </w:r>
      <w:r w:rsidR="00F25001">
        <w:rPr>
          <w:color w:val="000000"/>
        </w:rPr>
        <w:t>, что также подтверждается данными растровой электронной микроскопии</w:t>
      </w:r>
      <w:r w:rsidR="00F25001">
        <w:rPr>
          <w:color w:val="000000"/>
        </w:rPr>
        <w:t>,</w:t>
      </w:r>
      <w:r w:rsidRPr="00913AB8">
        <w:rPr>
          <w:color w:val="000000"/>
        </w:rPr>
        <w:t xml:space="preserve"> в структурном типе дефектного флюорита</w:t>
      </w:r>
      <w:r w:rsidR="00613213" w:rsidRPr="00613213">
        <w:rPr>
          <w:color w:val="000000"/>
        </w:rPr>
        <w:t>.</w:t>
      </w:r>
      <w:r w:rsidRPr="00913AB8">
        <w:rPr>
          <w:color w:val="000000"/>
        </w:rPr>
        <w:t xml:space="preserve"> Измерения теплоемкости Y</w:t>
      </w:r>
      <w:r w:rsidRPr="004F6E3E">
        <w:rPr>
          <w:color w:val="000000"/>
          <w:vertAlign w:val="subscript"/>
        </w:rPr>
        <w:t>2</w:t>
      </w:r>
      <w:r w:rsidRPr="00913AB8">
        <w:rPr>
          <w:color w:val="000000"/>
        </w:rPr>
        <w:t>O</w:t>
      </w:r>
      <w:r w:rsidRPr="004F6E3E">
        <w:rPr>
          <w:color w:val="000000"/>
          <w:vertAlign w:val="subscript"/>
        </w:rPr>
        <w:t>3</w:t>
      </w:r>
      <w:r w:rsidRPr="00913AB8">
        <w:rPr>
          <w:color w:val="000000"/>
        </w:rPr>
        <w:t>‧2HfO</w:t>
      </w:r>
      <w:r w:rsidRPr="004F6E3E">
        <w:rPr>
          <w:color w:val="000000"/>
          <w:vertAlign w:val="subscript"/>
        </w:rPr>
        <w:t>2</w:t>
      </w:r>
      <w:r w:rsidRPr="00913AB8">
        <w:rPr>
          <w:color w:val="000000"/>
        </w:rPr>
        <w:t xml:space="preserve"> проводили методом адиабатической калориметрии (АК) в интервале температур 10–347 K и методом дифференциальной сканирующей калориметрии (ДСК) в интервале температур</w:t>
      </w:r>
      <w:r>
        <w:t xml:space="preserve"> 320–1</w:t>
      </w:r>
      <w:r w:rsidRPr="00BD4059">
        <w:t>88</w:t>
      </w:r>
      <w:r>
        <w:t>0 К.</w:t>
      </w:r>
    </w:p>
    <w:p w14:paraId="12D618B3" w14:textId="53421C07" w:rsidR="00A740E5" w:rsidRPr="00A740E5" w:rsidRDefault="004F6E3E" w:rsidP="00913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Э</w:t>
      </w:r>
      <w:r w:rsidR="00A740E5">
        <w:t>кспериментальные значения теплоемкости сглажены в 3 температурных интервалах</w:t>
      </w:r>
      <w:r w:rsidR="00A740E5" w:rsidRPr="00A740E5">
        <w:t xml:space="preserve">: 0 </w:t>
      </w:r>
      <w:r w:rsidR="00A740E5">
        <w:t>–</w:t>
      </w:r>
      <w:r w:rsidR="00A740E5" w:rsidRPr="00A740E5">
        <w:t xml:space="preserve"> 23 </w:t>
      </w:r>
      <w:r w:rsidR="00A740E5">
        <w:rPr>
          <w:lang w:val="en-US"/>
        </w:rPr>
        <w:t>K</w:t>
      </w:r>
      <w:r w:rsidR="00A740E5" w:rsidRPr="00A740E5">
        <w:t xml:space="preserve"> </w:t>
      </w:r>
      <w:r w:rsidR="00A740E5">
        <w:t xml:space="preserve">уравнением Дебая, 20 – 300 и 250 – 1880 К программным комплексом </w:t>
      </w:r>
      <w:proofErr w:type="spellStart"/>
      <w:r w:rsidR="00A740E5">
        <w:rPr>
          <w:lang w:val="en-US"/>
        </w:rPr>
        <w:t>CpFit</w:t>
      </w:r>
      <w:proofErr w:type="spellEnd"/>
      <w:r w:rsidR="00A740E5" w:rsidRPr="00A740E5">
        <w:t xml:space="preserve">. </w:t>
      </w:r>
      <w:r w:rsidR="00A740E5">
        <w:t>Посредством известных соотношений рассчитаны температурные зависимости энтропии, приращения энтальпии и приведенной энергии Гиббса,</w:t>
      </w:r>
      <w:r w:rsidR="002A328F" w:rsidRPr="002A328F">
        <w:t xml:space="preserve"> </w:t>
      </w:r>
      <w:r w:rsidR="002A328F">
        <w:t>которые</w:t>
      </w:r>
      <w:r w:rsidR="00A740E5">
        <w:t xml:space="preserve"> представлены на рис</w:t>
      </w:r>
      <w:r w:rsidR="002A328F">
        <w:t>.</w:t>
      </w:r>
      <w:r w:rsidR="00A740E5">
        <w:t xml:space="preserve"> 1. </w:t>
      </w:r>
    </w:p>
    <w:p w14:paraId="3D9A0B56" w14:textId="36E12BF1" w:rsidR="00613213" w:rsidRDefault="00D404C2" w:rsidP="006132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775F7EC9" wp14:editId="5CFDD50C">
            <wp:extent cx="2865120" cy="2283041"/>
            <wp:effectExtent l="0" t="0" r="0" b="3175"/>
            <wp:docPr id="4" name="Рисунок 4" descr="Изображение выглядит как текст, диаграмма, линия, зарисо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1" t="5590" r="5626" b="4727"/>
                    <a:stretch/>
                  </pic:blipFill>
                  <pic:spPr bwMode="auto">
                    <a:xfrm>
                      <a:off x="0" y="0"/>
                      <a:ext cx="2880284" cy="229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5001">
        <w:rPr>
          <w:noProof/>
        </w:rPr>
        <w:drawing>
          <wp:inline distT="0" distB="0" distL="0" distR="0" wp14:anchorId="6FDA6B12" wp14:editId="602883E9">
            <wp:extent cx="2714009" cy="2209800"/>
            <wp:effectExtent l="0" t="0" r="0" b="0"/>
            <wp:docPr id="3" name="Рисунок 3" descr="Изображение выглядит как текст, линия, диаграмма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1" t="8294" r="9762" b="5109"/>
                    <a:stretch/>
                  </pic:blipFill>
                  <pic:spPr bwMode="auto">
                    <a:xfrm>
                      <a:off x="0" y="0"/>
                      <a:ext cx="2738542" cy="22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5001">
        <w:rPr>
          <w:noProof/>
        </w:rPr>
        <w:t xml:space="preserve"> </w:t>
      </w:r>
      <w:r w:rsidR="00F25001">
        <w:rPr>
          <w:noProof/>
        </w:rPr>
        <w:drawing>
          <wp:inline distT="0" distB="0" distL="0" distR="0" wp14:anchorId="2A7012AC" wp14:editId="0FA032DD">
            <wp:extent cx="3360420" cy="2229804"/>
            <wp:effectExtent l="0" t="0" r="0" b="0"/>
            <wp:docPr id="1" name="Рисунок 1" descr="Изображение выглядит как текст, диаграмм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7" b="4445"/>
                    <a:stretch/>
                  </pic:blipFill>
                  <pic:spPr bwMode="auto">
                    <a:xfrm>
                      <a:off x="0" y="0"/>
                      <a:ext cx="3386364" cy="224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B7F143" w14:textId="2FB0E183" w:rsidR="00913AB8" w:rsidRPr="00613213" w:rsidRDefault="00913AB8" w:rsidP="006132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Температурные </w:t>
      </w:r>
      <w:r w:rsidR="00613213">
        <w:rPr>
          <w:color w:val="000000"/>
        </w:rPr>
        <w:t>кривые</w:t>
      </w:r>
      <w:r>
        <w:rPr>
          <w:color w:val="000000"/>
        </w:rPr>
        <w:t xml:space="preserve"> </w:t>
      </w:r>
      <w:r w:rsidR="00613213">
        <w:rPr>
          <w:color w:val="000000"/>
        </w:rPr>
        <w:t>энтропии (</w:t>
      </w:r>
      <w:r w:rsidR="00613213" w:rsidRPr="00613213">
        <w:rPr>
          <w:b/>
          <w:bCs/>
          <w:color w:val="000000"/>
          <w:lang w:val="en-US"/>
        </w:rPr>
        <w:t>a</w:t>
      </w:r>
      <w:r w:rsidR="00613213">
        <w:rPr>
          <w:color w:val="000000"/>
        </w:rPr>
        <w:t>)</w:t>
      </w:r>
      <w:r w:rsidR="00613213" w:rsidRPr="00613213">
        <w:rPr>
          <w:color w:val="000000"/>
        </w:rPr>
        <w:t xml:space="preserve">, </w:t>
      </w:r>
      <w:r w:rsidR="00613213">
        <w:rPr>
          <w:color w:val="000000"/>
        </w:rPr>
        <w:t>приращения энтальпии (</w:t>
      </w:r>
      <w:r w:rsidR="00613213" w:rsidRPr="00613213">
        <w:rPr>
          <w:b/>
          <w:bCs/>
          <w:color w:val="000000"/>
          <w:lang w:val="en-US"/>
        </w:rPr>
        <w:t>b</w:t>
      </w:r>
      <w:r w:rsidR="00613213">
        <w:rPr>
          <w:color w:val="000000"/>
        </w:rPr>
        <w:t>)</w:t>
      </w:r>
      <w:r w:rsidR="00613213" w:rsidRPr="00613213">
        <w:rPr>
          <w:color w:val="000000"/>
        </w:rPr>
        <w:t xml:space="preserve">, </w:t>
      </w:r>
      <w:r w:rsidR="00613213">
        <w:rPr>
          <w:color w:val="000000"/>
        </w:rPr>
        <w:t>приведенной энергии Гиббса (</w:t>
      </w:r>
      <w:r w:rsidR="00613213" w:rsidRPr="00613213">
        <w:rPr>
          <w:b/>
          <w:bCs/>
          <w:color w:val="000000"/>
          <w:lang w:val="en-US"/>
        </w:rPr>
        <w:t>c</w:t>
      </w:r>
      <w:r w:rsidR="00613213">
        <w:rPr>
          <w:color w:val="000000"/>
        </w:rPr>
        <w:t>)</w:t>
      </w:r>
    </w:p>
    <w:p w14:paraId="30EC5389" w14:textId="77777777" w:rsidR="009E7381" w:rsidRPr="0009449A" w:rsidRDefault="009E7381" w:rsidP="009E73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РНФ, </w:t>
      </w:r>
      <w:r>
        <w:rPr>
          <w:bCs/>
          <w:i/>
        </w:rPr>
        <w:t>проект №</w:t>
      </w:r>
      <w:r w:rsidRPr="007E10C3">
        <w:rPr>
          <w:b/>
          <w:i/>
        </w:rPr>
        <w:t>24-73-10011</w:t>
      </w:r>
      <w:r w:rsidRPr="00A02163">
        <w:rPr>
          <w:i/>
          <w:iCs/>
          <w:color w:val="000000"/>
        </w:rPr>
        <w:t>.</w:t>
      </w:r>
    </w:p>
    <w:p w14:paraId="3C2ADCD2" w14:textId="1934D83F" w:rsidR="009E7381" w:rsidRPr="00B428E4" w:rsidRDefault="009E7381" w:rsidP="009E73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2D21C07" w14:textId="32D010EC" w:rsidR="009E7381" w:rsidRPr="00B428E4" w:rsidRDefault="009E7381" w:rsidP="009E73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428E4">
        <w:rPr>
          <w:color w:val="000000"/>
        </w:rPr>
        <w:t xml:space="preserve">1. </w:t>
      </w:r>
      <w:r w:rsidR="00F61394">
        <w:rPr>
          <w:lang w:val="en-US"/>
        </w:rPr>
        <w:t>Zhou</w:t>
      </w:r>
      <w:r w:rsidR="00F61394" w:rsidRPr="00B428E4">
        <w:t xml:space="preserve"> </w:t>
      </w:r>
      <w:r w:rsidR="00F61394">
        <w:rPr>
          <w:lang w:val="en-US"/>
        </w:rPr>
        <w:t>G</w:t>
      </w:r>
      <w:r w:rsidR="00F61394" w:rsidRPr="00B428E4">
        <w:t xml:space="preserve">. </w:t>
      </w:r>
      <w:r w:rsidR="00F61394">
        <w:rPr>
          <w:lang w:val="en-US"/>
        </w:rPr>
        <w:t>et</w:t>
      </w:r>
      <w:r w:rsidR="00F61394" w:rsidRPr="00B428E4">
        <w:t xml:space="preserve"> </w:t>
      </w:r>
      <w:r w:rsidR="00F61394">
        <w:rPr>
          <w:lang w:val="en-US"/>
        </w:rPr>
        <w:t>al</w:t>
      </w:r>
      <w:r w:rsidR="00F61394" w:rsidRPr="00B428E4">
        <w:t xml:space="preserve">. </w:t>
      </w:r>
      <w:r w:rsidR="00F61394" w:rsidRPr="00F61394">
        <w:rPr>
          <w:lang w:val="en-US"/>
        </w:rPr>
        <w:t xml:space="preserve">Fabrication of transparent </w:t>
      </w:r>
      <w:r w:rsidR="00F61394">
        <w:rPr>
          <w:lang w:val="en-US"/>
        </w:rPr>
        <w:t>Y</w:t>
      </w:r>
      <w:r w:rsidR="00F61394" w:rsidRPr="00F61394">
        <w:rPr>
          <w:lang w:val="en-US"/>
        </w:rPr>
        <w:t>2</w:t>
      </w:r>
      <w:r w:rsidR="00F61394">
        <w:rPr>
          <w:lang w:val="en-US"/>
        </w:rPr>
        <w:t>H</w:t>
      </w:r>
      <w:r w:rsidR="00F61394" w:rsidRPr="00F61394">
        <w:rPr>
          <w:lang w:val="en-US"/>
        </w:rPr>
        <w:t>f2</w:t>
      </w:r>
      <w:r w:rsidR="00F61394">
        <w:rPr>
          <w:lang w:val="en-US"/>
        </w:rPr>
        <w:t>O</w:t>
      </w:r>
      <w:r w:rsidR="00F61394" w:rsidRPr="00F61394">
        <w:rPr>
          <w:lang w:val="en-US"/>
        </w:rPr>
        <w:t>7 ceramics via vacuum sintering // Opt. Mater</w:t>
      </w:r>
      <w:r w:rsidR="00F61394" w:rsidRPr="00B428E4">
        <w:t xml:space="preserve">. 2013. </w:t>
      </w:r>
      <w:r w:rsidR="00F61394" w:rsidRPr="00F61394">
        <w:rPr>
          <w:lang w:val="en-US"/>
        </w:rPr>
        <w:t>Vol</w:t>
      </w:r>
      <w:r w:rsidR="00F61394" w:rsidRPr="00B428E4">
        <w:t xml:space="preserve">. 35. </w:t>
      </w:r>
      <w:r w:rsidR="00F61394" w:rsidRPr="00F61394">
        <w:rPr>
          <w:lang w:val="en-US"/>
        </w:rPr>
        <w:t>P</w:t>
      </w:r>
      <w:r w:rsidR="00F61394" w:rsidRPr="00B428E4">
        <w:t>. 774-777.</w:t>
      </w:r>
      <w:bookmarkStart w:id="0" w:name="_GoBack"/>
      <w:bookmarkEnd w:id="0"/>
    </w:p>
    <w:sectPr w:rsidR="009E7381" w:rsidRPr="00B428E4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A328F"/>
    <w:rsid w:val="002B1CD0"/>
    <w:rsid w:val="0031361E"/>
    <w:rsid w:val="00335D97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4F6E3E"/>
    <w:rsid w:val="00522BF1"/>
    <w:rsid w:val="00590166"/>
    <w:rsid w:val="005B07E6"/>
    <w:rsid w:val="005D022B"/>
    <w:rsid w:val="005E5BE9"/>
    <w:rsid w:val="00613213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3AB8"/>
    <w:rsid w:val="00914205"/>
    <w:rsid w:val="00921D45"/>
    <w:rsid w:val="009426C0"/>
    <w:rsid w:val="00980A65"/>
    <w:rsid w:val="009A66DB"/>
    <w:rsid w:val="009B2F80"/>
    <w:rsid w:val="009B3300"/>
    <w:rsid w:val="009E7381"/>
    <w:rsid w:val="009F3380"/>
    <w:rsid w:val="00A02163"/>
    <w:rsid w:val="00A314FE"/>
    <w:rsid w:val="00A740E5"/>
    <w:rsid w:val="00AA044D"/>
    <w:rsid w:val="00AA1D62"/>
    <w:rsid w:val="00AA69E6"/>
    <w:rsid w:val="00AD7380"/>
    <w:rsid w:val="00B428E4"/>
    <w:rsid w:val="00BF36F8"/>
    <w:rsid w:val="00BF4622"/>
    <w:rsid w:val="00C36346"/>
    <w:rsid w:val="00C844E2"/>
    <w:rsid w:val="00CD00B1"/>
    <w:rsid w:val="00D22306"/>
    <w:rsid w:val="00D37D84"/>
    <w:rsid w:val="00D404C2"/>
    <w:rsid w:val="00D42542"/>
    <w:rsid w:val="00D8121C"/>
    <w:rsid w:val="00DD47C4"/>
    <w:rsid w:val="00E22189"/>
    <w:rsid w:val="00E44928"/>
    <w:rsid w:val="00E74069"/>
    <w:rsid w:val="00E81D35"/>
    <w:rsid w:val="00EB1F49"/>
    <w:rsid w:val="00EE6210"/>
    <w:rsid w:val="00F25001"/>
    <w:rsid w:val="00F44C1C"/>
    <w:rsid w:val="00F55054"/>
    <w:rsid w:val="00F6139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428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428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ebbetenev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B5B9C-5EC4-4E44-AD60-1C1E2A2F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Глеб Бетенев</cp:lastModifiedBy>
  <cp:revision>2</cp:revision>
  <cp:lastPrinted>2026-01-28T14:24:00Z</cp:lastPrinted>
  <dcterms:created xsi:type="dcterms:W3CDTF">2026-03-09T14:35:00Z</dcterms:created>
  <dcterms:modified xsi:type="dcterms:W3CDTF">2026-03-09T14:35:00Z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