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37483" w14:textId="40CC7CA4" w:rsidR="00E462D6" w:rsidRDefault="00E462D6" w:rsidP="00E462D6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«Горячие» частицы Полесского Государственного радиационно-экологического заповедника</w:t>
      </w:r>
    </w:p>
    <w:p w14:paraId="773ED709" w14:textId="6996EE47" w:rsidR="00E462D6" w:rsidRPr="00010999" w:rsidRDefault="006A06B2" w:rsidP="00E462D6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Смирнова А.Д.</w:t>
      </w:r>
      <w:bookmarkStart w:id="0" w:name="_GoBack"/>
      <w:bookmarkEnd w:id="0"/>
    </w:p>
    <w:p w14:paraId="7D15DB65" w14:textId="6A2C5AD7" w:rsidR="00E462D6" w:rsidRDefault="00E462D6" w:rsidP="00E462D6">
      <w:pPr>
        <w:spacing w:after="0" w:line="240" w:lineRule="auto"/>
        <w:ind w:firstLine="34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Студентка, 5 курс специалитета</w:t>
      </w:r>
    </w:p>
    <w:p w14:paraId="7D98CE39" w14:textId="6A194091" w:rsidR="00E462D6" w:rsidRDefault="00010999" w:rsidP="00E462D6">
      <w:pPr>
        <w:spacing w:after="0" w:line="240" w:lineRule="auto"/>
        <w:ind w:firstLine="34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МГУ </w:t>
      </w:r>
      <w:r w:rsidR="00E462D6">
        <w:rPr>
          <w:rFonts w:ascii="Times New Roman" w:hAnsi="Times New Roman" w:cs="Times New Roman"/>
          <w:i/>
          <w:sz w:val="24"/>
          <w:szCs w:val="24"/>
        </w:rPr>
        <w:t>имени М.В. Ломоносова, химический факультет, Москва, Россия</w:t>
      </w:r>
    </w:p>
    <w:p w14:paraId="739E2CBE" w14:textId="5A151AE0" w:rsidR="00E462D6" w:rsidRPr="00010999" w:rsidRDefault="00E462D6" w:rsidP="00E462D6">
      <w:pPr>
        <w:spacing w:after="0" w:line="240" w:lineRule="auto"/>
        <w:ind w:firstLine="34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010999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salexa</w:t>
      </w:r>
      <w:r w:rsidRPr="00010999">
        <w:rPr>
          <w:rFonts w:ascii="Times New Roman" w:hAnsi="Times New Roman" w:cs="Times New Roman"/>
          <w:i/>
          <w:sz w:val="24"/>
          <w:szCs w:val="24"/>
        </w:rPr>
        <w:t>2807@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010999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</w:p>
    <w:p w14:paraId="11C53797" w14:textId="155AF85C" w:rsidR="00C50AAA" w:rsidRDefault="00C50AAA" w:rsidP="00E462D6">
      <w:pPr>
        <w:spacing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радиоэкологического состояния загрязненных территорий Полесского Государственного заповедника напрямую связан</w:t>
      </w:r>
      <w:r w:rsidR="00471C0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 последующей рекультивацией и реабилитацией этих земель. Современные подходы к такой оценке требуют как количественный анализ содержания радионуклидов в исследуемом объекте, так и понимание форм их </w:t>
      </w:r>
      <w:r w:rsidR="00471C0B">
        <w:rPr>
          <w:rFonts w:ascii="Times New Roman" w:hAnsi="Times New Roman" w:cs="Times New Roman"/>
          <w:sz w:val="24"/>
          <w:szCs w:val="24"/>
        </w:rPr>
        <w:t xml:space="preserve">нахождения </w:t>
      </w:r>
      <w:r>
        <w:rPr>
          <w:rFonts w:ascii="Times New Roman" w:hAnsi="Times New Roman" w:cs="Times New Roman"/>
          <w:sz w:val="24"/>
          <w:szCs w:val="24"/>
        </w:rPr>
        <w:t xml:space="preserve">в объектах окружающей среды, что определяет их миграционные характеристики. </w:t>
      </w:r>
    </w:p>
    <w:p w14:paraId="55F25600" w14:textId="353C65E9" w:rsidR="00C50AAA" w:rsidRPr="00E020E6" w:rsidRDefault="00C50AAA" w:rsidP="00E462D6">
      <w:pPr>
        <w:spacing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Ключевое направление данной работы </w:t>
      </w:r>
      <w:r w:rsidR="00471C0B">
        <w:rPr>
          <w:rFonts w:ascii="Times New Roman" w:hAnsi="Times New Roman" w:cs="Times New Roman"/>
          <w:sz w:val="24"/>
          <w:szCs w:val="24"/>
        </w:rPr>
        <w:t>−</w:t>
      </w:r>
      <w:r w:rsidR="00A960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выявление и полуколичественная оценка содержания «горячих» частиц в почвах областей П</w:t>
      </w:r>
      <w:r w:rsidR="00C50338">
        <w:rPr>
          <w:rFonts w:ascii="Times New Roman" w:hAnsi="Times New Roman" w:cs="Times New Roman"/>
          <w:sz w:val="24"/>
          <w:szCs w:val="24"/>
        </w:rPr>
        <w:t xml:space="preserve">олесского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C50338">
        <w:rPr>
          <w:rFonts w:ascii="Times New Roman" w:hAnsi="Times New Roman" w:cs="Times New Roman"/>
          <w:sz w:val="24"/>
          <w:szCs w:val="24"/>
        </w:rPr>
        <w:t>осударственного радиационно-экологического заповедника.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2A8F">
        <w:rPr>
          <w:rFonts w:ascii="Times New Roman" w:hAnsi="Times New Roman" w:cs="Times New Roman"/>
          <w:sz w:val="24"/>
          <w:szCs w:val="24"/>
        </w:rPr>
        <w:t>Образцы почв были исследованы методом гамма-спектрометрии для расчета соотношения</w:t>
      </w:r>
      <w:r>
        <w:rPr>
          <w:rFonts w:ascii="Times New Roman" w:hAnsi="Times New Roman" w:cs="Times New Roman"/>
          <w:sz w:val="24"/>
          <w:szCs w:val="24"/>
        </w:rPr>
        <w:t xml:space="preserve"> активностей </w:t>
      </w:r>
      <w:r w:rsidRPr="00CC4BA1">
        <w:rPr>
          <w:rFonts w:ascii="Times New Roman" w:hAnsi="Times New Roman" w:cs="Times New Roman"/>
          <w:sz w:val="24"/>
          <w:szCs w:val="24"/>
          <w:vertAlign w:val="superscript"/>
        </w:rPr>
        <w:t>241</w:t>
      </w:r>
      <w:r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CC4BA1">
        <w:rPr>
          <w:rFonts w:ascii="Times New Roman" w:hAnsi="Times New Roman" w:cs="Times New Roman"/>
          <w:sz w:val="24"/>
          <w:szCs w:val="24"/>
        </w:rPr>
        <w:t xml:space="preserve"> / </w:t>
      </w:r>
      <w:r w:rsidRPr="00CC4BA1">
        <w:rPr>
          <w:rFonts w:ascii="Times New Roman" w:hAnsi="Times New Roman" w:cs="Times New Roman"/>
          <w:sz w:val="24"/>
          <w:szCs w:val="24"/>
          <w:vertAlign w:val="superscript"/>
        </w:rPr>
        <w:t>137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="004E2A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1C0B">
        <w:rPr>
          <w:rFonts w:ascii="Times New Roman" w:hAnsi="Times New Roman" w:cs="Times New Roman"/>
          <w:sz w:val="24"/>
          <w:szCs w:val="24"/>
        </w:rPr>
        <w:t>У</w:t>
      </w:r>
      <w:r w:rsidR="009707C4">
        <w:rPr>
          <w:rFonts w:ascii="Times New Roman" w:hAnsi="Times New Roman" w:cs="Times New Roman"/>
          <w:sz w:val="24"/>
          <w:szCs w:val="24"/>
        </w:rPr>
        <w:t xml:space="preserve">казанные радионуклиды являются долгоживущими продуктами </w:t>
      </w:r>
      <w:r w:rsidR="00471C0B">
        <w:rPr>
          <w:rFonts w:ascii="Times New Roman" w:hAnsi="Times New Roman" w:cs="Times New Roman"/>
          <w:sz w:val="24"/>
          <w:szCs w:val="24"/>
        </w:rPr>
        <w:t xml:space="preserve">взаимодействия с нейтронами </w:t>
      </w:r>
      <w:r w:rsidR="009707C4">
        <w:rPr>
          <w:rFonts w:ascii="Times New Roman" w:hAnsi="Times New Roman" w:cs="Times New Roman"/>
          <w:sz w:val="24"/>
          <w:szCs w:val="24"/>
        </w:rPr>
        <w:t xml:space="preserve">и деления уранового топлива, а их соотношение служит индикатором наличия </w:t>
      </w:r>
      <w:r w:rsidR="00A960C9">
        <w:rPr>
          <w:rFonts w:ascii="Times New Roman" w:hAnsi="Times New Roman" w:cs="Times New Roman"/>
          <w:sz w:val="24"/>
          <w:szCs w:val="24"/>
        </w:rPr>
        <w:t>«горячих» частиц</w:t>
      </w:r>
      <w:r w:rsidR="009707C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почвы были проанализированы методом радиографии, с помощью которой определялась доля активности, запасенная в «горячих» частицах. </w:t>
      </w:r>
    </w:p>
    <w:p w14:paraId="4CDA160A" w14:textId="510A9964" w:rsidR="00C50AAA" w:rsidRDefault="00C50AAA" w:rsidP="00E462D6">
      <w:pPr>
        <w:spacing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исследования был выполнен </w:t>
      </w:r>
      <w:r w:rsidR="001314E4">
        <w:rPr>
          <w:rFonts w:ascii="Times New Roman" w:hAnsi="Times New Roman" w:cs="Times New Roman"/>
          <w:sz w:val="24"/>
          <w:szCs w:val="24"/>
        </w:rPr>
        <w:t xml:space="preserve">отбор проб </w:t>
      </w:r>
      <w:r>
        <w:rPr>
          <w:rFonts w:ascii="Times New Roman" w:hAnsi="Times New Roman" w:cs="Times New Roman"/>
          <w:sz w:val="24"/>
          <w:szCs w:val="24"/>
        </w:rPr>
        <w:t>на ряде участков заповедника</w:t>
      </w:r>
      <w:r w:rsidR="00CC7268">
        <w:rPr>
          <w:rFonts w:ascii="Times New Roman" w:hAnsi="Times New Roman" w:cs="Times New Roman"/>
          <w:sz w:val="24"/>
          <w:szCs w:val="24"/>
        </w:rPr>
        <w:t xml:space="preserve"> (рис. 1а).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8C67E1" w14:textId="61EC074F" w:rsidR="00C50AAA" w:rsidRPr="006734AB" w:rsidRDefault="00CC7268" w:rsidP="00E462D6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а)</w:t>
      </w:r>
      <w:r w:rsidR="0099423A" w:rsidRPr="0099423A">
        <w:rPr>
          <w:noProof/>
          <w:lang w:eastAsia="ru-RU"/>
        </w:rPr>
        <w:drawing>
          <wp:inline distT="0" distB="0" distL="0" distR="0" wp14:anchorId="61620A37" wp14:editId="4B533309">
            <wp:extent cx="3055620" cy="163675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5070" cy="164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AAA" w:rsidRPr="009D1D3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б)</w:t>
      </w:r>
      <w:r w:rsidRPr="004021F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9AF7381" wp14:editId="2D77DFDB">
            <wp:extent cx="1638300" cy="2270277"/>
            <wp:effectExtent l="7937" t="0" r="7938" b="7937"/>
            <wp:docPr id="2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B6339E-C673-4272-AB18-B9741E18B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B6339E-C673-4272-AB18-B9741E18B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9911" cy="227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124E" w14:textId="6BAC2445" w:rsidR="00C50AAA" w:rsidRDefault="00010999" w:rsidP="00E462D6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Рис</w:t>
      </w:r>
      <w:r w:rsidRPr="00010999">
        <w:rPr>
          <w:rFonts w:ascii="Times New Roman" w:hAnsi="Times New Roman" w:cs="Times New Roman"/>
          <w:b/>
          <w:noProof/>
          <w:sz w:val="24"/>
          <w:lang w:eastAsia="ru-RU"/>
        </w:rPr>
        <w:t>.</w:t>
      </w:r>
      <w:r w:rsidR="00C50AAA">
        <w:rPr>
          <w:rFonts w:ascii="Times New Roman" w:hAnsi="Times New Roman" w:cs="Times New Roman"/>
          <w:b/>
          <w:noProof/>
          <w:sz w:val="24"/>
          <w:lang w:eastAsia="ru-RU"/>
        </w:rPr>
        <w:t xml:space="preserve"> 1. </w:t>
      </w:r>
      <w:r w:rsidR="00CC7268">
        <w:rPr>
          <w:rFonts w:ascii="Times New Roman" w:hAnsi="Times New Roman" w:cs="Times New Roman"/>
          <w:b/>
          <w:noProof/>
          <w:sz w:val="24"/>
          <w:lang w:eastAsia="ru-RU"/>
        </w:rPr>
        <w:t xml:space="preserve">а) </w:t>
      </w:r>
      <w:r w:rsidR="00C50AAA">
        <w:rPr>
          <w:rFonts w:ascii="Times New Roman" w:hAnsi="Times New Roman" w:cs="Times New Roman"/>
          <w:b/>
          <w:noProof/>
          <w:sz w:val="24"/>
          <w:lang w:eastAsia="ru-RU"/>
        </w:rPr>
        <w:t xml:space="preserve">Области отбора проб </w:t>
      </w:r>
      <w:r w:rsidR="0099423A">
        <w:rPr>
          <w:rFonts w:ascii="Times New Roman" w:hAnsi="Times New Roman" w:cs="Times New Roman"/>
          <w:b/>
          <w:noProof/>
          <w:sz w:val="24"/>
          <w:lang w:eastAsia="ru-RU"/>
        </w:rPr>
        <w:t>Полесского Государственного радиационно-экологического заповедника</w:t>
      </w:r>
      <w:r w:rsidR="00CC7268">
        <w:rPr>
          <w:rFonts w:ascii="Times New Roman" w:hAnsi="Times New Roman" w:cs="Times New Roman"/>
          <w:b/>
          <w:noProof/>
          <w:sz w:val="24"/>
          <w:lang w:eastAsia="ru-RU"/>
        </w:rPr>
        <w:t>; б)</w:t>
      </w:r>
      <w:r w:rsidR="00CC7268" w:rsidRPr="00CC7268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CC7268">
        <w:rPr>
          <w:rFonts w:ascii="Times New Roman" w:hAnsi="Times New Roman" w:cs="Times New Roman"/>
          <w:b/>
          <w:noProof/>
          <w:sz w:val="24"/>
          <w:lang w:eastAsia="ru-RU"/>
        </w:rPr>
        <w:t>Альфа-трековая радиограмма</w:t>
      </w:r>
    </w:p>
    <w:p w14:paraId="0D45155F" w14:textId="4BCE81AF" w:rsidR="00C50AAA" w:rsidRPr="00264BB8" w:rsidRDefault="00C50AAA" w:rsidP="00E462D6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Из проб, где радиографическим методом были </w:t>
      </w:r>
      <w:r w:rsidR="00471C0B">
        <w:rPr>
          <w:rFonts w:ascii="Times New Roman" w:hAnsi="Times New Roman" w:cs="Times New Roman"/>
          <w:noProof/>
          <w:sz w:val="24"/>
          <w:lang w:eastAsia="ru-RU"/>
        </w:rPr>
        <w:t xml:space="preserve">обнаружены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«горячие» частицы, проводили </w:t>
      </w:r>
      <w:r w:rsidR="00A960C9">
        <w:rPr>
          <w:rFonts w:ascii="Times New Roman" w:hAnsi="Times New Roman" w:cs="Times New Roman"/>
          <w:noProof/>
          <w:sz w:val="24"/>
          <w:lang w:eastAsia="ru-RU"/>
        </w:rPr>
        <w:t xml:space="preserve">их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выделение </w:t>
      </w:r>
      <w:r w:rsidR="00A960C9">
        <w:rPr>
          <w:rFonts w:ascii="Times New Roman" w:hAnsi="Times New Roman" w:cs="Times New Roman"/>
          <w:noProof/>
          <w:sz w:val="24"/>
          <w:lang w:eastAsia="ru-RU"/>
        </w:rPr>
        <w:t>квартованием</w:t>
      </w:r>
      <w:r>
        <w:rPr>
          <w:rFonts w:ascii="Times New Roman" w:hAnsi="Times New Roman" w:cs="Times New Roman"/>
          <w:noProof/>
          <w:sz w:val="24"/>
          <w:lang w:eastAsia="ru-RU"/>
        </w:rPr>
        <w:t>. Методом альфа-трековой радиографии было определено, что выделенные частицы содержат в составе альфа-излучающие радионуклиды (рис.</w:t>
      </w:r>
      <w:r w:rsidR="00CC7268">
        <w:rPr>
          <w:rFonts w:ascii="Times New Roman" w:hAnsi="Times New Roman" w:cs="Times New Roman"/>
          <w:noProof/>
          <w:sz w:val="24"/>
          <w:lang w:eastAsia="ru-RU"/>
        </w:rPr>
        <w:t>1б</w:t>
      </w:r>
      <w:r>
        <w:rPr>
          <w:rFonts w:ascii="Times New Roman" w:hAnsi="Times New Roman" w:cs="Times New Roman"/>
          <w:noProof/>
          <w:sz w:val="24"/>
          <w:lang w:eastAsia="ru-RU"/>
        </w:rPr>
        <w:t>).</w:t>
      </w:r>
    </w:p>
    <w:p w14:paraId="077C19B4" w14:textId="0D37982A" w:rsidR="00264BB8" w:rsidRPr="00264BB8" w:rsidRDefault="00264BB8" w:rsidP="00E462D6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Значения удельной активности </w:t>
      </w:r>
      <w:r>
        <w:rPr>
          <w:rFonts w:ascii="Times New Roman" w:hAnsi="Times New Roman" w:cs="Times New Roman"/>
          <w:noProof/>
          <w:sz w:val="24"/>
          <w:vertAlign w:val="superscript"/>
          <w:lang w:eastAsia="ru-RU"/>
        </w:rPr>
        <w:t>137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Cs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варьируются от 3 до 2539 Бк/г, </w:t>
      </w:r>
      <w:r>
        <w:rPr>
          <w:rFonts w:ascii="Times New Roman" w:hAnsi="Times New Roman" w:cs="Times New Roman"/>
          <w:noProof/>
          <w:sz w:val="24"/>
          <w:vertAlign w:val="superscript"/>
          <w:lang w:eastAsia="ru-RU"/>
        </w:rPr>
        <w:t>241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Am</w:t>
      </w:r>
      <w:r w:rsidRPr="00264BB8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от 0,01 до 3,8 Бк/г. Вклад активности «горячих» частиц в общую активность проб почв варьируется от 0 до 3,7%. Соотношения удельных активностей </w:t>
      </w:r>
      <w:r>
        <w:rPr>
          <w:rFonts w:ascii="Times New Roman" w:hAnsi="Times New Roman" w:cs="Times New Roman"/>
          <w:noProof/>
          <w:sz w:val="24"/>
          <w:vertAlign w:val="superscript"/>
          <w:lang w:eastAsia="ru-RU"/>
        </w:rPr>
        <w:t>137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Cs</w:t>
      </w:r>
      <w:r w:rsidRPr="00264BB8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и </w:t>
      </w:r>
      <w:r>
        <w:rPr>
          <w:rFonts w:ascii="Times New Roman" w:hAnsi="Times New Roman" w:cs="Times New Roman"/>
          <w:noProof/>
          <w:sz w:val="24"/>
          <w:vertAlign w:val="superscript"/>
          <w:lang w:eastAsia="ru-RU"/>
        </w:rPr>
        <w:t>241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Am</w:t>
      </w:r>
      <w:r w:rsidRPr="00264BB8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>были соотнесены с долями активностей «горячих» частиц в пробах. Было замечено, что корреляция между этими величинами отсутствует, что является дополнительным объектом для дальнейших исследований.</w:t>
      </w:r>
    </w:p>
    <w:p w14:paraId="515A9F7E" w14:textId="4EA3F09E" w:rsidR="00C50AAA" w:rsidRPr="006A06B2" w:rsidRDefault="00C50AAA" w:rsidP="00010999">
      <w:pPr>
        <w:pStyle w:val="a3"/>
        <w:spacing w:line="240" w:lineRule="auto"/>
        <w:ind w:left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CA57540" w14:textId="68436EC3" w:rsidR="002A1700" w:rsidRPr="006A06B2" w:rsidRDefault="002A1700" w:rsidP="00E462D6">
      <w:pPr>
        <w:spacing w:line="240" w:lineRule="auto"/>
      </w:pPr>
    </w:p>
    <w:sectPr w:rsidR="002A1700" w:rsidRPr="006A06B2" w:rsidSect="00E462D6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D05344A" w15:done="0"/>
  <w15:commentEx w15:paraId="38B1DF4E" w15:done="0"/>
  <w15:commentEx w15:paraId="3D86D5F8" w15:done="0"/>
  <w15:commentEx w15:paraId="4BD03E2D" w15:done="0"/>
  <w15:commentEx w15:paraId="26175563" w15:done="0"/>
  <w15:commentEx w15:paraId="6378AEE2" w15:done="0"/>
  <w15:commentEx w15:paraId="5325D17F" w15:done="0"/>
  <w15:commentEx w15:paraId="40C32A3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05344A" w16cid:durableId="2D3588DB"/>
  <w16cid:commentId w16cid:paraId="38B1DF4E" w16cid:durableId="2D358916"/>
  <w16cid:commentId w16cid:paraId="3D86D5F8" w16cid:durableId="2D35894A"/>
  <w16cid:commentId w16cid:paraId="4BD03E2D" w16cid:durableId="2D358992"/>
  <w16cid:commentId w16cid:paraId="26175563" w16cid:durableId="2D3589B7"/>
  <w16cid:commentId w16cid:paraId="6378AEE2" w16cid:durableId="2D358A14"/>
  <w16cid:commentId w16cid:paraId="5325D17F" w16cid:durableId="2D358A21"/>
  <w16cid:commentId w16cid:paraId="40C32A39" w16cid:durableId="2D358A2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B7FBF"/>
    <w:multiLevelType w:val="hybridMultilevel"/>
    <w:tmpl w:val="58AC2282"/>
    <w:lvl w:ilvl="0" w:tplc="39D28ED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Татьяна Полякова">
    <w15:presenceInfo w15:providerId="Windows Live" w15:userId="64e891f428e6de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AAA"/>
    <w:rsid w:val="00010999"/>
    <w:rsid w:val="0002065D"/>
    <w:rsid w:val="000460D5"/>
    <w:rsid w:val="00085386"/>
    <w:rsid w:val="000E1743"/>
    <w:rsid w:val="001314E4"/>
    <w:rsid w:val="00264BB8"/>
    <w:rsid w:val="002A1700"/>
    <w:rsid w:val="00471C0B"/>
    <w:rsid w:val="004E2A8F"/>
    <w:rsid w:val="00526653"/>
    <w:rsid w:val="00541EA1"/>
    <w:rsid w:val="00625BC2"/>
    <w:rsid w:val="006A06B2"/>
    <w:rsid w:val="007C28D5"/>
    <w:rsid w:val="00825CF3"/>
    <w:rsid w:val="008764F3"/>
    <w:rsid w:val="00882870"/>
    <w:rsid w:val="00900E4A"/>
    <w:rsid w:val="009707C4"/>
    <w:rsid w:val="0099423A"/>
    <w:rsid w:val="00A960C9"/>
    <w:rsid w:val="00B6405A"/>
    <w:rsid w:val="00C50338"/>
    <w:rsid w:val="00C50AAA"/>
    <w:rsid w:val="00CC253F"/>
    <w:rsid w:val="00CC7268"/>
    <w:rsid w:val="00D05923"/>
    <w:rsid w:val="00DB3E5D"/>
    <w:rsid w:val="00E462D6"/>
    <w:rsid w:val="00E8357B"/>
    <w:rsid w:val="00EA0C4B"/>
    <w:rsid w:val="00F2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37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A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AAA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0E174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E1743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E1743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E174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E174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A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AAA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0E174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E1743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E1743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E174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E17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2026-03-18T18:11:00Z</dcterms:created>
  <dcterms:modified xsi:type="dcterms:W3CDTF">2026-03-18T18:11:00Z</dcterms:modified>
</cp:coreProperties>
</file>