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C94B" w14:textId="461E0A3F" w:rsidR="00F81A08" w:rsidRPr="00BA4456" w:rsidRDefault="00532A84" w:rsidP="007D25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Гидротиолирование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кремнийсодержащих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алкинов</w:t>
      </w:r>
      <w:proofErr w:type="spellEnd"/>
    </w:p>
    <w:p w14:paraId="47423075" w14:textId="545F2528" w:rsidR="00DF0280" w:rsidRPr="00BA4456" w:rsidRDefault="00961333" w:rsidP="007D25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Самойлова К.А</w:t>
      </w:r>
      <w:r w:rsidR="00F81A08"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F81A08"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F81A08"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Шутовска</w:t>
      </w:r>
      <w:r w:rsidR="00F81A08"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я Е.С.</w:t>
      </w:r>
      <w:r w:rsidR="00F81A08" w:rsidRPr="00BA4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14:paraId="5149CA40" w14:textId="2882E53B" w:rsidR="00DF0280" w:rsidRPr="00BA4456" w:rsidRDefault="00961333" w:rsidP="007D2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56">
        <w:rPr>
          <w:rFonts w:ascii="Times New Roman" w:hAnsi="Times New Roman" w:cs="Times New Roman"/>
          <w:i/>
          <w:sz w:val="24"/>
          <w:szCs w:val="24"/>
        </w:rPr>
        <w:t>Студент, 2 курс</w:t>
      </w:r>
      <w:r w:rsidR="00F81A08" w:rsidRPr="00BA4456">
        <w:rPr>
          <w:rFonts w:ascii="Times New Roman" w:hAnsi="Times New Roman" w:cs="Times New Roman"/>
          <w:i/>
          <w:sz w:val="24"/>
          <w:szCs w:val="24"/>
        </w:rPr>
        <w:t xml:space="preserve"> бакалавриата, научный сотрудник</w:t>
      </w:r>
    </w:p>
    <w:p w14:paraId="16E0D99C" w14:textId="5B045859" w:rsidR="00DF0280" w:rsidRPr="00BA4456" w:rsidRDefault="00BA4456" w:rsidP="007D2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445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F81A08" w:rsidRPr="00BA4456">
        <w:rPr>
          <w:rFonts w:ascii="Times New Roman" w:hAnsi="Times New Roman" w:cs="Times New Roman"/>
          <w:i/>
          <w:sz w:val="24"/>
          <w:szCs w:val="24"/>
        </w:rPr>
        <w:t>НИУ ВШЭ, факультет «Химия», Москва, Россия</w:t>
      </w:r>
    </w:p>
    <w:p w14:paraId="62E6FD0E" w14:textId="0650A91C" w:rsidR="00BA4456" w:rsidRPr="00BA4456" w:rsidRDefault="00BA4456" w:rsidP="007D2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5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A4456">
        <w:rPr>
          <w:rFonts w:ascii="Times New Roman" w:hAnsi="Times New Roman" w:cs="Times New Roman"/>
          <w:i/>
          <w:sz w:val="24"/>
          <w:szCs w:val="24"/>
        </w:rPr>
        <w:t>Институт органической химии им. Н.Д. Зелинского, Москва, Россия</w:t>
      </w:r>
    </w:p>
    <w:p w14:paraId="4B08FFC7" w14:textId="7CC75C19" w:rsidR="00DF0280" w:rsidRPr="00BA4456" w:rsidRDefault="00961333" w:rsidP="007D2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44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6" w:history="1">
        <w:r w:rsidR="00F81A08" w:rsidRPr="00BA4456">
          <w:rPr>
            <w:rStyle w:val="a3"/>
            <w:rFonts w:ascii="Times New Roman" w:eastAsia="Georgia" w:hAnsi="Times New Roman" w:cs="Times New Roman"/>
            <w:i/>
            <w:color w:val="000000" w:themeColor="text1"/>
            <w:sz w:val="24"/>
            <w:szCs w:val="24"/>
            <w:lang w:val="en-US"/>
            <w14:textOutline w14:w="0" w14:cap="flat" w14:cmpd="sng" w14:algn="ctr">
              <w14:noFill/>
              <w14:prstDash w14:val="solid"/>
              <w14:round/>
            </w14:textOutline>
          </w:rPr>
          <w:t>Kira_s06@mail.ru</w:t>
        </w:r>
      </w:hyperlink>
    </w:p>
    <w:p w14:paraId="5D31B2F3" w14:textId="63466724" w:rsidR="000A3A35" w:rsidRDefault="00D07BF3" w:rsidP="000A3A35">
      <w:pPr>
        <w:spacing w:after="0" w:line="240" w:lineRule="auto"/>
        <w:ind w:firstLine="426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A26D1">
        <w:rPr>
          <w:rFonts w:ascii="Times New Roman" w:eastAsia="Georg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9D51256" wp14:editId="31DD04EA">
            <wp:simplePos x="0" y="0"/>
            <wp:positionH relativeFrom="column">
              <wp:posOffset>850265</wp:posOffset>
            </wp:positionH>
            <wp:positionV relativeFrom="paragraph">
              <wp:posOffset>1473200</wp:posOffset>
            </wp:positionV>
            <wp:extent cx="4688201" cy="630766"/>
            <wp:effectExtent l="0" t="0" r="0" b="0"/>
            <wp:wrapTopAndBottom/>
            <wp:docPr id="2574978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97854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9"/>
                    <a:stretch/>
                  </pic:blipFill>
                  <pic:spPr bwMode="auto">
                    <a:xfrm>
                      <a:off x="0" y="0"/>
                      <a:ext cx="4688201" cy="63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84" w:rsidRPr="00BA4456">
        <w:rPr>
          <w:rFonts w:ascii="Times New Roman" w:eastAsia="Georgia" w:hAnsi="Times New Roman" w:cs="Times New Roman"/>
          <w:sz w:val="24"/>
          <w:szCs w:val="24"/>
        </w:rPr>
        <w:t xml:space="preserve">Кремнийорганические </w:t>
      </w:r>
      <w:r w:rsidR="00532A84">
        <w:rPr>
          <w:rFonts w:ascii="Times New Roman" w:eastAsia="Georgia" w:hAnsi="Times New Roman" w:cs="Times New Roman"/>
          <w:sz w:val="24"/>
          <w:szCs w:val="24"/>
        </w:rPr>
        <w:t>полимерные материалы</w:t>
      </w:r>
      <w:r w:rsidR="00532A84" w:rsidRPr="00BA4456">
        <w:rPr>
          <w:rFonts w:ascii="Times New Roman" w:eastAsia="Georgia" w:hAnsi="Times New Roman" w:cs="Times New Roman"/>
          <w:sz w:val="24"/>
          <w:szCs w:val="24"/>
        </w:rPr>
        <w:t xml:space="preserve"> занимают важное место в современной химии благодаря уникальным физико-химическим свойствам и широкому применению в медицине, промышленности и материаловедении [1].</w:t>
      </w:r>
      <w:r w:rsidR="00532A84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CB1CA2">
        <w:rPr>
          <w:rFonts w:ascii="Times New Roman" w:eastAsia="Georgia" w:hAnsi="Times New Roman" w:cs="Times New Roman"/>
          <w:sz w:val="24"/>
          <w:szCs w:val="24"/>
        </w:rPr>
        <w:t>П</w:t>
      </w:r>
      <w:r w:rsidR="00532A84">
        <w:rPr>
          <w:rFonts w:ascii="Times New Roman" w:eastAsia="Georgia" w:hAnsi="Times New Roman" w:cs="Times New Roman"/>
          <w:sz w:val="24"/>
          <w:szCs w:val="24"/>
        </w:rPr>
        <w:t xml:space="preserve">оэтому синтез новых веществ – перспективных мономеров, является актуальной задачей химии, где </w:t>
      </w:r>
      <w:r w:rsidR="00CB1CA2">
        <w:rPr>
          <w:rFonts w:ascii="Times New Roman" w:eastAsia="Georgia" w:hAnsi="Times New Roman" w:cs="Times New Roman"/>
          <w:sz w:val="24"/>
          <w:szCs w:val="24"/>
        </w:rPr>
        <w:t xml:space="preserve">выставляются требования к выходу продукта и селективности реакции, а также к минимизации отходов. Из литературы известно, что реакции </w:t>
      </w:r>
      <w:proofErr w:type="spellStart"/>
      <w:r w:rsidR="00CB1CA2">
        <w:rPr>
          <w:rFonts w:ascii="Times New Roman" w:eastAsia="Georgia" w:hAnsi="Times New Roman" w:cs="Times New Roman"/>
          <w:sz w:val="24"/>
          <w:szCs w:val="24"/>
        </w:rPr>
        <w:t>гидротиолирования</w:t>
      </w:r>
      <w:proofErr w:type="spellEnd"/>
      <w:r w:rsidR="00CB1CA2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CB1CA2">
        <w:rPr>
          <w:rFonts w:ascii="Times New Roman" w:eastAsia="Georgia" w:hAnsi="Times New Roman" w:cs="Times New Roman"/>
          <w:sz w:val="24"/>
          <w:szCs w:val="24"/>
        </w:rPr>
        <w:t>алкинов</w:t>
      </w:r>
      <w:proofErr w:type="spellEnd"/>
      <w:r w:rsidR="00CB1CA2">
        <w:rPr>
          <w:rFonts w:ascii="Times New Roman" w:eastAsia="Georgia" w:hAnsi="Times New Roman" w:cs="Times New Roman"/>
          <w:sz w:val="24"/>
          <w:szCs w:val="24"/>
        </w:rPr>
        <w:t xml:space="preserve">, катализируемые комплексами металлов, позволяют селективно получать </w:t>
      </w:r>
      <w:proofErr w:type="spellStart"/>
      <w:r w:rsidR="00CB1CA2">
        <w:rPr>
          <w:rFonts w:ascii="Times New Roman" w:eastAsia="Georgia" w:hAnsi="Times New Roman" w:cs="Times New Roman"/>
          <w:sz w:val="24"/>
          <w:szCs w:val="24"/>
        </w:rPr>
        <w:t>винилсульфиды</w:t>
      </w:r>
      <w:proofErr w:type="spellEnd"/>
      <w:r w:rsidR="00CB1CA2">
        <w:rPr>
          <w:rFonts w:ascii="Times New Roman" w:eastAsia="Georgia" w:hAnsi="Times New Roman" w:cs="Times New Roman"/>
          <w:sz w:val="24"/>
          <w:szCs w:val="24"/>
        </w:rPr>
        <w:t xml:space="preserve"> с количественн</w:t>
      </w:r>
      <w:r>
        <w:rPr>
          <w:rFonts w:ascii="Times New Roman" w:eastAsia="Georgia" w:hAnsi="Times New Roman" w:cs="Times New Roman"/>
          <w:sz w:val="24"/>
          <w:szCs w:val="24"/>
        </w:rPr>
        <w:t>ыми выходами</w:t>
      </w:r>
      <w:r w:rsidR="00CB1CA2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A26D1" w:rsidRPr="001A26D1">
        <w:rPr>
          <w:rFonts w:ascii="Times New Roman" w:eastAsia="Georgia" w:hAnsi="Times New Roman" w:cs="Times New Roman"/>
          <w:sz w:val="24"/>
          <w:szCs w:val="24"/>
        </w:rPr>
        <w:t>[</w:t>
      </w:r>
      <w:r w:rsidR="00106DF3">
        <w:rPr>
          <w:rFonts w:ascii="Times New Roman" w:eastAsia="Georgia" w:hAnsi="Times New Roman" w:cs="Times New Roman"/>
          <w:sz w:val="24"/>
          <w:szCs w:val="24"/>
        </w:rPr>
        <w:t>2, 3</w:t>
      </w:r>
      <w:r w:rsidR="001A26D1" w:rsidRPr="001A26D1">
        <w:rPr>
          <w:rFonts w:ascii="Times New Roman" w:eastAsia="Georgia" w:hAnsi="Times New Roman" w:cs="Times New Roman"/>
          <w:sz w:val="24"/>
          <w:szCs w:val="24"/>
        </w:rPr>
        <w:t>].</w:t>
      </w:r>
    </w:p>
    <w:p w14:paraId="1910EC08" w14:textId="3049DBB8" w:rsidR="00D07BF3" w:rsidRDefault="00D07BF3" w:rsidP="00D07BF3">
      <w:pPr>
        <w:spacing w:after="0" w:line="240" w:lineRule="auto"/>
        <w:ind w:firstLine="426"/>
        <w:jc w:val="center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Схема 1. Продукты металл-катализируемого присоединения тиолов к кремнийсодержащим алкинам.</w:t>
      </w:r>
    </w:p>
    <w:p w14:paraId="5F9720CF" w14:textId="0225ABF7" w:rsidR="00D72BE9" w:rsidRPr="000A3A35" w:rsidRDefault="00961333" w:rsidP="000A3A35">
      <w:pPr>
        <w:spacing w:after="0" w:line="240" w:lineRule="auto"/>
        <w:ind w:firstLine="426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Целью работы является разработка методики селективного получения кремнийорганических алкенов, содержащих сульфидные группы в </w:t>
      </w:r>
      <w:proofErr w:type="spellStart"/>
      <w:r w:rsidRPr="00BA4456">
        <w:rPr>
          <w:rFonts w:ascii="Times New Roman" w:eastAsia="Georgia" w:hAnsi="Times New Roman" w:cs="Times New Roman"/>
          <w:sz w:val="24"/>
          <w:szCs w:val="24"/>
        </w:rPr>
        <w:t>геминальном</w:t>
      </w:r>
      <w:proofErr w:type="spellEnd"/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или </w:t>
      </w:r>
      <w:proofErr w:type="spellStart"/>
      <w:r w:rsidRPr="00BA4456">
        <w:rPr>
          <w:rFonts w:ascii="Times New Roman" w:eastAsia="Georgia" w:hAnsi="Times New Roman" w:cs="Times New Roman"/>
          <w:sz w:val="24"/>
          <w:szCs w:val="24"/>
        </w:rPr>
        <w:t>вицинальном</w:t>
      </w:r>
      <w:proofErr w:type="spellEnd"/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положениях, посредством </w:t>
      </w:r>
      <w:proofErr w:type="spellStart"/>
      <w:r w:rsidRPr="00BA4456">
        <w:rPr>
          <w:rFonts w:ascii="Times New Roman" w:eastAsia="Georgia" w:hAnsi="Times New Roman" w:cs="Times New Roman"/>
          <w:sz w:val="24"/>
          <w:szCs w:val="24"/>
        </w:rPr>
        <w:t>атомоэкономичного</w:t>
      </w:r>
      <w:proofErr w:type="spellEnd"/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BA4456">
        <w:rPr>
          <w:rFonts w:ascii="Times New Roman" w:eastAsia="Georgia" w:hAnsi="Times New Roman" w:cs="Times New Roman"/>
          <w:sz w:val="24"/>
          <w:szCs w:val="24"/>
        </w:rPr>
        <w:t>гидротиолирования</w:t>
      </w:r>
      <w:proofErr w:type="spellEnd"/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BA4456">
        <w:rPr>
          <w:rFonts w:ascii="Times New Roman" w:eastAsia="Georgia" w:hAnsi="Times New Roman" w:cs="Times New Roman"/>
          <w:sz w:val="24"/>
          <w:szCs w:val="24"/>
        </w:rPr>
        <w:t>Si</w:t>
      </w:r>
      <w:proofErr w:type="spellEnd"/>
      <w:r w:rsidRPr="00BA4456">
        <w:rPr>
          <w:rFonts w:ascii="Times New Roman" w:eastAsia="Georgia" w:hAnsi="Times New Roman" w:cs="Times New Roman"/>
          <w:sz w:val="24"/>
          <w:szCs w:val="24"/>
        </w:rPr>
        <w:t>-содер</w:t>
      </w:r>
      <w:r w:rsidR="00775919">
        <w:rPr>
          <w:rFonts w:ascii="Times New Roman" w:eastAsia="Georgia" w:hAnsi="Times New Roman" w:cs="Times New Roman"/>
          <w:sz w:val="24"/>
          <w:szCs w:val="24"/>
        </w:rPr>
        <w:t xml:space="preserve">жащих </w:t>
      </w:r>
      <w:proofErr w:type="spellStart"/>
      <w:r w:rsidR="00775919">
        <w:rPr>
          <w:rFonts w:ascii="Times New Roman" w:eastAsia="Georgia" w:hAnsi="Times New Roman" w:cs="Times New Roman"/>
          <w:sz w:val="24"/>
          <w:szCs w:val="24"/>
        </w:rPr>
        <w:t>алкинов</w:t>
      </w:r>
      <w:proofErr w:type="spellEnd"/>
      <w:r w:rsidR="00775919">
        <w:rPr>
          <w:rFonts w:ascii="Times New Roman" w:eastAsia="Georgia" w:hAnsi="Times New Roman" w:cs="Times New Roman"/>
          <w:sz w:val="24"/>
          <w:szCs w:val="24"/>
        </w:rPr>
        <w:t xml:space="preserve">. В ходе исследования обнаружены каталитические системы, позволяющие </w:t>
      </w:r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получение продуктов как </w:t>
      </w:r>
      <w:r>
        <w:rPr>
          <w:rFonts w:ascii="Times New Roman" w:eastAsia="Georgia" w:hAnsi="Times New Roman" w:cs="Times New Roman"/>
          <w:sz w:val="24"/>
          <w:szCs w:val="24"/>
        </w:rPr>
        <w:t>по правилу Марковникова, так и против правила Марковникова</w:t>
      </w:r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(</w:t>
      </w:r>
      <w:r w:rsidR="000A3A35">
        <w:rPr>
          <w:rFonts w:ascii="Times New Roman" w:eastAsia="Georgia" w:hAnsi="Times New Roman" w:cs="Times New Roman"/>
          <w:sz w:val="24"/>
          <w:szCs w:val="24"/>
        </w:rPr>
        <w:t>Схема</w:t>
      </w:r>
      <w:r w:rsidRPr="00BA4456">
        <w:rPr>
          <w:rFonts w:ascii="Times New Roman" w:eastAsia="Georgia" w:hAnsi="Times New Roman" w:cs="Times New Roman"/>
          <w:sz w:val="24"/>
          <w:szCs w:val="24"/>
        </w:rPr>
        <w:t xml:space="preserve"> 1).</w:t>
      </w:r>
      <w:r w:rsidR="00775919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37D66F48" w14:textId="6760A5FA" w:rsidR="00961333" w:rsidRDefault="00D07BF3" w:rsidP="00D07BF3">
      <w:pPr>
        <w:spacing w:after="0" w:line="240" w:lineRule="auto"/>
        <w:ind w:firstLine="426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 w:rsidRPr="00D07BF3">
        <w:rPr>
          <w:rFonts w:ascii="Times New Roman" w:eastAsia="Georgia" w:hAnsi="Times New Roman" w:cs="Times New Roman"/>
          <w:i/>
          <w:sz w:val="24"/>
          <w:szCs w:val="24"/>
        </w:rPr>
        <w:t>Исследование выполнено за счет гран</w:t>
      </w:r>
      <w:r>
        <w:rPr>
          <w:rFonts w:ascii="Times New Roman" w:eastAsia="Georgia" w:hAnsi="Times New Roman" w:cs="Times New Roman"/>
          <w:i/>
          <w:sz w:val="24"/>
          <w:szCs w:val="24"/>
        </w:rPr>
        <w:t xml:space="preserve">та Российского научного фонда № </w:t>
      </w:r>
      <w:r w:rsidRPr="00D07BF3">
        <w:rPr>
          <w:rFonts w:ascii="Times New Roman" w:eastAsia="Georgia" w:hAnsi="Times New Roman" w:cs="Times New Roman"/>
          <w:i/>
          <w:sz w:val="24"/>
          <w:szCs w:val="24"/>
        </w:rPr>
        <w:t>25-73-10227</w:t>
      </w:r>
      <w:r>
        <w:rPr>
          <w:rFonts w:ascii="Times New Roman" w:eastAsia="Georgia" w:hAnsi="Times New Roman" w:cs="Times New Roman"/>
          <w:i/>
          <w:sz w:val="24"/>
          <w:szCs w:val="24"/>
        </w:rPr>
        <w:t>З</w:t>
      </w:r>
      <w:r w:rsidR="00961333">
        <w:rPr>
          <w:rFonts w:ascii="Times New Roman" w:eastAsia="Georgia" w:hAnsi="Times New Roman" w:cs="Times New Roman"/>
          <w:i/>
          <w:sz w:val="24"/>
          <w:szCs w:val="24"/>
        </w:rPr>
        <w:t>.</w:t>
      </w:r>
    </w:p>
    <w:p w14:paraId="1C5F94B1" w14:textId="77777777" w:rsidR="00DF0280" w:rsidRPr="00D72BE9" w:rsidRDefault="00961333" w:rsidP="00D07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445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7D6D9ED" w14:textId="5566B811" w:rsidR="00D72BE9" w:rsidRPr="005D4A31" w:rsidRDefault="00D72BE9" w:rsidP="001A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A26D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A26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5D4A3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Pipit Muliyah, Dyah Aminatun, Sukma Septian Nasution, Tommy Hastomo, Setiana Sri Wahyuni Sitepu, T. </w:t>
      </w:r>
      <w:r w:rsidRPr="005D4A31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Silicon-Containing Polymers</w:t>
      </w:r>
      <w:r w:rsidRPr="005D4A31">
        <w:rPr>
          <w:rFonts w:ascii="Times New Roman" w:hAnsi="Times New Roman" w:cs="Times New Roman"/>
          <w:noProof/>
          <w:sz w:val="24"/>
          <w:szCs w:val="24"/>
          <w:lang w:val="en-US"/>
        </w:rPr>
        <w:t>; Jones, R.G., Ando, W., Chojnowski, J., Eds.; Springer Netherlands: Dordrecht, 2000; Vol. 7; ISBN 978-1-4020-0348-6.</w:t>
      </w:r>
    </w:p>
    <w:p w14:paraId="3224AA53" w14:textId="6E604E76" w:rsidR="00106DF3" w:rsidRPr="005D4A31" w:rsidRDefault="00106DF3" w:rsidP="0010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</w:rPr>
        <w:t>Worch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</w:rPr>
        <w:t xml:space="preserve"> J. C. и др. </w:t>
      </w:r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Click Nucleophilic Conjugate Additions to Activated Alkynes: Exploring Thiol-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yne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, Amino-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yne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, and Hydroxyl-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yne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 Reactions from (Bio)Organic to Polymer Chemistry // Chemical Reviews. </w:t>
      </w:r>
      <w:r w:rsidR="005D4A31" w:rsidRPr="005D4A31">
        <w:rPr>
          <w:rFonts w:ascii="Times New Roman" w:hAnsi="Times New Roman" w:cs="Times New Roman"/>
          <w:sz w:val="24"/>
          <w:szCs w:val="24"/>
        </w:rPr>
        <w:t xml:space="preserve">2021. Т.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</w:rPr>
        <w:t xml:space="preserve">. 121. №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</w:rPr>
        <w:t xml:space="preserve">. 12. С.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</w:rPr>
        <w:t>p.p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</w:rPr>
        <w:t>. 6744-6776.</w:t>
      </w:r>
    </w:p>
    <w:p w14:paraId="47EDCDC1" w14:textId="647BE294" w:rsidR="001A26D1" w:rsidRPr="005D4A31" w:rsidRDefault="00106DF3" w:rsidP="00106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A3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D25B5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Beletskaya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 I. P., 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Ananikov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 V. P. Transition-Metal-Catalyzed C–S, C–Se, and C–</w:t>
      </w:r>
      <w:proofErr w:type="spellStart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 Bond Formations via Cross-Coupling and Atom-Economic Addition Reactions. Achievements and Challenges // Chemical Reviews. 2022. </w:t>
      </w:r>
      <w:r w:rsidR="005D4A31" w:rsidRPr="005D4A31">
        <w:rPr>
          <w:rFonts w:ascii="Times New Roman" w:hAnsi="Times New Roman" w:cs="Times New Roman"/>
          <w:sz w:val="24"/>
          <w:szCs w:val="24"/>
        </w:rPr>
        <w:t>Т</w:t>
      </w:r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 xml:space="preserve">. vol. 122. № no. 21. </w:t>
      </w:r>
      <w:r w:rsidR="005D4A31" w:rsidRPr="005D4A31">
        <w:rPr>
          <w:rFonts w:ascii="Times New Roman" w:hAnsi="Times New Roman" w:cs="Times New Roman"/>
          <w:sz w:val="24"/>
          <w:szCs w:val="24"/>
        </w:rPr>
        <w:t>С</w:t>
      </w:r>
      <w:r w:rsidR="005D4A31" w:rsidRPr="005D4A31">
        <w:rPr>
          <w:rFonts w:ascii="Times New Roman" w:hAnsi="Times New Roman" w:cs="Times New Roman"/>
          <w:sz w:val="24"/>
          <w:szCs w:val="24"/>
          <w:lang w:val="en-US"/>
        </w:rPr>
        <w:t>. p.p. 16110-16293.</w:t>
      </w:r>
    </w:p>
    <w:p w14:paraId="591701E2" w14:textId="08FB42B4" w:rsidR="007D25B5" w:rsidRPr="007D25B5" w:rsidRDefault="007D25B5" w:rsidP="007D2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FBFDD25" w14:textId="0786EDB2" w:rsidR="00DF0280" w:rsidRPr="00D72BE9" w:rsidRDefault="00DF0280" w:rsidP="007D2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DF0280" w:rsidRPr="00D72BE9" w:rsidSect="00BA4456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50DB"/>
    <w:multiLevelType w:val="hybridMultilevel"/>
    <w:tmpl w:val="4A8085FC"/>
    <w:lvl w:ilvl="0" w:tplc="7EF27E4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5208086">
      <w:numFmt w:val="decimal"/>
      <w:lvlText w:val=""/>
      <w:lvlJc w:val="left"/>
    </w:lvl>
    <w:lvl w:ilvl="2" w:tplc="274A8EEE">
      <w:numFmt w:val="decimal"/>
      <w:lvlText w:val=""/>
      <w:lvlJc w:val="left"/>
    </w:lvl>
    <w:lvl w:ilvl="3" w:tplc="A386CCD0">
      <w:numFmt w:val="decimal"/>
      <w:lvlText w:val=""/>
      <w:lvlJc w:val="left"/>
    </w:lvl>
    <w:lvl w:ilvl="4" w:tplc="F63E69F6">
      <w:numFmt w:val="decimal"/>
      <w:lvlText w:val=""/>
      <w:lvlJc w:val="left"/>
    </w:lvl>
    <w:lvl w:ilvl="5" w:tplc="82A0B2A0">
      <w:numFmt w:val="decimal"/>
      <w:lvlText w:val=""/>
      <w:lvlJc w:val="left"/>
    </w:lvl>
    <w:lvl w:ilvl="6" w:tplc="1A688A40">
      <w:numFmt w:val="decimal"/>
      <w:lvlText w:val=""/>
      <w:lvlJc w:val="left"/>
    </w:lvl>
    <w:lvl w:ilvl="7" w:tplc="1CE00F10">
      <w:numFmt w:val="decimal"/>
      <w:lvlText w:val=""/>
      <w:lvlJc w:val="left"/>
    </w:lvl>
    <w:lvl w:ilvl="8" w:tplc="17EE8BC4">
      <w:numFmt w:val="decimal"/>
      <w:lvlText w:val=""/>
      <w:lvlJc w:val="left"/>
    </w:lvl>
  </w:abstractNum>
  <w:abstractNum w:abstractNumId="1" w15:restartNumberingAfterBreak="0">
    <w:nsid w:val="4241777E"/>
    <w:multiLevelType w:val="multilevel"/>
    <w:tmpl w:val="DA0E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F7598"/>
    <w:multiLevelType w:val="hybridMultilevel"/>
    <w:tmpl w:val="49DCF396"/>
    <w:lvl w:ilvl="0" w:tplc="636A3AB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596AA9C">
      <w:numFmt w:val="decimal"/>
      <w:lvlText w:val=""/>
      <w:lvlJc w:val="left"/>
      <w:pPr>
        <w:ind w:left="0" w:firstLine="0"/>
      </w:pPr>
    </w:lvl>
    <w:lvl w:ilvl="2" w:tplc="D22A1688">
      <w:numFmt w:val="decimal"/>
      <w:lvlText w:val=""/>
      <w:lvlJc w:val="left"/>
      <w:pPr>
        <w:ind w:left="0" w:firstLine="0"/>
      </w:pPr>
    </w:lvl>
    <w:lvl w:ilvl="3" w:tplc="AB1AB54C">
      <w:numFmt w:val="decimal"/>
      <w:lvlText w:val=""/>
      <w:lvlJc w:val="left"/>
      <w:pPr>
        <w:ind w:left="0" w:firstLine="0"/>
      </w:pPr>
    </w:lvl>
    <w:lvl w:ilvl="4" w:tplc="9A08AF64">
      <w:numFmt w:val="decimal"/>
      <w:lvlText w:val=""/>
      <w:lvlJc w:val="left"/>
      <w:pPr>
        <w:ind w:left="0" w:firstLine="0"/>
      </w:pPr>
    </w:lvl>
    <w:lvl w:ilvl="5" w:tplc="0A4AF5C2">
      <w:numFmt w:val="decimal"/>
      <w:lvlText w:val=""/>
      <w:lvlJc w:val="left"/>
      <w:pPr>
        <w:ind w:left="0" w:firstLine="0"/>
      </w:pPr>
    </w:lvl>
    <w:lvl w:ilvl="6" w:tplc="C9207E10">
      <w:numFmt w:val="decimal"/>
      <w:lvlText w:val=""/>
      <w:lvlJc w:val="left"/>
      <w:pPr>
        <w:ind w:left="0" w:firstLine="0"/>
      </w:pPr>
    </w:lvl>
    <w:lvl w:ilvl="7" w:tplc="BE42697E">
      <w:numFmt w:val="decimal"/>
      <w:lvlText w:val=""/>
      <w:lvlJc w:val="left"/>
      <w:pPr>
        <w:ind w:left="0" w:firstLine="0"/>
      </w:pPr>
    </w:lvl>
    <w:lvl w:ilvl="8" w:tplc="A2448626">
      <w:numFmt w:val="decimal"/>
      <w:lvlText w:val=""/>
      <w:lvlJc w:val="left"/>
      <w:pPr>
        <w:ind w:left="0" w:firstLine="0"/>
      </w:pPr>
    </w:lvl>
  </w:abstractNum>
  <w:num w:numId="1" w16cid:durableId="1302155029">
    <w:abstractNumId w:val="0"/>
  </w:num>
  <w:num w:numId="2" w16cid:durableId="12777138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0161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80"/>
    <w:rsid w:val="000A3A35"/>
    <w:rsid w:val="00106DF3"/>
    <w:rsid w:val="001A26D1"/>
    <w:rsid w:val="00532A84"/>
    <w:rsid w:val="005D4A31"/>
    <w:rsid w:val="00775919"/>
    <w:rsid w:val="007D25B5"/>
    <w:rsid w:val="00961333"/>
    <w:rsid w:val="00B70AD5"/>
    <w:rsid w:val="00BA4456"/>
    <w:rsid w:val="00BC7D94"/>
    <w:rsid w:val="00CB1CA2"/>
    <w:rsid w:val="00D07BF3"/>
    <w:rsid w:val="00D72BE9"/>
    <w:rsid w:val="00DB3D1B"/>
    <w:rsid w:val="00DF0280"/>
    <w:rsid w:val="00F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187B"/>
  <w15:docId w15:val="{A26C963D-2725-4A01-9487-F94C29D2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F81A0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1A08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7D25B5"/>
    <w:rPr>
      <w:i/>
      <w:iCs/>
    </w:rPr>
  </w:style>
  <w:style w:type="character" w:styleId="a5">
    <w:name w:val="Strong"/>
    <w:basedOn w:val="a0"/>
    <w:uiPriority w:val="22"/>
    <w:qFormat/>
    <w:rsid w:val="007D25B5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1A26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y-2">
    <w:name w:val="my-2"/>
    <w:basedOn w:val="a"/>
    <w:rsid w:val="0010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a_s0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4205-D0AF-4F0F-96AB-BCBDDBBA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Кира Самойлова</cp:lastModifiedBy>
  <cp:revision>3</cp:revision>
  <dcterms:created xsi:type="dcterms:W3CDTF">2026-03-02T19:51:00Z</dcterms:created>
  <dcterms:modified xsi:type="dcterms:W3CDTF">2026-03-02T20:17:00Z</dcterms:modified>
</cp:coreProperties>
</file>