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0B94" w14:textId="77777777" w:rsidR="00906D61" w:rsidRPr="007C1636" w:rsidRDefault="00906D61" w:rsidP="00906D61">
      <w:pPr>
        <w:pStyle w:val="ab"/>
        <w:suppressAutoHyphens/>
        <w:ind w:firstLine="0"/>
        <w:rPr>
          <w:sz w:val="24"/>
          <w:szCs w:val="24"/>
          <w:lang w:val="ru-RU"/>
        </w:rPr>
      </w:pPr>
      <w:proofErr w:type="spellStart"/>
      <w:r w:rsidRPr="00906D61">
        <w:rPr>
          <w:sz w:val="24"/>
          <w:szCs w:val="24"/>
          <w:lang w:val="ru-RU"/>
        </w:rPr>
        <w:t>Стереоселективн</w:t>
      </w:r>
      <w:r w:rsidR="00603A21">
        <w:rPr>
          <w:sz w:val="24"/>
          <w:szCs w:val="24"/>
          <w:lang w:val="ru-RU"/>
        </w:rPr>
        <w:t>ый</w:t>
      </w:r>
      <w:proofErr w:type="spellEnd"/>
      <w:r w:rsidR="00603A21">
        <w:rPr>
          <w:sz w:val="24"/>
          <w:szCs w:val="24"/>
          <w:lang w:val="ru-RU"/>
        </w:rPr>
        <w:t xml:space="preserve"> синтез </w:t>
      </w:r>
      <w:r w:rsidRPr="00906D61">
        <w:rPr>
          <w:sz w:val="24"/>
          <w:szCs w:val="24"/>
          <w:lang w:val="ru-RU"/>
        </w:rPr>
        <w:t xml:space="preserve">полициклических </w:t>
      </w:r>
      <w:r w:rsidR="00603A21">
        <w:rPr>
          <w:sz w:val="24"/>
          <w:szCs w:val="24"/>
          <w:lang w:val="ru-RU"/>
        </w:rPr>
        <w:t>соединений</w:t>
      </w:r>
      <w:r w:rsidRPr="00906D61">
        <w:rPr>
          <w:sz w:val="24"/>
          <w:szCs w:val="24"/>
          <w:lang w:val="ru-RU"/>
        </w:rPr>
        <w:t xml:space="preserve"> путём окислительной </w:t>
      </w:r>
      <w:proofErr w:type="spellStart"/>
      <w:r w:rsidR="00603A21">
        <w:rPr>
          <w:sz w:val="24"/>
          <w:szCs w:val="24"/>
          <w:lang w:val="ru-RU"/>
        </w:rPr>
        <w:t>деароматизации</w:t>
      </w:r>
      <w:proofErr w:type="spellEnd"/>
      <w:r w:rsidR="00603A21">
        <w:rPr>
          <w:sz w:val="24"/>
          <w:szCs w:val="24"/>
          <w:lang w:val="ru-RU"/>
        </w:rPr>
        <w:t xml:space="preserve"> </w:t>
      </w:r>
      <w:proofErr w:type="spellStart"/>
      <w:r w:rsidR="00603A21">
        <w:rPr>
          <w:sz w:val="24"/>
          <w:szCs w:val="24"/>
          <w:lang w:val="ru-RU"/>
        </w:rPr>
        <w:t>гидроксиарил</w:t>
      </w:r>
      <w:proofErr w:type="spellEnd"/>
      <w:r w:rsidR="00603A21">
        <w:rPr>
          <w:sz w:val="24"/>
          <w:szCs w:val="24"/>
          <w:lang w:val="ru-RU"/>
        </w:rPr>
        <w:t xml:space="preserve">-замещённых </w:t>
      </w:r>
      <w:proofErr w:type="spellStart"/>
      <w:r w:rsidR="00603A21">
        <w:rPr>
          <w:sz w:val="24"/>
          <w:szCs w:val="24"/>
          <w:lang w:val="ru-RU"/>
        </w:rPr>
        <w:t>малоновых</w:t>
      </w:r>
      <w:proofErr w:type="spellEnd"/>
      <w:r w:rsidR="00603A21">
        <w:rPr>
          <w:sz w:val="24"/>
          <w:szCs w:val="24"/>
          <w:lang w:val="ru-RU"/>
        </w:rPr>
        <w:t xml:space="preserve"> эфиров</w:t>
      </w:r>
    </w:p>
    <w:p w14:paraId="3DB4FB4A" w14:textId="77777777" w:rsidR="00130241" w:rsidRPr="00437C0A" w:rsidRDefault="00906D61" w:rsidP="00B62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b/>
          <w:i/>
          <w:color w:val="000000"/>
        </w:rPr>
        <w:t>Фоменко В.А.</w:t>
      </w:r>
      <w:r w:rsidR="006C62B3" w:rsidRPr="006C62B3">
        <w:rPr>
          <w:b/>
          <w:i/>
          <w:color w:val="000000"/>
          <w:vertAlign w:val="superscript"/>
        </w:rPr>
        <w:t>1,2</w:t>
      </w:r>
      <w:r w:rsidR="005B53FE" w:rsidRPr="005B53FE">
        <w:rPr>
          <w:b/>
          <w:iCs/>
          <w:color w:val="000000"/>
        </w:rPr>
        <w:t xml:space="preserve">, </w:t>
      </w:r>
      <w:r w:rsidR="005B53FE" w:rsidRPr="005B53FE">
        <w:rPr>
          <w:b/>
          <w:i/>
          <w:color w:val="000000"/>
        </w:rPr>
        <w:t>Антонова Ю.А.</w:t>
      </w:r>
      <w:r w:rsidR="00437C0A" w:rsidRPr="00437C0A">
        <w:rPr>
          <w:b/>
          <w:i/>
          <w:color w:val="000000"/>
          <w:vertAlign w:val="superscript"/>
        </w:rPr>
        <w:t>1</w:t>
      </w:r>
      <w:r w:rsidR="005B53FE" w:rsidRPr="005B53FE">
        <w:rPr>
          <w:b/>
          <w:i/>
          <w:color w:val="000000"/>
        </w:rPr>
        <w:t>, Таболин А.А.</w:t>
      </w:r>
      <w:r w:rsidR="00437C0A" w:rsidRPr="00437C0A">
        <w:rPr>
          <w:b/>
          <w:i/>
          <w:color w:val="000000"/>
          <w:vertAlign w:val="superscript"/>
        </w:rPr>
        <w:t>1</w:t>
      </w:r>
    </w:p>
    <w:p w14:paraId="63192D82" w14:textId="77777777" w:rsidR="00130241" w:rsidRPr="000E334E" w:rsidRDefault="00EB1F49" w:rsidP="00B62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C62B3" w:rsidRPr="006C62B3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57F3B615" w14:textId="77777777" w:rsidR="00130241" w:rsidRDefault="00437C0A" w:rsidP="00B62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603A21">
        <w:rPr>
          <w:i/>
          <w:color w:val="000000"/>
          <w:vertAlign w:val="superscript"/>
        </w:rPr>
        <w:t>1</w:t>
      </w:r>
      <w:r w:rsidR="002B1CD0" w:rsidRPr="002B1CD0">
        <w:rPr>
          <w:i/>
          <w:color w:val="000000"/>
        </w:rPr>
        <w:t xml:space="preserve">Институт органической химии им. </w:t>
      </w:r>
      <w:r w:rsidR="00486E53">
        <w:rPr>
          <w:i/>
          <w:color w:val="000000"/>
        </w:rPr>
        <w:t>Н</w:t>
      </w:r>
      <w:r w:rsidR="002B1CD0" w:rsidRPr="002B1CD0">
        <w:rPr>
          <w:i/>
          <w:color w:val="000000"/>
        </w:rPr>
        <w:t>.</w:t>
      </w:r>
      <w:r w:rsidR="00486E53">
        <w:rPr>
          <w:i/>
          <w:color w:val="000000"/>
        </w:rPr>
        <w:t>Д</w:t>
      </w:r>
      <w:r w:rsidR="002B1CD0" w:rsidRPr="002B1CD0">
        <w:rPr>
          <w:i/>
          <w:color w:val="000000"/>
        </w:rPr>
        <w:t xml:space="preserve">. </w:t>
      </w:r>
      <w:r w:rsidR="00486E53">
        <w:rPr>
          <w:i/>
          <w:color w:val="000000"/>
        </w:rPr>
        <w:t>Зелинского</w:t>
      </w:r>
      <w:r w:rsidR="002B1CD0" w:rsidRPr="002B1CD0">
        <w:rPr>
          <w:i/>
          <w:color w:val="000000"/>
        </w:rPr>
        <w:t xml:space="preserve"> РАН, </w:t>
      </w:r>
      <w:r w:rsidR="00486E53"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</w:p>
    <w:p w14:paraId="3B9D2603" w14:textId="77777777" w:rsidR="00437C0A" w:rsidRPr="000E334E" w:rsidRDefault="00437C0A" w:rsidP="00B62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603A21">
        <w:rPr>
          <w:i/>
          <w:color w:val="000000"/>
          <w:vertAlign w:val="superscript"/>
        </w:rPr>
        <w:t>2</w:t>
      </w:r>
      <w:r>
        <w:rPr>
          <w:i/>
          <w:color w:val="000000"/>
        </w:rPr>
        <w:t>РХТУ им. Д.И. Менделеева, ВХК РАН</w:t>
      </w:r>
      <w:r w:rsidRPr="00486E53">
        <w:rPr>
          <w:i/>
          <w:color w:val="000000"/>
        </w:rPr>
        <w:t>,</w:t>
      </w:r>
      <w:r>
        <w:rPr>
          <w:i/>
          <w:color w:val="000000"/>
        </w:rPr>
        <w:t xml:space="preserve"> Москва, Россия</w:t>
      </w:r>
      <w:r w:rsidRPr="000E334E">
        <w:rPr>
          <w:i/>
          <w:color w:val="000000"/>
        </w:rPr>
        <w:t xml:space="preserve"> </w:t>
      </w:r>
    </w:p>
    <w:p w14:paraId="16C80786" w14:textId="77777777" w:rsidR="00130241" w:rsidRPr="003D09AD" w:rsidRDefault="00EB1F49" w:rsidP="00B625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7D4EFF" w:rsidRPr="007D4EFF">
        <w:rPr>
          <w:i/>
          <w:color w:val="000000"/>
        </w:rPr>
        <w:t xml:space="preserve"> </w:t>
      </w:r>
      <w:hyperlink r:id="rId6" w:history="1">
        <w:r w:rsidR="007D4EFF" w:rsidRPr="007D4EFF">
          <w:rPr>
            <w:rStyle w:val="a9"/>
            <w:i/>
            <w:color w:val="auto"/>
            <w:lang w:val="en-US"/>
          </w:rPr>
          <w:t>valerijanatolevich</w:t>
        </w:r>
        <w:r w:rsidR="007D4EFF" w:rsidRPr="007D4EFF">
          <w:rPr>
            <w:rStyle w:val="a9"/>
            <w:i/>
            <w:color w:val="auto"/>
          </w:rPr>
          <w:t>@</w:t>
        </w:r>
        <w:r w:rsidR="007D4EFF" w:rsidRPr="007D4EFF">
          <w:rPr>
            <w:rStyle w:val="a9"/>
            <w:i/>
            <w:color w:val="auto"/>
            <w:lang w:val="en-US"/>
          </w:rPr>
          <w:t>gmail</w:t>
        </w:r>
        <w:r w:rsidR="007D4EFF" w:rsidRPr="007D4EFF">
          <w:rPr>
            <w:rStyle w:val="a9"/>
            <w:i/>
            <w:color w:val="auto"/>
          </w:rPr>
          <w:t>.</w:t>
        </w:r>
        <w:proofErr w:type="spellStart"/>
        <w:r w:rsidR="007D4EFF" w:rsidRPr="007D4EFF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12D56FA2" w14:textId="0D33626F" w:rsidR="00F42C1C" w:rsidRPr="00431D48" w:rsidRDefault="00E7674B" w:rsidP="00E853CC">
      <w:pPr>
        <w:jc w:val="both"/>
      </w:pPr>
      <w:r>
        <w:t xml:space="preserve">Одним из методов получения </w:t>
      </w:r>
      <w:proofErr w:type="spellStart"/>
      <w:r w:rsidR="00AB7C5A">
        <w:t>функциона</w:t>
      </w:r>
      <w:r w:rsidR="00EE66E4">
        <w:t>лизированных</w:t>
      </w:r>
      <w:proofErr w:type="spellEnd"/>
      <w:r w:rsidR="00EE66E4">
        <w:t xml:space="preserve"> </w:t>
      </w:r>
      <w:proofErr w:type="spellStart"/>
      <w:r w:rsidR="00EE66E4">
        <w:t>циклогексадиенонов</w:t>
      </w:r>
      <w:proofErr w:type="spellEnd"/>
      <w:r>
        <w:t xml:space="preserve"> является </w:t>
      </w:r>
      <w:proofErr w:type="spellStart"/>
      <w:r>
        <w:t>деароматизация</w:t>
      </w:r>
      <w:proofErr w:type="spellEnd"/>
      <w:r>
        <w:t xml:space="preserve"> посредством окисления</w:t>
      </w:r>
      <w:r w:rsidR="00E853CC">
        <w:t xml:space="preserve"> фенолов</w:t>
      </w:r>
      <w:r>
        <w:t xml:space="preserve"> соед</w:t>
      </w:r>
      <w:r w:rsidR="00DE189F">
        <w:t xml:space="preserve">инениями </w:t>
      </w:r>
      <w:proofErr w:type="spellStart"/>
      <w:r w:rsidR="00DE189F">
        <w:t>гипервалентного</w:t>
      </w:r>
      <w:proofErr w:type="spellEnd"/>
      <w:r w:rsidR="00DE189F">
        <w:t xml:space="preserve"> иода. Она часто сопровождается внутримолекулярной циклизацией при наличии в молекуле потенциального нуклеофила </w:t>
      </w:r>
      <w:r w:rsidR="00153E34">
        <w:t>[1,</w:t>
      </w:r>
      <w:r w:rsidR="00B545C1">
        <w:t> </w:t>
      </w:r>
      <w:r w:rsidR="00153E34" w:rsidRPr="00153E34">
        <w:t>2].</w:t>
      </w:r>
      <w:r w:rsidR="00DE189F">
        <w:t xml:space="preserve"> Так как</w:t>
      </w:r>
      <w:r w:rsidR="0092701B">
        <w:t xml:space="preserve"> образующиеся </w:t>
      </w:r>
      <w:proofErr w:type="spellStart"/>
      <w:r w:rsidR="0092701B">
        <w:t>циклогексадиеноны</w:t>
      </w:r>
      <w:proofErr w:type="spellEnd"/>
      <w:r w:rsidR="0092701B" w:rsidRPr="0092701B">
        <w:t xml:space="preserve"> </w:t>
      </w:r>
      <w:r w:rsidR="00DE189F">
        <w:t>являются электрофилами,</w:t>
      </w:r>
      <w:r w:rsidR="00153E34">
        <w:t xml:space="preserve"> мы предположили, что при наличии </w:t>
      </w:r>
      <w:r w:rsidR="00431D48">
        <w:t>дополнительного</w:t>
      </w:r>
      <w:r w:rsidR="00153E34">
        <w:t xml:space="preserve"> нуклеофильного фрагмента, например </w:t>
      </w:r>
      <w:proofErr w:type="spellStart"/>
      <w:r w:rsidR="00153E34">
        <w:t>малонатного</w:t>
      </w:r>
      <w:proofErr w:type="spellEnd"/>
      <w:r w:rsidR="00153E34">
        <w:t xml:space="preserve">, </w:t>
      </w:r>
      <w:r w:rsidR="00FA7480">
        <w:t xml:space="preserve">будет происходить ещё одна </w:t>
      </w:r>
      <w:r w:rsidR="00431D48">
        <w:t>циклизация</w:t>
      </w:r>
      <w:r w:rsidR="00FA7480">
        <w:t xml:space="preserve"> путём внутримолекулярного 1</w:t>
      </w:r>
      <w:r w:rsidR="00FA7480" w:rsidRPr="00FA7480">
        <w:t>,4</w:t>
      </w:r>
      <w:r w:rsidR="00FA7480">
        <w:noBreakHyphen/>
        <w:t>присоединения</w:t>
      </w:r>
      <w:r w:rsidR="00431D48">
        <w:t>.</w:t>
      </w:r>
    </w:p>
    <w:p w14:paraId="21284610" w14:textId="2BE6DA2C" w:rsidR="00EE66E4" w:rsidRPr="00C50C84" w:rsidRDefault="00C34156" w:rsidP="00431D48">
      <w:pPr>
        <w:jc w:val="both"/>
      </w:pPr>
      <w:r>
        <w:t xml:space="preserve">Нами была проведена оптимизация окисления субстрата </w:t>
      </w:r>
      <w:r w:rsidRPr="00C34156">
        <w:rPr>
          <w:b/>
          <w:bCs/>
        </w:rPr>
        <w:t>1</w:t>
      </w:r>
      <w:r w:rsidR="00C50C84">
        <w:rPr>
          <w:b/>
          <w:bCs/>
        </w:rPr>
        <w:t>а</w:t>
      </w:r>
      <w:r w:rsidR="003D6F91" w:rsidRPr="003D6F91">
        <w:rPr>
          <w:b/>
          <w:bCs/>
        </w:rPr>
        <w:t xml:space="preserve"> </w:t>
      </w:r>
      <w:r w:rsidR="00DE189F">
        <w:rPr>
          <w:bCs/>
        </w:rPr>
        <w:t xml:space="preserve">(схема 1, </w:t>
      </w:r>
      <w:r w:rsidR="00C10D78">
        <w:rPr>
          <w:bCs/>
          <w:lang w:val="en-US"/>
        </w:rPr>
        <w:t>X </w:t>
      </w:r>
      <w:r w:rsidR="00C10D78" w:rsidRPr="00C10D78">
        <w:rPr>
          <w:bCs/>
        </w:rPr>
        <w:t>=</w:t>
      </w:r>
      <w:r w:rsidR="00C10D78">
        <w:rPr>
          <w:bCs/>
          <w:lang w:val="en-US"/>
        </w:rPr>
        <w:t> C</w:t>
      </w:r>
      <w:r w:rsidR="00C10D78" w:rsidRPr="00C10D78">
        <w:rPr>
          <w:bCs/>
        </w:rPr>
        <w:t>–</w:t>
      </w:r>
      <w:proofErr w:type="spellStart"/>
      <w:r w:rsidR="00C10D78">
        <w:rPr>
          <w:bCs/>
          <w:lang w:val="en-US"/>
        </w:rPr>
        <w:t>OMe</w:t>
      </w:r>
      <w:proofErr w:type="spellEnd"/>
      <w:r w:rsidR="00C10D78" w:rsidRPr="00C10D78">
        <w:rPr>
          <w:bCs/>
        </w:rPr>
        <w:t xml:space="preserve">, </w:t>
      </w:r>
      <w:r w:rsidR="00C10D78">
        <w:rPr>
          <w:bCs/>
          <w:lang w:val="en-US"/>
        </w:rPr>
        <w:t>R</w:t>
      </w:r>
      <w:r w:rsidR="00C10D78" w:rsidRPr="00C10D78">
        <w:rPr>
          <w:bCs/>
        </w:rPr>
        <w:t>’</w:t>
      </w:r>
      <w:r w:rsidR="00C10D78">
        <w:rPr>
          <w:bCs/>
          <w:lang w:val="en-US"/>
        </w:rPr>
        <w:t> </w:t>
      </w:r>
      <w:r w:rsidR="00C10D78" w:rsidRPr="00C10D78">
        <w:rPr>
          <w:bCs/>
        </w:rPr>
        <w:t>=</w:t>
      </w:r>
      <w:r w:rsidR="00C10D78">
        <w:rPr>
          <w:bCs/>
          <w:lang w:val="en-US"/>
        </w:rPr>
        <w:t> CO</w:t>
      </w:r>
      <w:r w:rsidR="00C10D78" w:rsidRPr="00C10D78">
        <w:rPr>
          <w:bCs/>
          <w:vertAlign w:val="subscript"/>
        </w:rPr>
        <w:t>2</w:t>
      </w:r>
      <w:r w:rsidR="00C10D78">
        <w:rPr>
          <w:bCs/>
          <w:lang w:val="en-US"/>
        </w:rPr>
        <w:t>Me</w:t>
      </w:r>
      <w:r w:rsidR="003D6F91" w:rsidRPr="003D6F91">
        <w:rPr>
          <w:bCs/>
        </w:rPr>
        <w:t>)</w:t>
      </w:r>
      <w:r w:rsidRPr="003D6F91">
        <w:t>,</w:t>
      </w:r>
      <w:r w:rsidR="005526BA">
        <w:t xml:space="preserve"> варьировались растворитель, время, температура, наличие добавки </w:t>
      </w:r>
      <w:proofErr w:type="spellStart"/>
      <w:r w:rsidR="00AB7C5A">
        <w:t>гексафторизопропанола</w:t>
      </w:r>
      <w:proofErr w:type="spellEnd"/>
      <w:r w:rsidR="00AB7C5A">
        <w:t xml:space="preserve"> (</w:t>
      </w:r>
      <w:r w:rsidR="005526BA">
        <w:rPr>
          <w:lang w:val="en-US"/>
        </w:rPr>
        <w:t>HFIP</w:t>
      </w:r>
      <w:r w:rsidR="00AB7C5A">
        <w:t>)</w:t>
      </w:r>
      <w:r w:rsidR="00375B8C">
        <w:t>, также были опробованы разные окислители.</w:t>
      </w:r>
      <w:r w:rsidR="005526BA" w:rsidRPr="005526BA">
        <w:t xml:space="preserve"> </w:t>
      </w:r>
      <w:r w:rsidR="00375B8C">
        <w:t>В</w:t>
      </w:r>
      <w:r>
        <w:t xml:space="preserve"> качестве наилучших условий было выбрано </w:t>
      </w:r>
      <w:r w:rsidR="00C55B67">
        <w:t xml:space="preserve">использование </w:t>
      </w:r>
      <w:r w:rsidR="0014690A">
        <w:t>соединени</w:t>
      </w:r>
      <w:r w:rsidR="00C55B67">
        <w:t>я</w:t>
      </w:r>
      <w:r w:rsidR="0014690A">
        <w:t xml:space="preserve"> трёхвалентного иода </w:t>
      </w:r>
      <w:r w:rsidR="0014690A">
        <w:rPr>
          <w:lang w:val="en-US"/>
        </w:rPr>
        <w:t>PIFA</w:t>
      </w:r>
      <w:r>
        <w:t xml:space="preserve"> </w:t>
      </w:r>
      <w:r w:rsidR="00E853CC">
        <w:t>в 1</w:t>
      </w:r>
      <w:r w:rsidR="00E853CC" w:rsidRPr="00E853CC">
        <w:t>,2-</w:t>
      </w:r>
      <w:r w:rsidR="00E853CC">
        <w:t>дихлорэтане</w:t>
      </w:r>
      <w:r w:rsidR="000B0F0F">
        <w:t xml:space="preserve"> с добавлением 10 </w:t>
      </w:r>
      <w:proofErr w:type="spellStart"/>
      <w:r w:rsidR="000B0F0F">
        <w:t>экв</w:t>
      </w:r>
      <w:proofErr w:type="spellEnd"/>
      <w:r w:rsidR="00375B8C" w:rsidRPr="00375B8C">
        <w:t>.</w:t>
      </w:r>
      <w:r w:rsidR="000B0F0F">
        <w:t xml:space="preserve"> </w:t>
      </w:r>
      <w:r w:rsidR="000B0F0F">
        <w:rPr>
          <w:lang w:val="en-US"/>
        </w:rPr>
        <w:t>HFIP</w:t>
      </w:r>
      <w:r w:rsidR="00983A5A">
        <w:t>.</w:t>
      </w:r>
      <w:r w:rsidR="00E853CC">
        <w:t xml:space="preserve"> </w:t>
      </w:r>
      <w:r w:rsidR="00431D48">
        <w:t>Вторая циклизация осуществляется при добавлении основания (</w:t>
      </w:r>
      <w:proofErr w:type="spellStart"/>
      <w:r w:rsidR="00431D48">
        <w:rPr>
          <w:lang w:val="en-US"/>
        </w:rPr>
        <w:t>NEt</w:t>
      </w:r>
      <w:proofErr w:type="spellEnd"/>
      <w:r w:rsidR="00431D48" w:rsidRPr="00431D48">
        <w:rPr>
          <w:vertAlign w:val="subscript"/>
        </w:rPr>
        <w:t>3</w:t>
      </w:r>
      <w:r w:rsidR="00431D48" w:rsidRPr="00431D48">
        <w:t xml:space="preserve">) </w:t>
      </w:r>
      <w:r w:rsidR="00431D48">
        <w:t xml:space="preserve">или при колоночной хроматографии. </w:t>
      </w:r>
      <w:r w:rsidR="00DE189F">
        <w:t>Показан общий характер реакции</w:t>
      </w:r>
      <w:r w:rsidR="00983A5A">
        <w:t xml:space="preserve"> с различными функциональными группами в качестве нуклеофилов, </w:t>
      </w:r>
      <w:r w:rsidR="00431D48">
        <w:t xml:space="preserve">и </w:t>
      </w:r>
      <w:r w:rsidR="0075725E">
        <w:t>успешно выделены продукты</w:t>
      </w:r>
      <w:r w:rsidR="00796300" w:rsidRPr="00796300">
        <w:t xml:space="preserve"> </w:t>
      </w:r>
      <w:r w:rsidR="00E853CC">
        <w:rPr>
          <w:b/>
          <w:bCs/>
        </w:rPr>
        <w:t>3а-ж</w:t>
      </w:r>
      <w:r w:rsidR="00E853CC">
        <w:t xml:space="preserve"> </w:t>
      </w:r>
      <w:r w:rsidR="003236A7">
        <w:t>(</w:t>
      </w:r>
      <w:r w:rsidR="00BF5931">
        <w:t>схема</w:t>
      </w:r>
      <w:r w:rsidR="003236A7">
        <w:t xml:space="preserve"> </w:t>
      </w:r>
      <w:r w:rsidR="00DD1B4B">
        <w:t>1</w:t>
      </w:r>
      <w:r w:rsidR="003236A7">
        <w:t>)</w:t>
      </w:r>
      <w:r w:rsidR="00BF5931">
        <w:t xml:space="preserve">. </w:t>
      </w:r>
      <w:r w:rsidR="00C50C84">
        <w:t xml:space="preserve">При окислении субстрата </w:t>
      </w:r>
      <w:r w:rsidR="00C50C84" w:rsidRPr="00C50C84">
        <w:rPr>
          <w:b/>
        </w:rPr>
        <w:t>1</w:t>
      </w:r>
      <w:r w:rsidR="00D86242">
        <w:rPr>
          <w:b/>
        </w:rPr>
        <w:t>а</w:t>
      </w:r>
      <w:r w:rsidR="00431D48">
        <w:t xml:space="preserve"> </w:t>
      </w:r>
      <w:proofErr w:type="spellStart"/>
      <w:r w:rsidR="00C50C84">
        <w:rPr>
          <w:lang w:val="en-US"/>
        </w:rPr>
        <w:t>PhIO</w:t>
      </w:r>
      <w:proofErr w:type="spellEnd"/>
      <w:r w:rsidR="00C50C84">
        <w:t xml:space="preserve"> был выделен трицикл </w:t>
      </w:r>
      <w:r w:rsidR="00C50C84" w:rsidRPr="00D86242">
        <w:rPr>
          <w:b/>
        </w:rPr>
        <w:t>3</w:t>
      </w:r>
      <w:r w:rsidR="00D86242" w:rsidRPr="00D86242">
        <w:rPr>
          <w:b/>
        </w:rPr>
        <w:t>б</w:t>
      </w:r>
      <w:r w:rsidR="00C50C84" w:rsidRPr="00C50C84">
        <w:t xml:space="preserve">, </w:t>
      </w:r>
      <w:r w:rsidR="00C50C84">
        <w:t>являющийся возможным интермедиатом в реакции замыкания лакт</w:t>
      </w:r>
      <w:r w:rsidR="00D86242">
        <w:t xml:space="preserve">онов. При окислении субстрата </w:t>
      </w:r>
      <w:r w:rsidR="00D86242" w:rsidRPr="00D86242">
        <w:rPr>
          <w:b/>
        </w:rPr>
        <w:t>1б</w:t>
      </w:r>
      <w:r w:rsidR="00C50C84">
        <w:t xml:space="preserve"> </w:t>
      </w:r>
      <w:r w:rsidR="0092701B">
        <w:t xml:space="preserve">внутримолекулярная циклизация невозможна, </w:t>
      </w:r>
      <w:r w:rsidR="00431D48">
        <w:t xml:space="preserve">а </w:t>
      </w:r>
      <w:r w:rsidR="00C50C84">
        <w:t xml:space="preserve">предполагаемым нуклеофилом является </w:t>
      </w:r>
      <w:proofErr w:type="spellStart"/>
      <w:r w:rsidR="00C50C84">
        <w:t>трифторацетат</w:t>
      </w:r>
      <w:proofErr w:type="spellEnd"/>
      <w:r w:rsidR="00C50C84">
        <w:t xml:space="preserve">-анион, </w:t>
      </w:r>
      <w:r w:rsidR="00431D48">
        <w:t xml:space="preserve">что </w:t>
      </w:r>
      <w:r w:rsidR="00E853CC">
        <w:t xml:space="preserve">после гидролиза </w:t>
      </w:r>
      <w:r w:rsidR="00431D48">
        <w:t xml:space="preserve">привело к </w:t>
      </w:r>
      <w:r w:rsidR="00E853CC">
        <w:t>бициклическ</w:t>
      </w:r>
      <w:r w:rsidR="00431D48">
        <w:t>ому</w:t>
      </w:r>
      <w:r w:rsidR="00E853CC">
        <w:t xml:space="preserve"> спирт</w:t>
      </w:r>
      <w:r w:rsidR="00431D48">
        <w:t>у</w:t>
      </w:r>
      <w:r w:rsidR="00E853CC">
        <w:t xml:space="preserve"> </w:t>
      </w:r>
      <w:r w:rsidR="00E853CC" w:rsidRPr="00E853CC">
        <w:rPr>
          <w:b/>
        </w:rPr>
        <w:t>4</w:t>
      </w:r>
      <w:r w:rsidR="00E853CC">
        <w:rPr>
          <w:b/>
        </w:rPr>
        <w:t>а</w:t>
      </w:r>
      <w:r w:rsidR="00C50C84">
        <w:t>.</w:t>
      </w:r>
    </w:p>
    <w:p w14:paraId="72127CA8" w14:textId="50D46DA0" w:rsidR="005C6345" w:rsidRDefault="004831D7" w:rsidP="004831D7">
      <w:pPr>
        <w:jc w:val="both"/>
      </w:pPr>
      <w:r w:rsidRPr="005C6345">
        <w:drawing>
          <wp:anchor distT="0" distB="0" distL="114300" distR="114300" simplePos="0" relativeHeight="251658752" behindDoc="0" locked="0" layoutInCell="1" allowOverlap="1" wp14:anchorId="76640596" wp14:editId="7F1682FD">
            <wp:simplePos x="0" y="0"/>
            <wp:positionH relativeFrom="column">
              <wp:posOffset>-1270</wp:posOffset>
            </wp:positionH>
            <wp:positionV relativeFrom="paragraph">
              <wp:posOffset>947475</wp:posOffset>
            </wp:positionV>
            <wp:extent cx="5832000" cy="27468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7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931">
        <w:t>В</w:t>
      </w:r>
      <w:r w:rsidR="00D1114E">
        <w:t xml:space="preserve">се полученные вещества охарактеризованы </w:t>
      </w:r>
      <w:r w:rsidR="00AB7C5A">
        <w:t xml:space="preserve">одномерной </w:t>
      </w:r>
      <w:r w:rsidR="00AB7C5A" w:rsidRPr="00234D7B">
        <w:t>(</w:t>
      </w:r>
      <w:r w:rsidR="00AB7C5A" w:rsidRPr="00234D7B">
        <w:rPr>
          <w:vertAlign w:val="superscript"/>
        </w:rPr>
        <w:t>1</w:t>
      </w:r>
      <w:r w:rsidR="00AB7C5A">
        <w:rPr>
          <w:lang w:val="en-US"/>
        </w:rPr>
        <w:t>H</w:t>
      </w:r>
      <w:r w:rsidR="00AB7C5A" w:rsidRPr="00234D7B">
        <w:t xml:space="preserve">, </w:t>
      </w:r>
      <w:r w:rsidR="00AB7C5A" w:rsidRPr="00234D7B">
        <w:rPr>
          <w:vertAlign w:val="superscript"/>
        </w:rPr>
        <w:t>13</w:t>
      </w:r>
      <w:r w:rsidR="00AB7C5A">
        <w:rPr>
          <w:lang w:val="en-US"/>
        </w:rPr>
        <w:t>C</w:t>
      </w:r>
      <w:r w:rsidR="00AB7C5A" w:rsidRPr="00234D7B">
        <w:t xml:space="preserve">) </w:t>
      </w:r>
      <w:r w:rsidR="00AB7C5A">
        <w:t>и двумерной</w:t>
      </w:r>
      <w:r w:rsidR="00AB7C5A" w:rsidRPr="00234D7B">
        <w:t xml:space="preserve"> (</w:t>
      </w:r>
      <w:r w:rsidR="00AB7C5A">
        <w:rPr>
          <w:lang w:val="en-US"/>
        </w:rPr>
        <w:t>COSY</w:t>
      </w:r>
      <w:r w:rsidR="00AB7C5A" w:rsidRPr="00234D7B">
        <w:t xml:space="preserve">, </w:t>
      </w:r>
      <w:r w:rsidR="00AB7C5A">
        <w:rPr>
          <w:lang w:val="en-US"/>
        </w:rPr>
        <w:t>HSQC</w:t>
      </w:r>
      <w:r w:rsidR="00AB7C5A" w:rsidRPr="00234D7B">
        <w:t xml:space="preserve">, </w:t>
      </w:r>
      <w:r w:rsidR="00AB7C5A">
        <w:rPr>
          <w:lang w:val="en-US"/>
        </w:rPr>
        <w:t>HMBC</w:t>
      </w:r>
      <w:r w:rsidR="00AB7C5A" w:rsidRPr="00234D7B">
        <w:t xml:space="preserve">, </w:t>
      </w:r>
      <w:r w:rsidR="00AB7C5A">
        <w:rPr>
          <w:lang w:val="en-US"/>
        </w:rPr>
        <w:t>NOESY</w:t>
      </w:r>
      <w:r w:rsidR="00AB7C5A" w:rsidRPr="00234D7B">
        <w:t>)</w:t>
      </w:r>
      <w:r w:rsidR="00E853CC">
        <w:t xml:space="preserve"> спектроскопией</w:t>
      </w:r>
      <w:r w:rsidR="00AB7C5A">
        <w:t xml:space="preserve"> ЯМР </w:t>
      </w:r>
      <w:r w:rsidR="00F14340">
        <w:t>и масс-спектрометрией высокого разрешения.</w:t>
      </w:r>
      <w:r w:rsidR="00F42C1C">
        <w:t xml:space="preserve"> </w:t>
      </w:r>
      <w:r w:rsidR="00E853CC">
        <w:t xml:space="preserve">Продукты </w:t>
      </w:r>
      <w:r w:rsidR="00E853CC" w:rsidRPr="00E853CC">
        <w:rPr>
          <w:b/>
        </w:rPr>
        <w:t>3</w:t>
      </w:r>
      <w:r w:rsidR="00AB7C5A">
        <w:t xml:space="preserve"> образ</w:t>
      </w:r>
      <w:r w:rsidR="00EE66E4">
        <w:t>ую</w:t>
      </w:r>
      <w:r w:rsidR="00AB7C5A">
        <w:t xml:space="preserve">тся в виде </w:t>
      </w:r>
      <w:r w:rsidR="00EE66E4">
        <w:t xml:space="preserve">единственного </w:t>
      </w:r>
      <w:proofErr w:type="spellStart"/>
      <w:r w:rsidR="00EE66E4">
        <w:t>терм</w:t>
      </w:r>
      <w:r w:rsidR="00E853CC">
        <w:t>одинамически</w:t>
      </w:r>
      <w:proofErr w:type="spellEnd"/>
      <w:r w:rsidR="00E853CC">
        <w:t xml:space="preserve"> наиболее стабильного</w:t>
      </w:r>
      <w:r w:rsidR="00EE66E4">
        <w:t xml:space="preserve"> </w:t>
      </w:r>
      <w:proofErr w:type="spellStart"/>
      <w:r w:rsidR="00EE66E4">
        <w:t>диастереомер</w:t>
      </w:r>
      <w:r w:rsidR="00E853CC">
        <w:t>а</w:t>
      </w:r>
      <w:proofErr w:type="spellEnd"/>
      <w:r w:rsidR="00EE66E4">
        <w:t xml:space="preserve">, </w:t>
      </w:r>
      <w:r w:rsidR="00EE66E4" w:rsidRPr="00A57BD0">
        <w:t>в котором</w:t>
      </w:r>
      <w:r w:rsidR="00EE66E4">
        <w:t xml:space="preserve"> все </w:t>
      </w:r>
      <w:proofErr w:type="spellStart"/>
      <w:r w:rsidR="00EE66E4">
        <w:t>аннелированные</w:t>
      </w:r>
      <w:proofErr w:type="spellEnd"/>
      <w:r w:rsidR="00EE66E4">
        <w:t xml:space="preserve"> циклы </w:t>
      </w:r>
      <w:proofErr w:type="spellStart"/>
      <w:r w:rsidR="00EE66E4" w:rsidRPr="00431D48">
        <w:rPr>
          <w:i/>
        </w:rPr>
        <w:t>цис</w:t>
      </w:r>
      <w:proofErr w:type="spellEnd"/>
      <w:r w:rsidR="00EE66E4">
        <w:noBreakHyphen/>
        <w:t>сочленен</w:t>
      </w:r>
      <w:r w:rsidR="00EE66E4" w:rsidRPr="00A57BD0">
        <w:t>ы</w:t>
      </w:r>
      <w:r w:rsidR="00E853CC">
        <w:t xml:space="preserve"> между собой. Структура</w:t>
      </w:r>
      <w:r w:rsidR="00EE66E4">
        <w:t xml:space="preserve"> </w:t>
      </w:r>
      <w:proofErr w:type="spellStart"/>
      <w:r w:rsidR="00E853CC">
        <w:t>нитроната</w:t>
      </w:r>
      <w:proofErr w:type="spellEnd"/>
      <w:r w:rsidR="00E853CC">
        <w:t xml:space="preserve"> </w:t>
      </w:r>
      <w:r w:rsidR="00E853CC" w:rsidRPr="00E853CC">
        <w:rPr>
          <w:b/>
        </w:rPr>
        <w:t>3в</w:t>
      </w:r>
      <w:r w:rsidR="00F42C1C">
        <w:t xml:space="preserve"> была</w:t>
      </w:r>
      <w:r w:rsidR="00F42C1C" w:rsidRPr="00D1114E">
        <w:t xml:space="preserve"> </w:t>
      </w:r>
      <w:r w:rsidR="00E853CC">
        <w:t>подтверждена</w:t>
      </w:r>
      <w:r w:rsidR="00F42C1C">
        <w:t xml:space="preserve"> рентгеноструктурным анализом.</w:t>
      </w:r>
    </w:p>
    <w:p w14:paraId="2C8E286F" w14:textId="45874944" w:rsidR="00AB7C5A" w:rsidRPr="0092701B" w:rsidRDefault="00AB7C5A" w:rsidP="0081212C">
      <w:pPr>
        <w:ind w:firstLine="0"/>
        <w:jc w:val="center"/>
      </w:pPr>
      <w:r w:rsidRPr="00C50C84">
        <w:t xml:space="preserve">Схема 1. Окисление фенолов </w:t>
      </w:r>
      <w:r w:rsidR="0092701B">
        <w:t>с двумя внутримолекулярными циклизациями</w:t>
      </w:r>
    </w:p>
    <w:p w14:paraId="64B1FA92" w14:textId="77777777" w:rsidR="00AB7C5A" w:rsidRPr="004831D7" w:rsidRDefault="00642E3D" w:rsidP="00E853CC">
      <w:pPr>
        <w:jc w:val="both"/>
        <w:rPr>
          <w:i/>
          <w:iCs/>
        </w:rPr>
      </w:pPr>
      <w:r w:rsidRPr="004831D7">
        <w:rPr>
          <w:i/>
          <w:iCs/>
        </w:rPr>
        <w:t xml:space="preserve">Работа выполнена при поддержке РНФ (грант </w:t>
      </w:r>
      <w:r w:rsidR="00375B8C" w:rsidRPr="004831D7">
        <w:rPr>
          <w:i/>
          <w:iCs/>
        </w:rPr>
        <w:t>№25-23-00582).</w:t>
      </w:r>
    </w:p>
    <w:p w14:paraId="1AE6A17C" w14:textId="77777777" w:rsidR="00130241" w:rsidRPr="00B40E4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CCDE1D9" w14:textId="7F8CE541" w:rsidR="00116478" w:rsidRDefault="00041815" w:rsidP="00B40E4C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rPr>
          <w:lang w:val="en-US"/>
        </w:rPr>
      </w:pPr>
      <w:r w:rsidRPr="00041815">
        <w:rPr>
          <w:lang w:val="en-US"/>
        </w:rPr>
        <w:t xml:space="preserve">M.A. </w:t>
      </w:r>
      <w:proofErr w:type="spellStart"/>
      <w:r w:rsidRPr="00041815">
        <w:rPr>
          <w:lang w:val="en-US"/>
        </w:rPr>
        <w:t>Marsini</w:t>
      </w:r>
      <w:proofErr w:type="spellEnd"/>
      <w:r w:rsidRPr="00041815">
        <w:rPr>
          <w:lang w:val="en-US"/>
        </w:rPr>
        <w:t xml:space="preserve">, </w:t>
      </w:r>
      <w:proofErr w:type="spellStart"/>
      <w:proofErr w:type="gramStart"/>
      <w:r w:rsidRPr="00041815">
        <w:rPr>
          <w:lang w:val="en-US"/>
        </w:rPr>
        <w:t>Y.Huang</w:t>
      </w:r>
      <w:proofErr w:type="spellEnd"/>
      <w:proofErr w:type="gramEnd"/>
      <w:r w:rsidRPr="00041815">
        <w:rPr>
          <w:lang w:val="en-US"/>
        </w:rPr>
        <w:t>, R.W. Van De Water</w:t>
      </w:r>
      <w:r w:rsidR="007C1636">
        <w:rPr>
          <w:lang w:val="en-US"/>
        </w:rPr>
        <w:t xml:space="preserve">, </w:t>
      </w:r>
      <w:r w:rsidRPr="00041815">
        <w:rPr>
          <w:lang w:val="en-US"/>
        </w:rPr>
        <w:t>T.R. Pettus</w:t>
      </w:r>
      <w:r w:rsidR="00B545C1" w:rsidRPr="00B545C1">
        <w:rPr>
          <w:lang w:val="en-US"/>
        </w:rPr>
        <w:t xml:space="preserve"> </w:t>
      </w:r>
      <w:r w:rsidR="00B545C1">
        <w:rPr>
          <w:lang w:val="en-US"/>
        </w:rPr>
        <w:t>//</w:t>
      </w:r>
      <w:r w:rsidRPr="00041815">
        <w:rPr>
          <w:lang w:val="en-US"/>
        </w:rPr>
        <w:t xml:space="preserve"> </w:t>
      </w:r>
      <w:r w:rsidRPr="00041815">
        <w:rPr>
          <w:i/>
          <w:iCs/>
          <w:lang w:val="en-US"/>
        </w:rPr>
        <w:t>Org. Lett.</w:t>
      </w:r>
      <w:r w:rsidRPr="00041815">
        <w:rPr>
          <w:lang w:val="en-US"/>
        </w:rPr>
        <w:t xml:space="preserve">, </w:t>
      </w:r>
      <w:r w:rsidRPr="00041815">
        <w:rPr>
          <w:b/>
          <w:bCs/>
          <w:lang w:val="en-US"/>
        </w:rPr>
        <w:t>2007</w:t>
      </w:r>
      <w:r w:rsidRPr="00041815">
        <w:rPr>
          <w:lang w:val="en-US"/>
        </w:rPr>
        <w:t>, 9, 3229.</w:t>
      </w:r>
    </w:p>
    <w:p w14:paraId="215E0678" w14:textId="49B4A205" w:rsidR="00C55B67" w:rsidRPr="00C55B67" w:rsidRDefault="0014690A" w:rsidP="00C55B67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rPr>
          <w:lang w:val="en-US"/>
        </w:rPr>
      </w:pPr>
      <w:r w:rsidRPr="0014690A">
        <w:rPr>
          <w:lang w:val="en-US"/>
        </w:rPr>
        <w:t xml:space="preserve">Y.A. Antonova, A.A. </w:t>
      </w:r>
      <w:proofErr w:type="spellStart"/>
      <w:r w:rsidRPr="0014690A">
        <w:rPr>
          <w:lang w:val="en-US"/>
        </w:rPr>
        <w:t>Tabolin</w:t>
      </w:r>
      <w:proofErr w:type="spellEnd"/>
      <w:r w:rsidR="00B545C1" w:rsidRPr="00B545C1">
        <w:rPr>
          <w:lang w:val="en-US"/>
        </w:rPr>
        <w:t xml:space="preserve"> //</w:t>
      </w:r>
      <w:r w:rsidRPr="0014690A">
        <w:rPr>
          <w:i/>
          <w:iCs/>
          <w:lang w:val="en-US"/>
        </w:rPr>
        <w:t xml:space="preserve"> Org. Chem. Front.</w:t>
      </w:r>
      <w:r w:rsidRPr="0014690A">
        <w:rPr>
          <w:lang w:val="en-US"/>
        </w:rPr>
        <w:t xml:space="preserve">, </w:t>
      </w:r>
      <w:r w:rsidRPr="0014690A">
        <w:rPr>
          <w:b/>
          <w:bCs/>
          <w:lang w:val="en-US"/>
        </w:rPr>
        <w:t>2024</w:t>
      </w:r>
      <w:r w:rsidRPr="0014690A">
        <w:rPr>
          <w:lang w:val="en-US"/>
        </w:rPr>
        <w:t>, 11, 6483.</w:t>
      </w:r>
    </w:p>
    <w:sectPr w:rsidR="00C55B67" w:rsidRPr="00C55B67" w:rsidSect="007D4EF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01844"/>
    <w:multiLevelType w:val="hybridMultilevel"/>
    <w:tmpl w:val="155A8A60"/>
    <w:lvl w:ilvl="0" w:tplc="9782D1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5DA7BBF"/>
    <w:multiLevelType w:val="hybridMultilevel"/>
    <w:tmpl w:val="BB6CBFEA"/>
    <w:lvl w:ilvl="0" w:tplc="EDF465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41815"/>
    <w:rsid w:val="00041FC3"/>
    <w:rsid w:val="00063966"/>
    <w:rsid w:val="00075D6E"/>
    <w:rsid w:val="0008478E"/>
    <w:rsid w:val="00086081"/>
    <w:rsid w:val="0009449A"/>
    <w:rsid w:val="00094FD0"/>
    <w:rsid w:val="000B0F0F"/>
    <w:rsid w:val="000E334E"/>
    <w:rsid w:val="000E5C2B"/>
    <w:rsid w:val="00101A1C"/>
    <w:rsid w:val="00103657"/>
    <w:rsid w:val="00106375"/>
    <w:rsid w:val="00107AA3"/>
    <w:rsid w:val="00116478"/>
    <w:rsid w:val="00130241"/>
    <w:rsid w:val="0014690A"/>
    <w:rsid w:val="00153E34"/>
    <w:rsid w:val="00177CBD"/>
    <w:rsid w:val="00182CBA"/>
    <w:rsid w:val="001D490B"/>
    <w:rsid w:val="001E61C2"/>
    <w:rsid w:val="001F0493"/>
    <w:rsid w:val="0022260A"/>
    <w:rsid w:val="002264EE"/>
    <w:rsid w:val="0023307C"/>
    <w:rsid w:val="00234D7B"/>
    <w:rsid w:val="00284960"/>
    <w:rsid w:val="002B1CD0"/>
    <w:rsid w:val="002B53E3"/>
    <w:rsid w:val="002C640F"/>
    <w:rsid w:val="002E5045"/>
    <w:rsid w:val="002F4DD1"/>
    <w:rsid w:val="0031361E"/>
    <w:rsid w:val="003236A7"/>
    <w:rsid w:val="00344930"/>
    <w:rsid w:val="00373E2D"/>
    <w:rsid w:val="00375B8C"/>
    <w:rsid w:val="00391C38"/>
    <w:rsid w:val="003B76D6"/>
    <w:rsid w:val="003D09AD"/>
    <w:rsid w:val="003D6F91"/>
    <w:rsid w:val="003E2601"/>
    <w:rsid w:val="003F4E6B"/>
    <w:rsid w:val="00410DE4"/>
    <w:rsid w:val="004205BB"/>
    <w:rsid w:val="004277E0"/>
    <w:rsid w:val="00431D48"/>
    <w:rsid w:val="00437C0A"/>
    <w:rsid w:val="004538B8"/>
    <w:rsid w:val="004831D7"/>
    <w:rsid w:val="00486E53"/>
    <w:rsid w:val="004A26A3"/>
    <w:rsid w:val="004A57CF"/>
    <w:rsid w:val="004F0EDF"/>
    <w:rsid w:val="00522BF1"/>
    <w:rsid w:val="005526BA"/>
    <w:rsid w:val="00590166"/>
    <w:rsid w:val="005A6323"/>
    <w:rsid w:val="005B07E6"/>
    <w:rsid w:val="005B53FE"/>
    <w:rsid w:val="005C6345"/>
    <w:rsid w:val="005D022B"/>
    <w:rsid w:val="005E5BE9"/>
    <w:rsid w:val="00603A21"/>
    <w:rsid w:val="006258B2"/>
    <w:rsid w:val="00642E3D"/>
    <w:rsid w:val="006455FF"/>
    <w:rsid w:val="00665279"/>
    <w:rsid w:val="006658A4"/>
    <w:rsid w:val="0068795B"/>
    <w:rsid w:val="0069427D"/>
    <w:rsid w:val="006C4248"/>
    <w:rsid w:val="006C62B3"/>
    <w:rsid w:val="006C633D"/>
    <w:rsid w:val="006F7A19"/>
    <w:rsid w:val="00705378"/>
    <w:rsid w:val="007213E1"/>
    <w:rsid w:val="0075725E"/>
    <w:rsid w:val="00775389"/>
    <w:rsid w:val="00796300"/>
    <w:rsid w:val="00797838"/>
    <w:rsid w:val="007C1636"/>
    <w:rsid w:val="007C36D8"/>
    <w:rsid w:val="007D4EFF"/>
    <w:rsid w:val="007D5DF6"/>
    <w:rsid w:val="007F2744"/>
    <w:rsid w:val="0080471D"/>
    <w:rsid w:val="0081212C"/>
    <w:rsid w:val="008208C9"/>
    <w:rsid w:val="008931BE"/>
    <w:rsid w:val="00893D83"/>
    <w:rsid w:val="008B5426"/>
    <w:rsid w:val="008C40AF"/>
    <w:rsid w:val="008C5B81"/>
    <w:rsid w:val="008C67E3"/>
    <w:rsid w:val="008D7B7B"/>
    <w:rsid w:val="008F2113"/>
    <w:rsid w:val="00903552"/>
    <w:rsid w:val="00906D61"/>
    <w:rsid w:val="00914205"/>
    <w:rsid w:val="00917B2C"/>
    <w:rsid w:val="00921D45"/>
    <w:rsid w:val="0092701B"/>
    <w:rsid w:val="00942520"/>
    <w:rsid w:val="009426C0"/>
    <w:rsid w:val="00972CAB"/>
    <w:rsid w:val="00980A65"/>
    <w:rsid w:val="00983A5A"/>
    <w:rsid w:val="009A66DB"/>
    <w:rsid w:val="009B2F80"/>
    <w:rsid w:val="009B3300"/>
    <w:rsid w:val="009D7A0A"/>
    <w:rsid w:val="009E2E5A"/>
    <w:rsid w:val="009F29F9"/>
    <w:rsid w:val="009F3380"/>
    <w:rsid w:val="00A02163"/>
    <w:rsid w:val="00A141E4"/>
    <w:rsid w:val="00A2148A"/>
    <w:rsid w:val="00A314FE"/>
    <w:rsid w:val="00A57292"/>
    <w:rsid w:val="00A7050C"/>
    <w:rsid w:val="00AA1D62"/>
    <w:rsid w:val="00AA1DF6"/>
    <w:rsid w:val="00AB7C5A"/>
    <w:rsid w:val="00AC44CA"/>
    <w:rsid w:val="00AC4DC3"/>
    <w:rsid w:val="00AD7380"/>
    <w:rsid w:val="00B278B3"/>
    <w:rsid w:val="00B40E4C"/>
    <w:rsid w:val="00B545C1"/>
    <w:rsid w:val="00B625FE"/>
    <w:rsid w:val="00BA2095"/>
    <w:rsid w:val="00BD58D1"/>
    <w:rsid w:val="00BF36F8"/>
    <w:rsid w:val="00BF4622"/>
    <w:rsid w:val="00BF5931"/>
    <w:rsid w:val="00C0736C"/>
    <w:rsid w:val="00C10D78"/>
    <w:rsid w:val="00C12C87"/>
    <w:rsid w:val="00C34156"/>
    <w:rsid w:val="00C36346"/>
    <w:rsid w:val="00C44E3B"/>
    <w:rsid w:val="00C50C84"/>
    <w:rsid w:val="00C55B67"/>
    <w:rsid w:val="00C844E2"/>
    <w:rsid w:val="00CD00B1"/>
    <w:rsid w:val="00CF4266"/>
    <w:rsid w:val="00CF4A20"/>
    <w:rsid w:val="00D1114E"/>
    <w:rsid w:val="00D22306"/>
    <w:rsid w:val="00D272C7"/>
    <w:rsid w:val="00D37D84"/>
    <w:rsid w:val="00D42542"/>
    <w:rsid w:val="00D4370E"/>
    <w:rsid w:val="00D8121C"/>
    <w:rsid w:val="00D86242"/>
    <w:rsid w:val="00D867DA"/>
    <w:rsid w:val="00DC3068"/>
    <w:rsid w:val="00DD1B4B"/>
    <w:rsid w:val="00DD47C4"/>
    <w:rsid w:val="00DE189F"/>
    <w:rsid w:val="00E03AF4"/>
    <w:rsid w:val="00E22189"/>
    <w:rsid w:val="00E41B5F"/>
    <w:rsid w:val="00E74069"/>
    <w:rsid w:val="00E7674B"/>
    <w:rsid w:val="00E81D35"/>
    <w:rsid w:val="00E853CC"/>
    <w:rsid w:val="00EB1F49"/>
    <w:rsid w:val="00EB59C3"/>
    <w:rsid w:val="00EE66E4"/>
    <w:rsid w:val="00F14340"/>
    <w:rsid w:val="00F30981"/>
    <w:rsid w:val="00F42C1C"/>
    <w:rsid w:val="00F55054"/>
    <w:rsid w:val="00F5590C"/>
    <w:rsid w:val="00F865B3"/>
    <w:rsid w:val="00F90C16"/>
    <w:rsid w:val="00FA2140"/>
    <w:rsid w:val="00FA6CAF"/>
    <w:rsid w:val="00FA748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7C94"/>
  <w15:docId w15:val="{C546F998-876C-49E7-810B-2883438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FF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12C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12C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12C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12C8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12C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12C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12C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12C8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12C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906D61"/>
    <w:pPr>
      <w:widowControl w:val="0"/>
      <w:autoSpaceDE w:val="0"/>
      <w:autoSpaceDN w:val="0"/>
      <w:ind w:firstLine="454"/>
      <w:contextualSpacing/>
      <w:jc w:val="center"/>
    </w:pPr>
    <w:rPr>
      <w:b/>
      <w:bCs/>
      <w:sz w:val="28"/>
      <w:szCs w:val="28"/>
      <w:lang w:val="en-US" w:eastAsia="en-US" w:bidi="en-US"/>
    </w:rPr>
  </w:style>
  <w:style w:type="character" w:customStyle="1" w:styleId="ac">
    <w:name w:val="Основной текст Знак"/>
    <w:basedOn w:val="a0"/>
    <w:link w:val="ab"/>
    <w:uiPriority w:val="1"/>
    <w:rsid w:val="00906D61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N">
    <w:name w:val="N"/>
    <w:basedOn w:val="a"/>
    <w:qFormat/>
    <w:rsid w:val="00E7674B"/>
    <w:pPr>
      <w:spacing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d">
    <w:name w:val="Table Grid"/>
    <w:basedOn w:val="a1"/>
    <w:uiPriority w:val="39"/>
    <w:rsid w:val="00FA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041815"/>
    <w:pPr>
      <w:tabs>
        <w:tab w:val="center" w:pos="4513"/>
        <w:tab w:val="right" w:pos="9026"/>
      </w:tabs>
      <w:ind w:firstLine="425"/>
    </w:pPr>
    <w:rPr>
      <w:rFonts w:eastAsiaTheme="minorHAnsi" w:cstheme="minorBidi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041815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valer\Downloads\valerijanatolevich@g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6D02D-043C-4668-9F84-1EEBA672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Фоменко</dc:creator>
  <cp:lastModifiedBy>Валерий Фоменко</cp:lastModifiedBy>
  <cp:revision>2</cp:revision>
  <cp:lastPrinted>2026-02-27T14:27:00Z</cp:lastPrinted>
  <dcterms:created xsi:type="dcterms:W3CDTF">2026-02-28T17:39:00Z</dcterms:created>
  <dcterms:modified xsi:type="dcterms:W3CDTF">2026-02-28T17:39:00Z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