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24678">
      <w:pPr>
        <w:shd w:val="clear" w:color="auto" w:fill="FFFFFF"/>
        <w:jc w:val="center"/>
        <w:rPr>
          <w:b/>
          <w:color w:val="000000"/>
        </w:rPr>
      </w:pPr>
      <w:bookmarkStart w:id="2" w:name="_GoBack"/>
      <w:r>
        <w:rPr>
          <w:b/>
          <w:color w:val="000000"/>
        </w:rPr>
        <w:t>Синтез новых производных хромена, содержащих модифицируемый</w:t>
      </w:r>
    </w:p>
    <w:p w14:paraId="0F4665E7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1,1,3,3-тетрацианопропенидный фрагмент</w:t>
      </w:r>
      <w:bookmarkEnd w:id="2"/>
    </w:p>
    <w:p w14:paraId="1AC00F82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Андреева А.Н.</w:t>
      </w:r>
      <w:r>
        <w:rPr>
          <w:b/>
          <w:color w:val="000000"/>
        </w:rPr>
        <w:t xml:space="preserve"> </w:t>
      </w:r>
    </w:p>
    <w:p w14:paraId="551FB7BB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3 курс бакалавриата</w:t>
      </w:r>
    </w:p>
    <w:p w14:paraId="3CD8620B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ФГБОУ ВО «ЧГУ им. И.Н. Ульянова», химико-фармацевтический факультет,</w:t>
      </w:r>
    </w:p>
    <w:p w14:paraId="5436030E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г. Чебоксары, Россия</w:t>
      </w:r>
      <w:r>
        <w:rPr>
          <w:i/>
          <w:color w:val="000000"/>
        </w:rPr>
        <w:br w:type="textWrapping"/>
      </w:r>
      <w:r>
        <w:rPr>
          <w:i/>
          <w:color w:val="000000"/>
        </w:rPr>
        <w:t xml:space="preserve">E-mail: </w:t>
      </w:r>
      <w:r>
        <w:fldChar w:fldCharType="begin"/>
      </w:r>
      <w:r>
        <w:instrText xml:space="preserve"> HYPERLINK "mailto:ivanov@yandex.ru" \h </w:instrText>
      </w:r>
      <w:r>
        <w:fldChar w:fldCharType="separate"/>
      </w:r>
      <w:r>
        <w:rPr>
          <w:i/>
          <w:color w:val="000000"/>
          <w:u w:val="single"/>
        </w:rPr>
        <w:t>anastasiya.nikolaevna.chem@list.ru</w:t>
      </w:r>
      <w:r>
        <w:rPr>
          <w:i/>
          <w:color w:val="000000"/>
          <w:u w:val="single"/>
        </w:rPr>
        <w:fldChar w:fldCharType="end"/>
      </w:r>
      <w:r>
        <w:rPr>
          <w:i/>
          <w:color w:val="000000"/>
        </w:rPr>
        <w:t xml:space="preserve"> </w:t>
      </w:r>
    </w:p>
    <w:p w14:paraId="37201FBB">
      <w:pP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>Производные хромена представляют собой важный класс органических соединений благодаря наличию широкого спектра биологической активности [1] и уникальных спектрально-люминесцентных свойств [2]. Благодаря этому, хромены широко используются в таких отраслях промышленности, как производство пигментов, биоразлагаемых агрохимикатов, косметики, оптических отбеливателей, флуоресцентных маркеров и лазерных красителей.</w:t>
      </w:r>
    </w:p>
    <w:p w14:paraId="666E1522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212090</wp:posOffset>
            </wp:positionH>
            <wp:positionV relativeFrom="paragraph">
              <wp:posOffset>2112645</wp:posOffset>
            </wp:positionV>
            <wp:extent cx="5485765" cy="2723515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5765" cy="272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</w:rPr>
        <w:t xml:space="preserve">Один из подходов к получению хроменов основан на конденсации производных салицилового альдегида </w:t>
      </w:r>
      <w:r>
        <w:rPr>
          <w:b/>
          <w:bCs/>
          <w:color w:val="000000"/>
        </w:rPr>
        <w:t>1</w:t>
      </w:r>
      <w:r>
        <w:rPr>
          <w:color w:val="000000"/>
        </w:rPr>
        <w:t xml:space="preserve"> с метиленактивными соединениями по Кневенагелю с последующей гетероциклизацией с участием гидроксильной группы [</w:t>
      </w:r>
      <w:r>
        <w:t>1</w:t>
      </w:r>
      <w:r>
        <w:rPr>
          <w:color w:val="000000"/>
        </w:rPr>
        <w:t xml:space="preserve">]. В данной работе в качестве реагента нами предлагается калиевая соль тримера малононитрила </w:t>
      </w:r>
      <w:r>
        <w:rPr>
          <w:b/>
          <w:bCs/>
          <w:color w:val="000000"/>
        </w:rPr>
        <w:t>2</w:t>
      </w:r>
      <w:r>
        <w:rPr>
          <w:color w:val="000000"/>
        </w:rPr>
        <w:t xml:space="preserve">, применение которой для данной реакции ранее не было описано в литературе. При этом наличие пропенидного фрагмента, во-первых, придаст конечным продуктам водорастворимость, что важно при получении биологически активных соединений, а, во-вторых, откроет возможности к дальнейшим структурным модификациям, например формированию пиридинового кольца. Было обнаружено, что взаимодействие соединений </w:t>
      </w:r>
      <w:r>
        <w:rPr>
          <w:b/>
          <w:bCs/>
          <w:color w:val="000000"/>
        </w:rPr>
        <w:t>1</w:t>
      </w:r>
      <w:r>
        <w:rPr>
          <w:color w:val="000000"/>
        </w:rPr>
        <w:t xml:space="preserve"> и </w:t>
      </w:r>
      <w:r>
        <w:rPr>
          <w:b/>
          <w:bCs/>
          <w:color w:val="000000"/>
        </w:rPr>
        <w:t>2</w:t>
      </w:r>
      <w:r>
        <w:rPr>
          <w:color w:val="000000"/>
        </w:rPr>
        <w:t xml:space="preserve"> в присутствии основания в результате серии превращений привело к образованию 2-иминохромена </w:t>
      </w:r>
      <w:r>
        <w:rPr>
          <w:b/>
          <w:bCs/>
          <w:color w:val="000000"/>
        </w:rPr>
        <w:t>3</w:t>
      </w:r>
      <w:r>
        <w:rPr>
          <w:color w:val="000000"/>
        </w:rPr>
        <w:t xml:space="preserve">. Дальнейший гидролиз в кислой среде привел к выделению производных кумарина </w:t>
      </w:r>
      <w:r>
        <w:rPr>
          <w:b/>
          <w:bCs/>
          <w:color w:val="000000"/>
        </w:rPr>
        <w:t>4</w:t>
      </w:r>
      <w:r>
        <w:rPr>
          <w:color w:val="000000"/>
        </w:rPr>
        <w:t xml:space="preserve"> (рис. 1).</w:t>
      </w:r>
    </w:p>
    <w:p w14:paraId="282DAF24">
      <w:pP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Рис. 1. Взаимодействие салициловых альдегидов </w:t>
      </w:r>
      <w:r>
        <w:rPr>
          <w:b/>
          <w:bCs/>
          <w:color w:val="000000"/>
        </w:rPr>
        <w:t>1</w:t>
      </w:r>
      <w:r>
        <w:rPr>
          <w:color w:val="000000"/>
        </w:rPr>
        <w:t xml:space="preserve"> с калиевой солью тримера малононитрила </w:t>
      </w:r>
      <w:r>
        <w:rPr>
          <w:b/>
          <w:bCs/>
          <w:color w:val="000000"/>
        </w:rPr>
        <w:t>2</w:t>
      </w:r>
    </w:p>
    <w:p w14:paraId="7BA4C03B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Строение соединений доказано </w:t>
      </w:r>
      <w:bookmarkStart w:id="1" w:name="_Hlk222924006"/>
      <w:r>
        <w:rPr>
          <w:color w:val="000000"/>
        </w:rPr>
        <w:t xml:space="preserve">комплексом физико-химических методов, включая ЯМР 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Н, </w:t>
      </w:r>
      <w:r>
        <w:rPr>
          <w:color w:val="000000"/>
          <w:vertAlign w:val="superscript"/>
        </w:rPr>
        <w:t>13</w:t>
      </w:r>
      <w:r>
        <w:rPr>
          <w:color w:val="000000"/>
        </w:rPr>
        <w:t xml:space="preserve">С, </w:t>
      </w:r>
      <w:r>
        <w:rPr>
          <w:color w:val="000000"/>
          <w:lang w:val="en-US"/>
        </w:rPr>
        <w:t>COSY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HSQC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HMBC</w:t>
      </w:r>
      <w:r>
        <w:rPr>
          <w:color w:val="000000"/>
        </w:rPr>
        <w:t xml:space="preserve"> и данными РСА.</w:t>
      </w:r>
      <w:bookmarkEnd w:id="1"/>
    </w:p>
    <w:p w14:paraId="7A6F9490">
      <w:pP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Выражаю благодарность научному руководителю к.х.н. Бардасову И.Н.</w:t>
      </w:r>
    </w:p>
    <w:p w14:paraId="25A33F57">
      <w:pP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2C1BD28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1. Katiyar M. K., Dhakad, G. K., Shivani, Arora S., Bhagat S., Arora T., Kumar R. Synthetic Strategies and Pharmacological Activities of Chromene and Its Derivatives: An Overview. // J. Mol. Struct. 2022, Vol. 1263, 133012.</w:t>
      </w:r>
    </w:p>
    <w:p w14:paraId="15FE69B1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2. Ma K., Zhao L., Yue Y., Yin C. Chromene-Based Fluorescent Probes for Sensing and Bioimaging. // Chem. Phys. Rev. 2022, Vol. 3, 011302.</w:t>
      </w:r>
      <w:bookmarkEnd w:id="0"/>
    </w:p>
    <w:sectPr>
      <w:pgSz w:w="11906" w:h="16838"/>
      <w:pgMar w:top="1134" w:right="1361" w:bottom="1127" w:left="1361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59D7"/>
    <w:rsid w:val="00106375"/>
    <w:rsid w:val="00107AA3"/>
    <w:rsid w:val="00116478"/>
    <w:rsid w:val="00130241"/>
    <w:rsid w:val="00157233"/>
    <w:rsid w:val="001E61C2"/>
    <w:rsid w:val="001F0493"/>
    <w:rsid w:val="0022260A"/>
    <w:rsid w:val="002264EE"/>
    <w:rsid w:val="0023307C"/>
    <w:rsid w:val="00290A6F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52E04"/>
    <w:rsid w:val="004A26A3"/>
    <w:rsid w:val="004F0EDF"/>
    <w:rsid w:val="00522BF1"/>
    <w:rsid w:val="005502C9"/>
    <w:rsid w:val="00552CD3"/>
    <w:rsid w:val="00590166"/>
    <w:rsid w:val="005B07E6"/>
    <w:rsid w:val="005D022B"/>
    <w:rsid w:val="005D0671"/>
    <w:rsid w:val="005E5BE9"/>
    <w:rsid w:val="00665279"/>
    <w:rsid w:val="0069427D"/>
    <w:rsid w:val="006F7A19"/>
    <w:rsid w:val="007008F5"/>
    <w:rsid w:val="00705378"/>
    <w:rsid w:val="00712B1F"/>
    <w:rsid w:val="007213E1"/>
    <w:rsid w:val="007662FC"/>
    <w:rsid w:val="00775389"/>
    <w:rsid w:val="00797838"/>
    <w:rsid w:val="007C36D8"/>
    <w:rsid w:val="007D3FD0"/>
    <w:rsid w:val="007F2744"/>
    <w:rsid w:val="00875A0B"/>
    <w:rsid w:val="008931BE"/>
    <w:rsid w:val="008C67E3"/>
    <w:rsid w:val="00914205"/>
    <w:rsid w:val="00921D45"/>
    <w:rsid w:val="009421CF"/>
    <w:rsid w:val="009426C0"/>
    <w:rsid w:val="00980A65"/>
    <w:rsid w:val="009A66DB"/>
    <w:rsid w:val="009B2F80"/>
    <w:rsid w:val="009B3300"/>
    <w:rsid w:val="009F3380"/>
    <w:rsid w:val="00A02163"/>
    <w:rsid w:val="00A05FE2"/>
    <w:rsid w:val="00A314FE"/>
    <w:rsid w:val="00A470A9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B70CF"/>
    <w:rsid w:val="00DD47C4"/>
    <w:rsid w:val="00E22189"/>
    <w:rsid w:val="00E74069"/>
    <w:rsid w:val="00E81D35"/>
    <w:rsid w:val="00EB1F49"/>
    <w:rsid w:val="00F079CD"/>
    <w:rsid w:val="00F55054"/>
    <w:rsid w:val="00F56BFD"/>
    <w:rsid w:val="00F865B3"/>
    <w:rsid w:val="00F92046"/>
    <w:rsid w:val="00FA2140"/>
    <w:rsid w:val="00FB1509"/>
    <w:rsid w:val="00FF1903"/>
    <w:rsid w:val="1F31599A"/>
    <w:rsid w:val="311B7794"/>
    <w:rsid w:val="45065BAF"/>
    <w:rsid w:val="7F84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Balloon Text"/>
    <w:basedOn w:val="1"/>
    <w:link w:val="22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13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4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5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link w:val="17"/>
    <w:qFormat/>
    <w:uiPriority w:val="34"/>
    <w:pPr>
      <w:ind w:left="720"/>
      <w:contextualSpacing/>
    </w:pPr>
  </w:style>
  <w:style w:type="character" w:customStyle="1" w:styleId="17">
    <w:name w:val="Абзац списка Знак"/>
    <w:basedOn w:val="8"/>
    <w:link w:val="16"/>
    <w:locked/>
    <w:uiPriority w:val="34"/>
  </w:style>
  <w:style w:type="character" w:styleId="18">
    <w:name w:val="Placeholder Text"/>
    <w:basedOn w:val="8"/>
    <w:semiHidden/>
    <w:qFormat/>
    <w:uiPriority w:val="99"/>
    <w:rPr>
      <w:color w:val="808080"/>
    </w:rPr>
  </w:style>
  <w:style w:type="paragraph" w:styleId="19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customStyle="1" w:styleId="20">
    <w:name w:val="Неразрешенное упоминание1"/>
    <w:basedOn w:val="8"/>
    <w:semiHidden/>
    <w:unhideWhenUsed/>
    <w:uiPriority w:val="99"/>
    <w:rPr>
      <w:color w:val="605E5C"/>
      <w:shd w:val="clear" w:color="auto" w:fill="E1DFDD"/>
    </w:rPr>
  </w:style>
  <w:style w:type="paragraph" w:customStyle="1" w:styleId="21">
    <w:name w:val="Рецензия1"/>
    <w:hidden/>
    <w:semiHidden/>
    <w:uiPriority w:val="99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22">
    <w:name w:val="Текст выноски Знак"/>
    <w:basedOn w:val="8"/>
    <w:link w:val="12"/>
    <w:semiHidden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1E6EB5-7EAB-4D1C-A674-79949A8595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Lomonosov MSU</Company>
  <Pages>1</Pages>
  <Words>338</Words>
  <Characters>1932</Characters>
  <Lines>16</Lines>
  <Paragraphs>4</Paragraphs>
  <TotalTime>155</TotalTime>
  <ScaleCrop>false</ScaleCrop>
  <LinksUpToDate>false</LinksUpToDate>
  <CharactersWithSpaces>2266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2026-01-28T14:24:00Z</dcterms:created>
  <dc:creator>ACER</dc:creator>
  <cp:lastModifiedBy>Настя Андреева</cp:lastModifiedBy>
  <cp:lastPrinted>2026-01-28T14:24:00Z</cp:lastPrinted>
  <dcterms:modified xsi:type="dcterms:W3CDTF">2026-02-27T16:58:21Z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1049-12.2.0.23196</vt:lpwstr>
  </property>
  <property fmtid="{D5CDD505-2E9C-101B-9397-08002B2CF9AE}" pid="26" name="ICV">
    <vt:lpwstr>27761F94A03A4787B4F3E102E22EE91B_13</vt:lpwstr>
  </property>
</Properties>
</file>