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596CE33F" w:rsidR="00130241" w:rsidRDefault="00117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178AF">
        <w:rPr>
          <w:b/>
          <w:color w:val="000000"/>
        </w:rPr>
        <w:t xml:space="preserve">Синтез функционально замещенных производных </w:t>
      </w:r>
      <w:r w:rsidRPr="001178AF">
        <w:rPr>
          <w:b/>
          <w:color w:val="000000"/>
        </w:rPr>
        <w:t>нов</w:t>
      </w:r>
      <w:r>
        <w:rPr>
          <w:b/>
          <w:color w:val="000000"/>
        </w:rPr>
        <w:t xml:space="preserve">ой гетероциклической системы </w:t>
      </w:r>
      <w:r w:rsidR="00441165">
        <w:rPr>
          <w:b/>
          <w:color w:val="000000"/>
        </w:rPr>
        <w:t xml:space="preserve">– </w:t>
      </w:r>
      <w:proofErr w:type="spellStart"/>
      <w:r w:rsidR="00441165" w:rsidRPr="00441165">
        <w:rPr>
          <w:b/>
          <w:bCs/>
          <w:color w:val="000000"/>
          <w:lang w:val="ru"/>
        </w:rPr>
        <w:t>диимидазо</w:t>
      </w:r>
      <w:proofErr w:type="spellEnd"/>
      <w:r w:rsidR="00441165" w:rsidRPr="00441165">
        <w:rPr>
          <w:b/>
          <w:bCs/>
          <w:color w:val="000000"/>
          <w:lang w:val="ru"/>
        </w:rPr>
        <w:t>[1,2-</w:t>
      </w:r>
      <w:r w:rsidR="00441165" w:rsidRPr="00441165">
        <w:rPr>
          <w:b/>
          <w:bCs/>
          <w:i/>
          <w:iCs/>
          <w:color w:val="000000"/>
          <w:lang w:val="ru"/>
        </w:rPr>
        <w:t>b</w:t>
      </w:r>
      <w:r w:rsidR="00441165" w:rsidRPr="00441165">
        <w:rPr>
          <w:b/>
          <w:bCs/>
          <w:color w:val="000000"/>
          <w:lang w:val="ru"/>
        </w:rPr>
        <w:t>:4',5'-</w:t>
      </w:r>
      <w:r w:rsidR="00441165" w:rsidRPr="00441165">
        <w:rPr>
          <w:b/>
          <w:bCs/>
          <w:i/>
          <w:iCs/>
          <w:color w:val="000000"/>
          <w:lang w:val="ru"/>
        </w:rPr>
        <w:t>e</w:t>
      </w:r>
      <w:r w:rsidR="00441165" w:rsidRPr="00441165">
        <w:rPr>
          <w:b/>
          <w:bCs/>
          <w:color w:val="000000"/>
          <w:lang w:val="ru"/>
        </w:rPr>
        <w:t>]-1,2,4-триазин</w:t>
      </w:r>
      <w:r w:rsidR="00441165">
        <w:rPr>
          <w:b/>
          <w:bCs/>
          <w:color w:val="000000"/>
          <w:lang w:val="ru"/>
        </w:rPr>
        <w:t>а</w:t>
      </w:r>
      <w:r w:rsidRPr="001178AF">
        <w:rPr>
          <w:b/>
          <w:color w:val="000000"/>
        </w:rPr>
        <w:t xml:space="preserve"> </w:t>
      </w:r>
    </w:p>
    <w:p w14:paraId="00000002" w14:textId="4156C53F" w:rsidR="00130241" w:rsidRDefault="00451A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Муравье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Газиева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8D9E82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F2DBD">
        <w:rPr>
          <w:i/>
          <w:color w:val="000000"/>
        </w:rPr>
        <w:t>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0668D585" w14:textId="72E66274" w:rsidR="007F2DBD" w:rsidRDefault="00EB1F49" w:rsidP="007F2D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F2DBD">
        <w:rPr>
          <w:i/>
          <w:color w:val="000000"/>
        </w:rPr>
        <w:t xml:space="preserve">Российский химико-технологический университет имени Д.И. Менделеева, </w:t>
      </w:r>
    </w:p>
    <w:p w14:paraId="00000007" w14:textId="3960F86B" w:rsidR="00130241" w:rsidRPr="000E334E" w:rsidRDefault="007F2DBD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  <w:r w:rsidR="002B1CD0">
        <w:rPr>
          <w:i/>
          <w:color w:val="000000"/>
        </w:rPr>
        <w:br/>
      </w:r>
      <w:r w:rsidR="00EB1F49">
        <w:rPr>
          <w:i/>
          <w:color w:val="000000"/>
          <w:vertAlign w:val="superscript"/>
        </w:rPr>
        <w:t>2</w:t>
      </w:r>
      <w:r w:rsidR="00733028">
        <w:rPr>
          <w:i/>
          <w:color w:val="000000"/>
        </w:rPr>
        <w:t>Институт органической химии им</w:t>
      </w:r>
      <w:r w:rsidR="00733028" w:rsidRPr="00F051EE">
        <w:rPr>
          <w:i/>
          <w:color w:val="000000"/>
        </w:rPr>
        <w:t>.</w:t>
      </w:r>
      <w:r w:rsidR="00733028">
        <w:rPr>
          <w:i/>
          <w:color w:val="000000"/>
        </w:rPr>
        <w:t xml:space="preserve"> Н</w:t>
      </w:r>
      <w:r w:rsidR="00733028" w:rsidRPr="00F051EE">
        <w:rPr>
          <w:i/>
          <w:color w:val="000000"/>
        </w:rPr>
        <w:t>.</w:t>
      </w:r>
      <w:r w:rsidR="00733028">
        <w:rPr>
          <w:i/>
          <w:color w:val="000000"/>
        </w:rPr>
        <w:t>Д</w:t>
      </w:r>
      <w:r w:rsidR="00733028" w:rsidRPr="00F051EE">
        <w:rPr>
          <w:i/>
          <w:color w:val="000000"/>
        </w:rPr>
        <w:t>.</w:t>
      </w:r>
      <w:r w:rsidR="00733028">
        <w:rPr>
          <w:i/>
          <w:color w:val="000000"/>
        </w:rPr>
        <w:t xml:space="preserve"> Зелинского РАН, Москва</w:t>
      </w:r>
      <w:r w:rsidR="002B1CD0" w:rsidRPr="002B1CD0">
        <w:rPr>
          <w:i/>
          <w:color w:val="000000"/>
        </w:rPr>
        <w:t>, Россия</w:t>
      </w:r>
    </w:p>
    <w:p w14:paraId="00000008" w14:textId="2A2E32B4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E51595" w:rsidRPr="00E51595">
        <w:rPr>
          <w:i/>
          <w:u w:val="single"/>
        </w:rPr>
        <w:t>antoxamurr@gmail.com</w:t>
      </w:r>
      <w:r>
        <w:rPr>
          <w:i/>
          <w:color w:val="000000"/>
        </w:rPr>
        <w:t xml:space="preserve"> </w:t>
      </w:r>
    </w:p>
    <w:p w14:paraId="2FB3C597" w14:textId="5B4EF490" w:rsidR="00E51595" w:rsidRDefault="001B11B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ypks7kbdpwfgdykd3qb9"/>
        </w:rPr>
      </w:pPr>
      <w:bookmarkStart w:id="0" w:name="OLE_LINK3"/>
      <w:r>
        <w:rPr>
          <w:rStyle w:val="ypks7kbdpwfgdykd3qb9"/>
        </w:rPr>
        <w:t>Конденсированные</w:t>
      </w:r>
      <w:r>
        <w:t xml:space="preserve"> </w:t>
      </w:r>
      <w:r>
        <w:rPr>
          <w:rStyle w:val="ypks7kbdpwfgdykd3qb9"/>
        </w:rPr>
        <w:t>а</w:t>
      </w:r>
      <w:r w:rsidR="00CF69F5">
        <w:rPr>
          <w:rStyle w:val="ypks7kbdpwfgdykd3qb9"/>
        </w:rPr>
        <w:t>зот-</w:t>
      </w:r>
      <w:r w:rsidR="00CF69F5">
        <w:t xml:space="preserve"> </w:t>
      </w:r>
      <w:r w:rsidR="00CF69F5">
        <w:rPr>
          <w:rStyle w:val="ypks7kbdpwfgdykd3qb9"/>
        </w:rPr>
        <w:t>и</w:t>
      </w:r>
      <w:r w:rsidR="00CF69F5">
        <w:t xml:space="preserve"> </w:t>
      </w:r>
      <w:r w:rsidR="00CF69F5">
        <w:rPr>
          <w:rStyle w:val="ypks7kbdpwfgdykd3qb9"/>
        </w:rPr>
        <w:t>серосодержащие</w:t>
      </w:r>
      <w:r w:rsidR="00CF69F5">
        <w:t xml:space="preserve"> </w:t>
      </w:r>
      <w:proofErr w:type="spellStart"/>
      <w:r w:rsidR="00CF69F5">
        <w:rPr>
          <w:rStyle w:val="ypks7kbdpwfgdykd3qb9"/>
        </w:rPr>
        <w:t>гетероциклы</w:t>
      </w:r>
      <w:proofErr w:type="spellEnd"/>
      <w:r w:rsidR="00CF69F5">
        <w:t xml:space="preserve"> </w:t>
      </w:r>
      <w:r w:rsidR="00CF69F5">
        <w:rPr>
          <w:rStyle w:val="ypks7kbdpwfgdykd3qb9"/>
        </w:rPr>
        <w:t>обладают</w:t>
      </w:r>
      <w:r w:rsidR="00CF69F5">
        <w:t xml:space="preserve"> </w:t>
      </w:r>
      <w:r w:rsidR="00CF69F5">
        <w:rPr>
          <w:rStyle w:val="ypks7kbdpwfgdykd3qb9"/>
        </w:rPr>
        <w:t>широким</w:t>
      </w:r>
      <w:r w:rsidR="00CF69F5">
        <w:t xml:space="preserve"> </w:t>
      </w:r>
      <w:r w:rsidR="00CF69F5">
        <w:rPr>
          <w:rStyle w:val="ypks7kbdpwfgdykd3qb9"/>
        </w:rPr>
        <w:t>спектром</w:t>
      </w:r>
      <w:r w:rsidR="00CF69F5">
        <w:t xml:space="preserve"> </w:t>
      </w:r>
      <w:r w:rsidR="00CF69F5">
        <w:rPr>
          <w:rStyle w:val="ypks7kbdpwfgdykd3qb9"/>
        </w:rPr>
        <w:t>биологической</w:t>
      </w:r>
      <w:r w:rsidR="00CF69F5">
        <w:t xml:space="preserve"> </w:t>
      </w:r>
      <w:r w:rsidR="00CF69F5">
        <w:rPr>
          <w:rStyle w:val="ypks7kbdpwfgdykd3qb9"/>
        </w:rPr>
        <w:t>активности</w:t>
      </w:r>
      <w:r w:rsidR="00CF69F5">
        <w:t xml:space="preserve"> </w:t>
      </w:r>
      <w:r w:rsidR="00CF69F5">
        <w:rPr>
          <w:rStyle w:val="ypks7kbdpwfgdykd3qb9"/>
        </w:rPr>
        <w:t>и</w:t>
      </w:r>
      <w:r w:rsidR="00CF69F5">
        <w:t xml:space="preserve"> </w:t>
      </w:r>
      <w:r w:rsidR="00CF69F5">
        <w:rPr>
          <w:rStyle w:val="ypks7kbdpwfgdykd3qb9"/>
        </w:rPr>
        <w:t>широко</w:t>
      </w:r>
      <w:r w:rsidR="00CF69F5">
        <w:t xml:space="preserve"> </w:t>
      </w:r>
      <w:r w:rsidR="00CF69F5">
        <w:rPr>
          <w:rStyle w:val="ypks7kbdpwfgdykd3qb9"/>
        </w:rPr>
        <w:t>используются</w:t>
      </w:r>
      <w:r w:rsidR="00CF69F5">
        <w:t xml:space="preserve"> </w:t>
      </w:r>
      <w:r w:rsidR="00CF69F5">
        <w:rPr>
          <w:rStyle w:val="ypks7kbdpwfgdykd3qb9"/>
        </w:rPr>
        <w:t>для</w:t>
      </w:r>
      <w:r w:rsidR="00CF69F5">
        <w:t xml:space="preserve"> </w:t>
      </w:r>
      <w:r w:rsidR="00CF69F5">
        <w:rPr>
          <w:rStyle w:val="ypks7kbdpwfgdykd3qb9"/>
        </w:rPr>
        <w:t>получения</w:t>
      </w:r>
      <w:r w:rsidR="00CF69F5">
        <w:t xml:space="preserve"> </w:t>
      </w:r>
      <w:r w:rsidR="00CF69F5">
        <w:rPr>
          <w:rStyle w:val="ypks7kbdpwfgdykd3qb9"/>
        </w:rPr>
        <w:t>современных</w:t>
      </w:r>
      <w:r w:rsidR="00CF69F5">
        <w:t xml:space="preserve"> </w:t>
      </w:r>
      <w:r w:rsidR="00CF69F5">
        <w:rPr>
          <w:rStyle w:val="ypks7kbdpwfgdykd3qb9"/>
        </w:rPr>
        <w:t>материалов</w:t>
      </w:r>
      <w:proofErr w:type="gramStart"/>
      <w:r w:rsidR="00CF69F5">
        <w:rPr>
          <w:rStyle w:val="ypks7kbdpwfgdykd3qb9"/>
        </w:rPr>
        <w:t>.</w:t>
      </w:r>
      <w:proofErr w:type="gramEnd"/>
      <w:r w:rsidR="002A2DC3">
        <w:rPr>
          <w:rStyle w:val="ypks7kbdpwfgdykd3qb9"/>
        </w:rPr>
        <w:t xml:space="preserve"> </w:t>
      </w:r>
      <w:r w:rsidR="00CF69F5">
        <w:rPr>
          <w:rStyle w:val="ypks7kbdpwfgdykd3qb9"/>
        </w:rPr>
        <w:t>В</w:t>
      </w:r>
      <w:r w:rsidR="00CF69F5">
        <w:t xml:space="preserve"> </w:t>
      </w:r>
      <w:r w:rsidR="00CF69F5">
        <w:rPr>
          <w:rStyle w:val="ypks7kbdpwfgdykd3qb9"/>
        </w:rPr>
        <w:t>частности,</w:t>
      </w:r>
      <w:r w:rsidR="00CF69F5">
        <w:t xml:space="preserve"> </w:t>
      </w:r>
      <w:proofErr w:type="spellStart"/>
      <w:r w:rsidR="00CF69F5">
        <w:rPr>
          <w:rStyle w:val="ypks7kbdpwfgdykd3qb9"/>
        </w:rPr>
        <w:t>арилметилиде</w:t>
      </w:r>
      <w:proofErr w:type="gramStart"/>
      <w:r w:rsidR="00CF69F5">
        <w:rPr>
          <w:rStyle w:val="ypks7kbdpwfgdykd3qb9"/>
        </w:rPr>
        <w:t>н</w:t>
      </w:r>
      <w:proofErr w:type="spellEnd"/>
      <w:r w:rsidR="002A2DC3">
        <w:rPr>
          <w:rStyle w:val="ypks7kbdpwfgdykd3qb9"/>
        </w:rPr>
        <w:t>-</w:t>
      </w:r>
      <w:proofErr w:type="gramEnd"/>
      <w:r w:rsidR="00CF69F5">
        <w:t xml:space="preserve"> </w:t>
      </w:r>
      <w:r w:rsidR="00CF69F5">
        <w:rPr>
          <w:rStyle w:val="ypks7kbdpwfgdykd3qb9"/>
        </w:rPr>
        <w:t>и</w:t>
      </w:r>
      <w:r w:rsidR="00CF69F5">
        <w:t xml:space="preserve"> </w:t>
      </w:r>
      <w:proofErr w:type="spellStart"/>
      <w:r w:rsidR="00CF69F5">
        <w:rPr>
          <w:rStyle w:val="ypks7kbdpwfgdykd3qb9"/>
        </w:rPr>
        <w:t>оксиндолилиден</w:t>
      </w:r>
      <w:proofErr w:type="spellEnd"/>
      <w:r w:rsidR="002A2DC3">
        <w:rPr>
          <w:rStyle w:val="ypks7kbdpwfgdykd3qb9"/>
        </w:rPr>
        <w:t>-</w:t>
      </w:r>
      <w:r w:rsidR="00CF69F5">
        <w:t xml:space="preserve"> </w:t>
      </w:r>
      <w:r w:rsidR="00CF69F5">
        <w:rPr>
          <w:rStyle w:val="ypks7kbdpwfgdykd3qb9"/>
        </w:rPr>
        <w:t>производные</w:t>
      </w:r>
      <w:r w:rsidR="00CF69F5">
        <w:t xml:space="preserve"> </w:t>
      </w:r>
      <w:proofErr w:type="spellStart"/>
      <w:r w:rsidR="00CF69F5">
        <w:rPr>
          <w:rStyle w:val="ypks7kbdpwfgdykd3qb9"/>
        </w:rPr>
        <w:t>имидазотиазолотриазина</w:t>
      </w:r>
      <w:proofErr w:type="spellEnd"/>
      <w:r w:rsidR="0027115F" w:rsidRPr="0027115F">
        <w:rPr>
          <w:rStyle w:val="ypks7kbdpwfgdykd3qb9"/>
        </w:rPr>
        <w:t xml:space="preserve"> </w:t>
      </w:r>
      <w:r w:rsidR="0027115F" w:rsidRPr="0027115F">
        <w:rPr>
          <w:rStyle w:val="ypks7kbdpwfgdykd3qb9"/>
          <w:b/>
        </w:rPr>
        <w:t>1</w:t>
      </w:r>
      <w:r w:rsidR="0027115F" w:rsidRPr="0027115F">
        <w:rPr>
          <w:rStyle w:val="ypks7kbdpwfgdykd3qb9"/>
        </w:rPr>
        <w:t xml:space="preserve"> </w:t>
      </w:r>
      <w:r w:rsidR="0027115F">
        <w:rPr>
          <w:rStyle w:val="ypks7kbdpwfgdykd3qb9"/>
        </w:rPr>
        <w:t>и</w:t>
      </w:r>
      <w:r w:rsidR="0027115F" w:rsidRPr="0027115F">
        <w:rPr>
          <w:rStyle w:val="ypks7kbdpwfgdykd3qb9"/>
        </w:rPr>
        <w:t xml:space="preserve"> </w:t>
      </w:r>
      <w:r w:rsidR="0027115F" w:rsidRPr="0027115F">
        <w:rPr>
          <w:rStyle w:val="ypks7kbdpwfgdykd3qb9"/>
          <w:b/>
        </w:rPr>
        <w:t>2</w:t>
      </w:r>
      <w:r w:rsidR="00CF69F5">
        <w:t xml:space="preserve"> </w:t>
      </w:r>
      <w:r w:rsidR="00CF69F5">
        <w:rPr>
          <w:rStyle w:val="ypks7kbdpwfgdykd3qb9"/>
        </w:rPr>
        <w:t>проявляют</w:t>
      </w:r>
      <w:r w:rsidR="00CF69F5">
        <w:t xml:space="preserve"> </w:t>
      </w:r>
      <w:r w:rsidR="00CF69F5">
        <w:rPr>
          <w:rStyle w:val="ypks7kbdpwfgdykd3qb9"/>
        </w:rPr>
        <w:t>высокую</w:t>
      </w:r>
      <w:r w:rsidR="00CF69F5">
        <w:t xml:space="preserve"> </w:t>
      </w:r>
      <w:proofErr w:type="spellStart"/>
      <w:r w:rsidR="00CF69F5">
        <w:rPr>
          <w:rStyle w:val="ypks7kbdpwfgdykd3qb9"/>
        </w:rPr>
        <w:t>антипролиферативную</w:t>
      </w:r>
      <w:proofErr w:type="spellEnd"/>
      <w:r w:rsidR="00CF69F5">
        <w:t xml:space="preserve"> </w:t>
      </w:r>
      <w:r w:rsidR="00CF69F5">
        <w:rPr>
          <w:rStyle w:val="ypks7kbdpwfgdykd3qb9"/>
        </w:rPr>
        <w:t>активность</w:t>
      </w:r>
      <w:r w:rsidR="00CF69F5">
        <w:t xml:space="preserve">, </w:t>
      </w:r>
      <w:r w:rsidR="00CF69F5">
        <w:rPr>
          <w:rStyle w:val="ypks7kbdpwfgdykd3qb9"/>
        </w:rPr>
        <w:t>и</w:t>
      </w:r>
      <w:r w:rsidR="00CF69F5">
        <w:t xml:space="preserve"> </w:t>
      </w:r>
      <w:r w:rsidR="00CF69F5">
        <w:rPr>
          <w:rStyle w:val="ypks7kbdpwfgdykd3qb9"/>
        </w:rPr>
        <w:t>недавно</w:t>
      </w:r>
      <w:r w:rsidR="00CF69F5">
        <w:t xml:space="preserve"> </w:t>
      </w:r>
      <w:r w:rsidR="002C0041">
        <w:rPr>
          <w:rStyle w:val="ypks7kbdpwfgdykd3qb9"/>
        </w:rPr>
        <w:t>было</w:t>
      </w:r>
      <w:r w:rsidR="00CF69F5">
        <w:t xml:space="preserve"> </w:t>
      </w:r>
      <w:r w:rsidR="00CF69F5">
        <w:rPr>
          <w:rStyle w:val="ypks7kbdpwfgdykd3qb9"/>
        </w:rPr>
        <w:t>показа</w:t>
      </w:r>
      <w:r w:rsidR="002C0041">
        <w:rPr>
          <w:rStyle w:val="ypks7kbdpwfgdykd3qb9"/>
        </w:rPr>
        <w:t>но</w:t>
      </w:r>
      <w:r w:rsidR="00CF69F5">
        <w:t xml:space="preserve">, что </w:t>
      </w:r>
      <w:r w:rsidR="00CF69F5">
        <w:rPr>
          <w:rStyle w:val="ypks7kbdpwfgdykd3qb9"/>
        </w:rPr>
        <w:t>они</w:t>
      </w:r>
      <w:r w:rsidR="00CF69F5">
        <w:t xml:space="preserve"> </w:t>
      </w:r>
      <w:r w:rsidR="00CF69F5">
        <w:rPr>
          <w:rStyle w:val="ypks7kbdpwfgdykd3qb9"/>
        </w:rPr>
        <w:t>являются</w:t>
      </w:r>
      <w:r w:rsidR="00CF69F5">
        <w:t xml:space="preserve"> </w:t>
      </w:r>
      <w:r w:rsidR="00CF69F5">
        <w:rPr>
          <w:rStyle w:val="ypks7kbdpwfgdykd3qb9"/>
        </w:rPr>
        <w:t>ингибиторами</w:t>
      </w:r>
      <w:r w:rsidR="00CF69F5">
        <w:t xml:space="preserve"> </w:t>
      </w:r>
      <w:r w:rsidR="00CF69F5">
        <w:rPr>
          <w:rStyle w:val="ypks7kbdpwfgdykd3qb9"/>
        </w:rPr>
        <w:t>полимеризации</w:t>
      </w:r>
      <w:r w:rsidR="00CF69F5">
        <w:t xml:space="preserve"> </w:t>
      </w:r>
      <w:proofErr w:type="spellStart"/>
      <w:r w:rsidR="00CF69F5">
        <w:rPr>
          <w:rStyle w:val="ypks7kbdpwfgdykd3qb9"/>
        </w:rPr>
        <w:t>тубулина</w:t>
      </w:r>
      <w:proofErr w:type="spellEnd"/>
      <w:r w:rsidR="00CF69F5">
        <w:rPr>
          <w:rStyle w:val="ypks7kbdpwfgdykd3qb9"/>
        </w:rPr>
        <w:t>.</w:t>
      </w:r>
      <w:r w:rsidR="00E51595">
        <w:rPr>
          <w:rStyle w:val="ypks7kbdpwfgdykd3qb9"/>
        </w:rPr>
        <w:t xml:space="preserve"> </w:t>
      </w:r>
    </w:p>
    <w:p w14:paraId="20042F89" w14:textId="54BA5AAE" w:rsidR="0027115F" w:rsidRDefault="003669C0" w:rsidP="002711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ypks7kbdpwfgdykd3qb9"/>
        </w:rPr>
      </w:pPr>
      <w:r>
        <w:rPr>
          <w:noProof/>
        </w:rPr>
        <w:drawing>
          <wp:inline distT="0" distB="0" distL="0" distR="0" wp14:anchorId="0C35B89B" wp14:editId="051F84F1">
            <wp:extent cx="5369952" cy="1040662"/>
            <wp:effectExtent l="0" t="0" r="2540" b="7620"/>
            <wp:docPr id="2" name="Рисунок 2" descr="C:\Users\Galina\Documents\Ломонос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\Documents\Ломоносов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23" cy="104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DA8F" w14:textId="2A9F8269" w:rsidR="00E51595" w:rsidRDefault="00E5159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ypks7kbdpwfgdykd3qb9"/>
        </w:rPr>
      </w:pPr>
      <w:r>
        <w:rPr>
          <w:rStyle w:val="ypks7kbdpwfgdykd3qb9"/>
        </w:rPr>
        <w:t>Ранее</w:t>
      </w:r>
      <w:r>
        <w:t xml:space="preserve"> </w:t>
      </w:r>
      <w:r w:rsidR="002C0041">
        <w:rPr>
          <w:rStyle w:val="ypks7kbdpwfgdykd3qb9"/>
        </w:rPr>
        <w:t>был</w:t>
      </w:r>
      <w:r>
        <w:t xml:space="preserve"> </w:t>
      </w:r>
      <w:r>
        <w:rPr>
          <w:rStyle w:val="ypks7kbdpwfgdykd3qb9"/>
        </w:rPr>
        <w:t>изуч</w:t>
      </w:r>
      <w:r w:rsidR="002C0041">
        <w:rPr>
          <w:rStyle w:val="ypks7kbdpwfgdykd3qb9"/>
        </w:rPr>
        <w:t>ен</w:t>
      </w:r>
      <w:r>
        <w:t xml:space="preserve"> </w:t>
      </w:r>
      <w:r>
        <w:rPr>
          <w:rStyle w:val="ypks7kbdpwfgdykd3qb9"/>
        </w:rPr>
        <w:t>синтез</w:t>
      </w:r>
      <w:r>
        <w:t xml:space="preserve"> </w:t>
      </w:r>
      <w:proofErr w:type="spellStart"/>
      <w:r>
        <w:rPr>
          <w:rStyle w:val="ypks7kbdpwfgdykd3qb9"/>
        </w:rPr>
        <w:t>алкоксикарбонилметилиденовых</w:t>
      </w:r>
      <w:proofErr w:type="spellEnd"/>
      <w:r>
        <w:t xml:space="preserve"> </w:t>
      </w:r>
      <w:r>
        <w:rPr>
          <w:rStyle w:val="ypks7kbdpwfgdykd3qb9"/>
        </w:rPr>
        <w:t>производных</w:t>
      </w:r>
      <w:r>
        <w:t xml:space="preserve"> </w:t>
      </w:r>
      <w:proofErr w:type="spellStart"/>
      <w:r>
        <w:rPr>
          <w:rStyle w:val="ypks7kbdpwfgdykd3qb9"/>
        </w:rPr>
        <w:t>имидазотиазолотриазина</w:t>
      </w:r>
      <w:proofErr w:type="spellEnd"/>
      <w:r>
        <w:t xml:space="preserve"> </w:t>
      </w:r>
      <w:r w:rsidR="0027115F" w:rsidRPr="0027115F">
        <w:rPr>
          <w:rStyle w:val="ypks7kbdpwfgdykd3qb9"/>
          <w:b/>
        </w:rPr>
        <w:t>3</w:t>
      </w:r>
      <w:r w:rsidRPr="0027115F">
        <w:rPr>
          <w:rStyle w:val="ypks7kbdpwfgdykd3qb9"/>
          <w:b/>
        </w:rPr>
        <w:t>,</w:t>
      </w:r>
      <w:r w:rsidR="0027115F" w:rsidRPr="0027115F">
        <w:rPr>
          <w:rStyle w:val="ypks7kbdpwfgdykd3qb9"/>
          <w:b/>
        </w:rPr>
        <w:t>4</w:t>
      </w:r>
      <w:r>
        <w:t xml:space="preserve"> </w:t>
      </w:r>
      <w:r>
        <w:rPr>
          <w:rStyle w:val="ypks7kbdpwfgdykd3qb9"/>
        </w:rPr>
        <w:t>путем</w:t>
      </w:r>
      <w:r>
        <w:t xml:space="preserve"> </w:t>
      </w:r>
      <w:r>
        <w:rPr>
          <w:rStyle w:val="ypks7kbdpwfgdykd3qb9"/>
        </w:rPr>
        <w:t>взаимодействия</w:t>
      </w:r>
      <w:r>
        <w:t xml:space="preserve"> </w:t>
      </w:r>
      <w:proofErr w:type="spellStart"/>
      <w:r>
        <w:rPr>
          <w:rStyle w:val="ypks7kbdpwfgdykd3qb9"/>
        </w:rPr>
        <w:t>имидазотриазинтионов</w:t>
      </w:r>
      <w:proofErr w:type="spellEnd"/>
      <w:r>
        <w:t xml:space="preserve"> </w:t>
      </w:r>
      <w:r w:rsidR="0027115F" w:rsidRPr="0027115F">
        <w:rPr>
          <w:rStyle w:val="ypks7kbdpwfgdykd3qb9"/>
          <w:b/>
        </w:rPr>
        <w:t>5</w:t>
      </w:r>
      <w:r>
        <w:t xml:space="preserve"> </w:t>
      </w:r>
      <w:r>
        <w:rPr>
          <w:rStyle w:val="ypks7kbdpwfgdykd3qb9"/>
        </w:rPr>
        <w:t>с</w:t>
      </w:r>
      <w:r>
        <w:t xml:space="preserve"> </w:t>
      </w:r>
      <w:proofErr w:type="spellStart"/>
      <w:r>
        <w:rPr>
          <w:rStyle w:val="ypks7kbdpwfgdykd3qb9"/>
        </w:rPr>
        <w:t>диалкилацетилендикарбоксилатами</w:t>
      </w:r>
      <w:proofErr w:type="spellEnd"/>
      <w:r>
        <w:rPr>
          <w:rStyle w:val="ypks7kbdpwfgdykd3qb9"/>
        </w:rPr>
        <w:t>.</w:t>
      </w:r>
      <w:r>
        <w:rPr>
          <w:rStyle w:val="ypks7kbdpwfgdykd3qb9"/>
        </w:rPr>
        <w:t xml:space="preserve"> </w:t>
      </w:r>
      <w:proofErr w:type="spellStart"/>
      <w:r>
        <w:rPr>
          <w:rStyle w:val="ypks7kbdpwfgdykd3qb9"/>
        </w:rPr>
        <w:t>Алкоксикарбонилметилиденовые</w:t>
      </w:r>
      <w:proofErr w:type="spellEnd"/>
      <w:r>
        <w:t xml:space="preserve"> </w:t>
      </w:r>
      <w:r>
        <w:rPr>
          <w:rStyle w:val="ypks7kbdpwfgdykd3qb9"/>
        </w:rPr>
        <w:t>производные</w:t>
      </w:r>
      <w:r>
        <w:t xml:space="preserve"> </w:t>
      </w:r>
      <w:proofErr w:type="spellStart"/>
      <w:r>
        <w:rPr>
          <w:rStyle w:val="ypks7kbdpwfgdykd3qb9"/>
        </w:rPr>
        <w:t>имидазотиазолотриазина</w:t>
      </w:r>
      <w:proofErr w:type="spellEnd"/>
      <w:r>
        <w:t xml:space="preserve"> </w:t>
      </w:r>
      <w:r>
        <w:rPr>
          <w:rStyle w:val="ypks7kbdpwfgdykd3qb9"/>
        </w:rPr>
        <w:t>и</w:t>
      </w:r>
      <w:r>
        <w:t xml:space="preserve"> </w:t>
      </w:r>
      <w:r>
        <w:rPr>
          <w:rStyle w:val="ypks7kbdpwfgdykd3qb9"/>
        </w:rPr>
        <w:t>других</w:t>
      </w:r>
      <w:r>
        <w:t xml:space="preserve"> </w:t>
      </w:r>
      <w:proofErr w:type="spellStart"/>
      <w:r>
        <w:rPr>
          <w:rStyle w:val="ypks7kbdpwfgdykd3qb9"/>
        </w:rPr>
        <w:t>тиазолидинонов</w:t>
      </w:r>
      <w:proofErr w:type="spellEnd"/>
      <w:r>
        <w:t xml:space="preserve"> </w:t>
      </w:r>
      <w:r>
        <w:rPr>
          <w:rStyle w:val="ypks7kbdpwfgdykd3qb9"/>
        </w:rPr>
        <w:t>используются</w:t>
      </w:r>
      <w:r>
        <w:t xml:space="preserve"> </w:t>
      </w:r>
      <w:r>
        <w:rPr>
          <w:rStyle w:val="ypks7kbdpwfgdykd3qb9"/>
        </w:rPr>
        <w:t>в</w:t>
      </w:r>
      <w:r>
        <w:t xml:space="preserve"> </w:t>
      </w:r>
      <w:r>
        <w:rPr>
          <w:rStyle w:val="ypks7kbdpwfgdykd3qb9"/>
        </w:rPr>
        <w:t>органическом</w:t>
      </w:r>
      <w:r>
        <w:t xml:space="preserve"> </w:t>
      </w:r>
      <w:r>
        <w:rPr>
          <w:rStyle w:val="ypks7kbdpwfgdykd3qb9"/>
        </w:rPr>
        <w:t>синтезе</w:t>
      </w:r>
      <w:r>
        <w:t xml:space="preserve"> </w:t>
      </w:r>
      <w:r>
        <w:rPr>
          <w:rStyle w:val="ypks7kbdpwfgdykd3qb9"/>
        </w:rPr>
        <w:t>для</w:t>
      </w:r>
      <w:r>
        <w:t xml:space="preserve"> </w:t>
      </w:r>
      <w:r>
        <w:rPr>
          <w:rStyle w:val="ypks7kbdpwfgdykd3qb9"/>
        </w:rPr>
        <w:t>дальнейших</w:t>
      </w:r>
      <w:r>
        <w:t xml:space="preserve"> </w:t>
      </w:r>
      <w:r>
        <w:rPr>
          <w:rStyle w:val="ypks7kbdpwfgdykd3qb9"/>
        </w:rPr>
        <w:t>превращений,</w:t>
      </w:r>
      <w:r>
        <w:t xml:space="preserve"> </w:t>
      </w:r>
      <w:r>
        <w:rPr>
          <w:rStyle w:val="ypks7kbdpwfgdykd3qb9"/>
        </w:rPr>
        <w:t>таких</w:t>
      </w:r>
      <w:r>
        <w:t xml:space="preserve"> как </w:t>
      </w:r>
      <w:r>
        <w:rPr>
          <w:rStyle w:val="ypks7kbdpwfgdykd3qb9"/>
        </w:rPr>
        <w:t>расширение</w:t>
      </w:r>
      <w:r>
        <w:t xml:space="preserve"> </w:t>
      </w:r>
      <w:proofErr w:type="spellStart"/>
      <w:r>
        <w:rPr>
          <w:rStyle w:val="ypks7kbdpwfgdykd3qb9"/>
        </w:rPr>
        <w:t>тиазолидинового</w:t>
      </w:r>
      <w:proofErr w:type="spellEnd"/>
      <w:r>
        <w:t xml:space="preserve"> </w:t>
      </w:r>
      <w:r>
        <w:rPr>
          <w:rStyle w:val="ypks7kbdpwfgdykd3qb9"/>
        </w:rPr>
        <w:t>кольца</w:t>
      </w:r>
      <w:r>
        <w:t xml:space="preserve"> </w:t>
      </w:r>
      <w:r>
        <w:rPr>
          <w:rStyle w:val="ypks7kbdpwfgdykd3qb9"/>
        </w:rPr>
        <w:t>до</w:t>
      </w:r>
      <w:r>
        <w:t xml:space="preserve"> </w:t>
      </w:r>
      <w:proofErr w:type="spellStart"/>
      <w:r>
        <w:rPr>
          <w:rStyle w:val="ypks7kbdpwfgdykd3qb9"/>
        </w:rPr>
        <w:t>тиазинового</w:t>
      </w:r>
      <w:proofErr w:type="spellEnd"/>
      <w:r>
        <w:rPr>
          <w:rStyle w:val="ypks7kbdpwfgdykd3qb9"/>
        </w:rPr>
        <w:t>,</w:t>
      </w:r>
      <w:r>
        <w:t xml:space="preserve"> </w:t>
      </w:r>
      <w:r w:rsidR="003669C0">
        <w:t>(</w:t>
      </w:r>
      <w:r w:rsidR="003669C0">
        <w:rPr>
          <w:rStyle w:val="ypks7kbdpwfgdykd3qb9"/>
        </w:rPr>
        <w:t>3+2</w:t>
      </w:r>
      <w:r w:rsidR="003669C0">
        <w:rPr>
          <w:rStyle w:val="ypks7kbdpwfgdykd3qb9"/>
        </w:rPr>
        <w:t>)-</w:t>
      </w:r>
      <w:proofErr w:type="spellStart"/>
      <w:r>
        <w:rPr>
          <w:rStyle w:val="ypks7kbdpwfgdykd3qb9"/>
        </w:rPr>
        <w:t>циклоприсоединение</w:t>
      </w:r>
      <w:proofErr w:type="spellEnd"/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присоединение</w:t>
      </w:r>
      <w:r>
        <w:t xml:space="preserve"> </w:t>
      </w:r>
      <w:r w:rsidR="003669C0">
        <w:rPr>
          <w:rStyle w:val="ypks7kbdpwfgdykd3qb9"/>
        </w:rPr>
        <w:t>по Михаэлю</w:t>
      </w:r>
      <w:r>
        <w:rPr>
          <w:rStyle w:val="ypks7kbdpwfgdykd3qb9"/>
        </w:rPr>
        <w:t>,</w:t>
      </w:r>
      <w:r>
        <w:t xml:space="preserve"> </w:t>
      </w:r>
      <w:r>
        <w:rPr>
          <w:rStyle w:val="ypks7kbdpwfgdykd3qb9"/>
        </w:rPr>
        <w:t>CH-</w:t>
      </w:r>
      <w:proofErr w:type="spellStart"/>
      <w:r>
        <w:rPr>
          <w:rStyle w:val="ypks7kbdpwfgdykd3qb9"/>
        </w:rPr>
        <w:t>функционализация</w:t>
      </w:r>
      <w:proofErr w:type="spellEnd"/>
      <w:r>
        <w:rPr>
          <w:rStyle w:val="ypks7kbdpwfgdykd3qb9"/>
        </w:rPr>
        <w:t>.</w:t>
      </w:r>
    </w:p>
    <w:p w14:paraId="6E091E55" w14:textId="56FFDAA0" w:rsidR="00E51595" w:rsidRDefault="00E5159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ypks7kbdpwfgdykd3qb9"/>
          <w:lang w:val="en-US"/>
        </w:rPr>
      </w:pPr>
      <w:r w:rsidRPr="00E51595">
        <w:rPr>
          <w:rStyle w:val="ypks7kbdpwfgdykd3qb9"/>
        </w:rPr>
        <w:t xml:space="preserve">Целью настоящей работы является разработка методов синтеза производных </w:t>
      </w:r>
      <w:proofErr w:type="spellStart"/>
      <w:r w:rsidRPr="00E51595">
        <w:rPr>
          <w:rStyle w:val="ypks7kbdpwfgdykd3qb9"/>
        </w:rPr>
        <w:t>диимидазотриазина</w:t>
      </w:r>
      <w:proofErr w:type="spellEnd"/>
      <w:r w:rsidRPr="00E51595">
        <w:rPr>
          <w:rStyle w:val="ypks7kbdpwfgdykd3qb9"/>
        </w:rPr>
        <w:t xml:space="preserve"> </w:t>
      </w:r>
      <w:r w:rsidR="003669C0" w:rsidRPr="003669C0">
        <w:rPr>
          <w:rStyle w:val="ypks7kbdpwfgdykd3qb9"/>
          <w:b/>
        </w:rPr>
        <w:t>6</w:t>
      </w:r>
      <w:r w:rsidRPr="00E51595">
        <w:rPr>
          <w:rStyle w:val="ypks7kbdpwfgdykd3qb9"/>
        </w:rPr>
        <w:t xml:space="preserve"> на основе реакций </w:t>
      </w:r>
      <w:proofErr w:type="spellStart"/>
      <w:r w:rsidRPr="00E51595">
        <w:rPr>
          <w:rStyle w:val="ypks7kbdpwfgdykd3qb9"/>
        </w:rPr>
        <w:t>имидазо</w:t>
      </w:r>
      <w:proofErr w:type="spellEnd"/>
      <w:r w:rsidRPr="00E51595">
        <w:rPr>
          <w:rStyle w:val="ypks7kbdpwfgdykd3qb9"/>
        </w:rPr>
        <w:t>[4,5-</w:t>
      </w:r>
      <w:r w:rsidRPr="003669C0">
        <w:rPr>
          <w:rStyle w:val="ypks7kbdpwfgdykd3qb9"/>
          <w:i/>
        </w:rPr>
        <w:t>e</w:t>
      </w:r>
      <w:r w:rsidRPr="00E51595">
        <w:rPr>
          <w:rStyle w:val="ypks7kbdpwfgdykd3qb9"/>
        </w:rPr>
        <w:t xml:space="preserve">]триазин-3-иминов </w:t>
      </w:r>
      <w:r w:rsidR="003669C0" w:rsidRPr="003669C0">
        <w:rPr>
          <w:rStyle w:val="ypks7kbdpwfgdykd3qb9"/>
          <w:b/>
        </w:rPr>
        <w:t>7</w:t>
      </w:r>
      <w:r w:rsidRPr="00E51595">
        <w:rPr>
          <w:rStyle w:val="ypks7kbdpwfgdykd3qb9"/>
        </w:rPr>
        <w:t xml:space="preserve"> с </w:t>
      </w:r>
      <w:proofErr w:type="spellStart"/>
      <w:r w:rsidRPr="00E51595">
        <w:rPr>
          <w:rStyle w:val="ypks7kbdpwfgdykd3qb9"/>
        </w:rPr>
        <w:t>диалкилацетилендикарбоксилатами</w:t>
      </w:r>
      <w:proofErr w:type="spellEnd"/>
      <w:r w:rsidRPr="00E51595">
        <w:rPr>
          <w:rStyle w:val="ypks7kbdpwfgdykd3qb9"/>
        </w:rPr>
        <w:t xml:space="preserve"> и исследование химических свойств полученных соединений.</w:t>
      </w:r>
    </w:p>
    <w:p w14:paraId="018FDCCF" w14:textId="076E127B" w:rsidR="002A3690" w:rsidRPr="002A3690" w:rsidRDefault="001B11B3" w:rsidP="002A36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ypks7kbdpwfgdykd3qb9"/>
          <w:lang w:val="en-US"/>
        </w:rPr>
      </w:pPr>
      <w:r>
        <w:rPr>
          <w:noProof/>
        </w:rPr>
        <w:drawing>
          <wp:inline distT="0" distB="0" distL="0" distR="0" wp14:anchorId="24C7B7A0" wp14:editId="655D12A0">
            <wp:extent cx="5705475" cy="942557"/>
            <wp:effectExtent l="0" t="0" r="0" b="0"/>
            <wp:docPr id="4" name="Рисунок 4" descr="C:\Users\Galina\Documents\Ломоносов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\Documents\Ломоносов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38" cy="94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E765" w14:textId="1E710125" w:rsidR="00E01E90" w:rsidRPr="000068BA" w:rsidRDefault="00E01E90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01E90">
        <w:rPr>
          <w:lang w:val="ru"/>
        </w:rPr>
        <w:t xml:space="preserve">Реакцию </w:t>
      </w:r>
      <w:proofErr w:type="spellStart"/>
      <w:r w:rsidRPr="00E01E90">
        <w:rPr>
          <w:lang w:val="ru"/>
        </w:rPr>
        <w:t>имидазотриазинимина</w:t>
      </w:r>
      <w:proofErr w:type="spellEnd"/>
      <w:r w:rsidRPr="00E01E90">
        <w:rPr>
          <w:lang w:val="ru"/>
        </w:rPr>
        <w:t xml:space="preserve"> </w:t>
      </w:r>
      <w:r>
        <w:rPr>
          <w:b/>
          <w:bCs/>
        </w:rPr>
        <w:t>7</w:t>
      </w:r>
      <w:r w:rsidRPr="00E01E90">
        <w:rPr>
          <w:b/>
          <w:bCs/>
          <w:lang w:val="ru"/>
        </w:rPr>
        <w:t>a</w:t>
      </w:r>
      <w:r w:rsidRPr="00E01E90">
        <w:rPr>
          <w:lang w:val="ru"/>
        </w:rPr>
        <w:t xml:space="preserve"> с эфирами </w:t>
      </w:r>
      <w:proofErr w:type="spellStart"/>
      <w:r w:rsidRPr="00E01E90">
        <w:rPr>
          <w:lang w:val="ru"/>
        </w:rPr>
        <w:t>ацетилендикарбоновой</w:t>
      </w:r>
      <w:proofErr w:type="spellEnd"/>
      <w:r w:rsidRPr="00E01E90">
        <w:rPr>
          <w:lang w:val="ru"/>
        </w:rPr>
        <w:t xml:space="preserve"> кислоты проводили в соответствующем спирте (метаноле или этаноле) при кипячении в течение 2 ч с добавлением </w:t>
      </w:r>
      <w:proofErr w:type="spellStart"/>
      <w:r w:rsidRPr="00E01E90">
        <w:rPr>
          <w:lang w:val="ru"/>
        </w:rPr>
        <w:t>эквимолярного</w:t>
      </w:r>
      <w:proofErr w:type="spellEnd"/>
      <w:r w:rsidRPr="00E01E90">
        <w:rPr>
          <w:lang w:val="ru"/>
        </w:rPr>
        <w:t xml:space="preserve"> количества </w:t>
      </w:r>
      <w:proofErr w:type="spellStart"/>
      <w:r w:rsidRPr="00E01E90">
        <w:rPr>
          <w:lang w:val="ru"/>
        </w:rPr>
        <w:t>метилата</w:t>
      </w:r>
      <w:proofErr w:type="spellEnd"/>
      <w:r w:rsidRPr="00E01E90">
        <w:rPr>
          <w:lang w:val="ru"/>
        </w:rPr>
        <w:t xml:space="preserve"> или </w:t>
      </w:r>
      <w:proofErr w:type="spellStart"/>
      <w:r w:rsidRPr="00E01E90">
        <w:rPr>
          <w:lang w:val="ru"/>
        </w:rPr>
        <w:t>этилата</w:t>
      </w:r>
      <w:proofErr w:type="spellEnd"/>
      <w:r w:rsidRPr="00E01E90">
        <w:rPr>
          <w:lang w:val="ru"/>
        </w:rPr>
        <w:t xml:space="preserve"> натрия, выходы </w:t>
      </w:r>
      <w:bookmarkStart w:id="1" w:name="_GoBack"/>
      <w:bookmarkEnd w:id="1"/>
      <w:r w:rsidRPr="00E01E90">
        <w:rPr>
          <w:lang w:val="ru"/>
        </w:rPr>
        <w:t>продуктов</w:t>
      </w:r>
      <w:r w:rsidR="002C0041" w:rsidRPr="002C0041">
        <w:t xml:space="preserve"> </w:t>
      </w:r>
      <w:r w:rsidR="002C0041">
        <w:rPr>
          <w:b/>
          <w:bCs/>
        </w:rPr>
        <w:t>6</w:t>
      </w:r>
      <w:r w:rsidR="002C0041">
        <w:rPr>
          <w:b/>
          <w:bCs/>
          <w:lang w:val="en-US"/>
        </w:rPr>
        <w:t>a</w:t>
      </w:r>
      <w:r w:rsidRPr="00E01E90">
        <w:rPr>
          <w:b/>
          <w:bCs/>
          <w:lang w:val="ru"/>
        </w:rPr>
        <w:t>,b</w:t>
      </w:r>
      <w:r w:rsidRPr="00E01E90">
        <w:rPr>
          <w:lang w:val="ru"/>
        </w:rPr>
        <w:t xml:space="preserve"> составили </w:t>
      </w:r>
      <w:r w:rsidRPr="00E01E90">
        <w:t>37</w:t>
      </w:r>
      <w:r w:rsidRPr="00E01E90">
        <w:rPr>
          <w:lang w:val="ru"/>
        </w:rPr>
        <w:t>-52%.</w:t>
      </w:r>
    </w:p>
    <w:p w14:paraId="0A917E2F" w14:textId="1724293C" w:rsidR="00997496" w:rsidRDefault="0099749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ru"/>
        </w:rPr>
      </w:pPr>
      <w:r w:rsidRPr="00997496">
        <w:rPr>
          <w:lang w:val="ru"/>
        </w:rPr>
        <w:t xml:space="preserve">Для расширения серии производных </w:t>
      </w:r>
      <w:proofErr w:type="spellStart"/>
      <w:r w:rsidRPr="00997496">
        <w:rPr>
          <w:lang w:val="ru"/>
        </w:rPr>
        <w:t>диимидазо</w:t>
      </w:r>
      <w:proofErr w:type="spellEnd"/>
      <w:r w:rsidRPr="00997496">
        <w:rPr>
          <w:lang w:val="ru"/>
        </w:rPr>
        <w:t>[1,2-</w:t>
      </w:r>
      <w:r w:rsidRPr="00997496">
        <w:rPr>
          <w:i/>
          <w:iCs/>
          <w:lang w:val="ru"/>
        </w:rPr>
        <w:t>b</w:t>
      </w:r>
      <w:r w:rsidRPr="00997496">
        <w:rPr>
          <w:lang w:val="ru"/>
        </w:rPr>
        <w:t>:4',5'-</w:t>
      </w:r>
      <w:r w:rsidRPr="00997496">
        <w:rPr>
          <w:i/>
          <w:iCs/>
          <w:lang w:val="ru"/>
        </w:rPr>
        <w:t>e</w:t>
      </w:r>
      <w:r w:rsidRPr="00997496">
        <w:rPr>
          <w:lang w:val="ru"/>
        </w:rPr>
        <w:t xml:space="preserve">]-1,2,4-триазина изучено </w:t>
      </w:r>
      <w:proofErr w:type="spellStart"/>
      <w:r w:rsidRPr="00997496">
        <w:rPr>
          <w:lang w:val="ru"/>
        </w:rPr>
        <w:t>алкилирование</w:t>
      </w:r>
      <w:proofErr w:type="spellEnd"/>
      <w:r w:rsidRPr="00997496">
        <w:rPr>
          <w:lang w:val="ru"/>
        </w:rPr>
        <w:t xml:space="preserve"> соединений </w:t>
      </w:r>
      <w:r w:rsidR="002C0041" w:rsidRPr="002C0041">
        <w:rPr>
          <w:b/>
          <w:bCs/>
        </w:rPr>
        <w:t>6</w:t>
      </w:r>
      <w:r w:rsidRPr="00997496">
        <w:rPr>
          <w:b/>
          <w:bCs/>
          <w:lang w:val="ru"/>
        </w:rPr>
        <w:t xml:space="preserve"> </w:t>
      </w:r>
      <w:proofErr w:type="spellStart"/>
      <w:r w:rsidRPr="00997496">
        <w:rPr>
          <w:lang w:val="ru"/>
        </w:rPr>
        <w:t>алкилгалогенидами</w:t>
      </w:r>
      <w:proofErr w:type="spellEnd"/>
      <w:r w:rsidRPr="00997496">
        <w:rPr>
          <w:lang w:val="ru"/>
        </w:rPr>
        <w:t xml:space="preserve"> в ДМФА в присутствии K</w:t>
      </w:r>
      <w:r w:rsidRPr="00997496">
        <w:rPr>
          <w:vertAlign w:val="subscript"/>
          <w:lang w:val="ru"/>
        </w:rPr>
        <w:t>2</w:t>
      </w:r>
      <w:r w:rsidRPr="00997496">
        <w:rPr>
          <w:lang w:val="ru"/>
        </w:rPr>
        <w:t>CO</w:t>
      </w:r>
      <w:r w:rsidRPr="00997496">
        <w:rPr>
          <w:vertAlign w:val="subscript"/>
          <w:lang w:val="ru"/>
        </w:rPr>
        <w:t>3</w:t>
      </w:r>
      <w:r w:rsidRPr="00997496">
        <w:rPr>
          <w:lang w:val="ru"/>
        </w:rPr>
        <w:t xml:space="preserve">. </w:t>
      </w:r>
      <w:proofErr w:type="spellStart"/>
      <w:r w:rsidRPr="00997496">
        <w:rPr>
          <w:lang w:val="ru"/>
        </w:rPr>
        <w:t>Алкилирование</w:t>
      </w:r>
      <w:proofErr w:type="spellEnd"/>
      <w:r w:rsidRPr="00997496">
        <w:rPr>
          <w:lang w:val="ru"/>
        </w:rPr>
        <w:t xml:space="preserve"> протекало по атому азота N(5) за 2-3 часа с выходом продуктов</w:t>
      </w:r>
      <w:r w:rsidRPr="00997496">
        <w:t xml:space="preserve"> </w:t>
      </w:r>
      <w:r w:rsidR="002C0041" w:rsidRPr="002C0041">
        <w:rPr>
          <w:b/>
        </w:rPr>
        <w:t>6</w:t>
      </w:r>
      <w:r w:rsidR="002C0041">
        <w:rPr>
          <w:b/>
          <w:lang w:val="en-US"/>
        </w:rPr>
        <w:t>c</w:t>
      </w:r>
      <w:r w:rsidR="002C0041" w:rsidRPr="002C0041">
        <w:rPr>
          <w:b/>
        </w:rPr>
        <w:t>-</w:t>
      </w:r>
      <w:r w:rsidR="002C0041">
        <w:rPr>
          <w:b/>
          <w:lang w:val="en-US"/>
        </w:rPr>
        <w:t>n</w:t>
      </w:r>
      <w:r w:rsidRPr="00997496">
        <w:rPr>
          <w:lang w:val="ru"/>
        </w:rPr>
        <w:t xml:space="preserve"> </w:t>
      </w:r>
      <w:r w:rsidR="002C0041" w:rsidRPr="002C0041">
        <w:t>50</w:t>
      </w:r>
      <w:r w:rsidRPr="00997496">
        <w:rPr>
          <w:lang w:val="ru"/>
        </w:rPr>
        <w:t xml:space="preserve">- </w:t>
      </w:r>
      <w:r w:rsidRPr="00997496">
        <w:t>95</w:t>
      </w:r>
      <w:r w:rsidRPr="00997496">
        <w:rPr>
          <w:lang w:val="ru"/>
        </w:rPr>
        <w:t>%.</w:t>
      </w:r>
    </w:p>
    <w:p w14:paraId="6AF03828" w14:textId="5FFDF9DB" w:rsidR="00997496" w:rsidRDefault="00997496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 w:rsidRPr="00997496">
        <w:t>Первоначально с</w:t>
      </w:r>
      <w:proofErr w:type="spellStart"/>
      <w:r w:rsidRPr="00997496">
        <w:rPr>
          <w:lang w:val="ru"/>
        </w:rPr>
        <w:t>труктура</w:t>
      </w:r>
      <w:proofErr w:type="spellEnd"/>
      <w:r w:rsidRPr="00997496">
        <w:rPr>
          <w:lang w:val="ru"/>
        </w:rPr>
        <w:t xml:space="preserve"> </w:t>
      </w:r>
      <w:r w:rsidRPr="00997496">
        <w:rPr>
          <w:b/>
          <w:lang w:val="en-US"/>
        </w:rPr>
        <w:t>A</w:t>
      </w:r>
      <w:r w:rsidRPr="00997496">
        <w:t xml:space="preserve"> была </w:t>
      </w:r>
      <w:r w:rsidRPr="00997496">
        <w:rPr>
          <w:lang w:val="ru"/>
        </w:rPr>
        <w:t xml:space="preserve">приписана </w:t>
      </w:r>
      <w:proofErr w:type="spellStart"/>
      <w:r w:rsidRPr="00997496">
        <w:rPr>
          <w:lang w:val="ru"/>
        </w:rPr>
        <w:t>диимидазо</w:t>
      </w:r>
      <w:proofErr w:type="spellEnd"/>
      <w:r w:rsidRPr="00997496">
        <w:rPr>
          <w:lang w:val="ru"/>
        </w:rPr>
        <w:t>[1,2-</w:t>
      </w:r>
      <w:r w:rsidRPr="00997496">
        <w:rPr>
          <w:i/>
          <w:iCs/>
          <w:lang w:val="ru"/>
        </w:rPr>
        <w:t>b</w:t>
      </w:r>
      <w:r w:rsidRPr="00997496">
        <w:rPr>
          <w:lang w:val="ru"/>
        </w:rPr>
        <w:t>:4',5'-</w:t>
      </w:r>
      <w:r w:rsidRPr="00997496">
        <w:rPr>
          <w:i/>
          <w:iCs/>
          <w:lang w:val="ru"/>
        </w:rPr>
        <w:t>e</w:t>
      </w:r>
      <w:r w:rsidRPr="00997496">
        <w:rPr>
          <w:lang w:val="ru"/>
        </w:rPr>
        <w:t xml:space="preserve">]-1,2,4-триазинам </w:t>
      </w:r>
      <w:r w:rsidR="002C0041" w:rsidRPr="002C0041">
        <w:rPr>
          <w:b/>
          <w:bCs/>
        </w:rPr>
        <w:t>6</w:t>
      </w:r>
      <w:proofErr w:type="spellStart"/>
      <w:r w:rsidRPr="00997496">
        <w:rPr>
          <w:b/>
          <w:bCs/>
          <w:lang w:val="ru"/>
        </w:rPr>
        <w:t>a,b</w:t>
      </w:r>
      <w:proofErr w:type="spellEnd"/>
      <w:r w:rsidRPr="00997496">
        <w:rPr>
          <w:lang w:val="ru"/>
        </w:rPr>
        <w:t xml:space="preserve"> по ан</w:t>
      </w:r>
      <w:r w:rsidRPr="00997496">
        <w:t>а</w:t>
      </w:r>
      <w:r w:rsidRPr="00997496">
        <w:rPr>
          <w:lang w:val="ru"/>
        </w:rPr>
        <w:t>логии с продукт</w:t>
      </w:r>
      <w:r w:rsidR="002C0041">
        <w:t>а</w:t>
      </w:r>
      <w:r w:rsidRPr="00997496">
        <w:rPr>
          <w:lang w:val="ru"/>
        </w:rPr>
        <w:t>м</w:t>
      </w:r>
      <w:r w:rsidR="002C0041">
        <w:rPr>
          <w:lang w:val="ru"/>
        </w:rPr>
        <w:t>и</w:t>
      </w:r>
      <w:r w:rsidRPr="00997496">
        <w:rPr>
          <w:lang w:val="ru"/>
        </w:rPr>
        <w:t xml:space="preserve"> </w:t>
      </w:r>
      <w:r w:rsidRPr="00997496">
        <w:rPr>
          <w:b/>
          <w:bCs/>
        </w:rPr>
        <w:t>3</w:t>
      </w:r>
      <w:r w:rsidR="002C0041" w:rsidRPr="002C0041">
        <w:rPr>
          <w:bCs/>
        </w:rPr>
        <w:t>.</w:t>
      </w:r>
      <w:r w:rsidRPr="00997496">
        <w:rPr>
          <w:lang w:val="ru"/>
        </w:rPr>
        <w:t xml:space="preserve"> </w:t>
      </w:r>
      <w:r w:rsidRPr="00997496">
        <w:t xml:space="preserve">Однако для </w:t>
      </w:r>
      <w:r w:rsidR="002C0041">
        <w:t>одного из</w:t>
      </w:r>
      <w:r w:rsidRPr="00997496">
        <w:t xml:space="preserve"> продукт</w:t>
      </w:r>
      <w:r w:rsidR="002C0041">
        <w:t>ов</w:t>
      </w:r>
      <w:r w:rsidRPr="00997496">
        <w:t xml:space="preserve"> </w:t>
      </w:r>
      <w:proofErr w:type="spellStart"/>
      <w:r w:rsidRPr="00997496">
        <w:t>алкилирования</w:t>
      </w:r>
      <w:proofErr w:type="spellEnd"/>
      <w:r w:rsidRPr="00997496">
        <w:t xml:space="preserve">  методом РСА подтверждена структура </w:t>
      </w:r>
      <w:r w:rsidR="002C0041">
        <w:rPr>
          <w:b/>
        </w:rPr>
        <w:t>6</w:t>
      </w:r>
      <w:r w:rsidRPr="00997496">
        <w:t>.</w:t>
      </w:r>
    </w:p>
    <w:p w14:paraId="29B3FCED" w14:textId="3EE95945" w:rsidR="00B56FFB" w:rsidRPr="00B56FFB" w:rsidRDefault="00B56FF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ypks7kbdpwfgdykd3qb9"/>
        </w:rPr>
      </w:pPr>
      <w:r w:rsidRPr="00B56FFB">
        <w:rPr>
          <w:lang w:val="ru"/>
        </w:rPr>
        <w:t>Таким образом, получен</w:t>
      </w:r>
      <w:r>
        <w:t>а</w:t>
      </w:r>
      <w:r w:rsidRPr="00B56FFB">
        <w:rPr>
          <w:lang w:val="ru"/>
        </w:rPr>
        <w:t xml:space="preserve"> </w:t>
      </w:r>
      <w:r>
        <w:rPr>
          <w:lang w:val="ru"/>
        </w:rPr>
        <w:t>серия</w:t>
      </w:r>
      <w:r w:rsidRPr="00B56FFB">
        <w:rPr>
          <w:lang w:val="ru"/>
        </w:rPr>
        <w:t xml:space="preserve"> производных новой гетероциклической системы </w:t>
      </w:r>
      <w:proofErr w:type="spellStart"/>
      <w:r w:rsidRPr="00B56FFB">
        <w:rPr>
          <w:lang w:val="ru"/>
        </w:rPr>
        <w:t>диимидазо</w:t>
      </w:r>
      <w:proofErr w:type="spellEnd"/>
      <w:r w:rsidRPr="00B56FFB">
        <w:rPr>
          <w:lang w:val="ru"/>
        </w:rPr>
        <w:t>[1,2-</w:t>
      </w:r>
      <w:r w:rsidRPr="00B56FFB">
        <w:rPr>
          <w:i/>
          <w:iCs/>
          <w:lang w:val="ru"/>
        </w:rPr>
        <w:t>b</w:t>
      </w:r>
      <w:r w:rsidRPr="00B56FFB">
        <w:rPr>
          <w:lang w:val="ru"/>
        </w:rPr>
        <w:t>:4',5'-</w:t>
      </w:r>
      <w:r w:rsidRPr="00B56FFB">
        <w:rPr>
          <w:i/>
          <w:iCs/>
          <w:lang w:val="ru"/>
        </w:rPr>
        <w:t>e</w:t>
      </w:r>
      <w:r w:rsidRPr="00B56FFB">
        <w:rPr>
          <w:lang w:val="ru"/>
        </w:rPr>
        <w:t xml:space="preserve">]-1,2,4-триазина </w:t>
      </w:r>
      <w:r>
        <w:rPr>
          <w:b/>
          <w:bCs/>
        </w:rPr>
        <w:t>6</w:t>
      </w:r>
      <w:r w:rsidRPr="00B56FFB">
        <w:rPr>
          <w:b/>
          <w:bCs/>
          <w:lang w:val="ru"/>
        </w:rPr>
        <w:t>a</w:t>
      </w:r>
      <w:r>
        <w:rPr>
          <w:b/>
          <w:bCs/>
          <w:lang w:val="ru"/>
        </w:rPr>
        <w:t>-</w:t>
      </w:r>
      <w:r>
        <w:rPr>
          <w:b/>
          <w:bCs/>
          <w:lang w:val="en-US"/>
        </w:rPr>
        <w:t>n</w:t>
      </w:r>
      <w:r w:rsidRPr="00B56FFB">
        <w:rPr>
          <w:lang w:val="ru"/>
        </w:rPr>
        <w:t>.</w:t>
      </w:r>
      <w:r w:rsidRPr="00B56FFB">
        <w:t xml:space="preserve"> Обнаружено изменение </w:t>
      </w:r>
      <w:proofErr w:type="spellStart"/>
      <w:r w:rsidRPr="00B56FFB">
        <w:t>региоселективности</w:t>
      </w:r>
      <w:proofErr w:type="spellEnd"/>
      <w:r w:rsidRPr="00B56FFB">
        <w:t xml:space="preserve"> реакции </w:t>
      </w:r>
      <w:proofErr w:type="spellStart"/>
      <w:r w:rsidRPr="00B56FFB">
        <w:rPr>
          <w:lang w:val="ru"/>
        </w:rPr>
        <w:t>имидазотриазинимина</w:t>
      </w:r>
      <w:proofErr w:type="spellEnd"/>
      <w:r w:rsidRPr="00B56FFB">
        <w:rPr>
          <w:lang w:val="ru"/>
        </w:rPr>
        <w:t xml:space="preserve"> </w:t>
      </w:r>
      <w:r w:rsidRPr="00B56FFB">
        <w:rPr>
          <w:b/>
          <w:bCs/>
        </w:rPr>
        <w:t>7</w:t>
      </w:r>
      <w:r w:rsidRPr="00B56FFB">
        <w:rPr>
          <w:b/>
          <w:bCs/>
          <w:lang w:val="ru"/>
        </w:rPr>
        <w:t>a</w:t>
      </w:r>
      <w:r w:rsidRPr="00B56FFB">
        <w:rPr>
          <w:lang w:val="ru"/>
        </w:rPr>
        <w:t xml:space="preserve"> с эфирами </w:t>
      </w:r>
      <w:proofErr w:type="spellStart"/>
      <w:r w:rsidRPr="00B56FFB">
        <w:rPr>
          <w:lang w:val="ru"/>
        </w:rPr>
        <w:t>ацетилендикарбоновой</w:t>
      </w:r>
      <w:proofErr w:type="spellEnd"/>
      <w:r w:rsidRPr="00B56FFB">
        <w:rPr>
          <w:lang w:val="ru"/>
        </w:rPr>
        <w:t xml:space="preserve"> кислоты</w:t>
      </w:r>
      <w:r w:rsidRPr="00B56FFB">
        <w:t xml:space="preserve"> по сравнению </w:t>
      </w:r>
      <w:proofErr w:type="gramStart"/>
      <w:r w:rsidRPr="00B56FFB">
        <w:t>с</w:t>
      </w:r>
      <w:proofErr w:type="gramEnd"/>
      <w:r w:rsidRPr="00B56FFB">
        <w:t xml:space="preserve"> соответствующими </w:t>
      </w:r>
      <w:proofErr w:type="spellStart"/>
      <w:r w:rsidRPr="00B56FFB">
        <w:t>тионами</w:t>
      </w:r>
      <w:proofErr w:type="spellEnd"/>
      <w:r w:rsidRPr="00B56FFB">
        <w:t>.</w:t>
      </w:r>
      <w:bookmarkEnd w:id="0"/>
    </w:p>
    <w:sectPr w:rsidR="00B56FFB" w:rsidRPr="00B56FFB" w:rsidSect="009D6A5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68B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78AF"/>
    <w:rsid w:val="00130241"/>
    <w:rsid w:val="001B11B3"/>
    <w:rsid w:val="001B558B"/>
    <w:rsid w:val="001E61C2"/>
    <w:rsid w:val="001F0493"/>
    <w:rsid w:val="0022260A"/>
    <w:rsid w:val="002264EE"/>
    <w:rsid w:val="0023307C"/>
    <w:rsid w:val="00246AB6"/>
    <w:rsid w:val="0027115F"/>
    <w:rsid w:val="002A2DC3"/>
    <w:rsid w:val="002A3690"/>
    <w:rsid w:val="002B1CD0"/>
    <w:rsid w:val="002C0041"/>
    <w:rsid w:val="0031361E"/>
    <w:rsid w:val="00344930"/>
    <w:rsid w:val="003669C0"/>
    <w:rsid w:val="00373E2D"/>
    <w:rsid w:val="00391C38"/>
    <w:rsid w:val="003B76D6"/>
    <w:rsid w:val="003D09AD"/>
    <w:rsid w:val="003E2601"/>
    <w:rsid w:val="003F4E6B"/>
    <w:rsid w:val="00441165"/>
    <w:rsid w:val="00451A00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3028"/>
    <w:rsid w:val="00775389"/>
    <w:rsid w:val="00797838"/>
    <w:rsid w:val="007C36D8"/>
    <w:rsid w:val="007F2744"/>
    <w:rsid w:val="007F2DBD"/>
    <w:rsid w:val="008931BE"/>
    <w:rsid w:val="008C67E3"/>
    <w:rsid w:val="00914205"/>
    <w:rsid w:val="00921D45"/>
    <w:rsid w:val="009426C0"/>
    <w:rsid w:val="00980A65"/>
    <w:rsid w:val="00982FAB"/>
    <w:rsid w:val="00997496"/>
    <w:rsid w:val="009A66DB"/>
    <w:rsid w:val="009B2F80"/>
    <w:rsid w:val="009B3300"/>
    <w:rsid w:val="009D6A5E"/>
    <w:rsid w:val="009F3380"/>
    <w:rsid w:val="00A02163"/>
    <w:rsid w:val="00A314FE"/>
    <w:rsid w:val="00AA1D62"/>
    <w:rsid w:val="00AD7380"/>
    <w:rsid w:val="00B56FFB"/>
    <w:rsid w:val="00BF36F8"/>
    <w:rsid w:val="00BF4622"/>
    <w:rsid w:val="00C36346"/>
    <w:rsid w:val="00C844E2"/>
    <w:rsid w:val="00CD00B1"/>
    <w:rsid w:val="00CF69F5"/>
    <w:rsid w:val="00D22306"/>
    <w:rsid w:val="00D37D84"/>
    <w:rsid w:val="00D42542"/>
    <w:rsid w:val="00D8121C"/>
    <w:rsid w:val="00DB0CC6"/>
    <w:rsid w:val="00DD47C4"/>
    <w:rsid w:val="00E01E90"/>
    <w:rsid w:val="00E22189"/>
    <w:rsid w:val="00E51595"/>
    <w:rsid w:val="00E74069"/>
    <w:rsid w:val="00E81D35"/>
    <w:rsid w:val="00EB1F49"/>
    <w:rsid w:val="00F55054"/>
    <w:rsid w:val="00F64BE8"/>
    <w:rsid w:val="00F865B3"/>
    <w:rsid w:val="00FA2140"/>
    <w:rsid w:val="00FB1509"/>
    <w:rsid w:val="00FC26F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CF69F5"/>
  </w:style>
  <w:style w:type="paragraph" w:styleId="ab">
    <w:name w:val="Balloon Text"/>
    <w:basedOn w:val="a"/>
    <w:link w:val="ac"/>
    <w:uiPriority w:val="99"/>
    <w:semiHidden/>
    <w:unhideWhenUsed/>
    <w:rsid w:val="002711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11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ypks7kbdpwfgdykd3qb9">
    <w:name w:val="ypks7kbdpwfgdykd3qb9"/>
    <w:basedOn w:val="a0"/>
    <w:rsid w:val="00CF69F5"/>
  </w:style>
  <w:style w:type="paragraph" w:styleId="ab">
    <w:name w:val="Balloon Text"/>
    <w:basedOn w:val="a"/>
    <w:link w:val="ac"/>
    <w:uiPriority w:val="99"/>
    <w:semiHidden/>
    <w:unhideWhenUsed/>
    <w:rsid w:val="002711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11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BECED9-6DC8-4B8F-A9D1-2D143659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cp:lastPrinted>2026-01-28T14:24:00Z</cp:lastPrinted>
  <dcterms:created xsi:type="dcterms:W3CDTF">2026-02-27T08:22:00Z</dcterms:created>
  <dcterms:modified xsi:type="dcterms:W3CDTF">2026-02-27T08:22:00Z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