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7B4D0" w14:textId="76EE98F8" w:rsidR="006E3FDC" w:rsidRPr="006E3FDC" w:rsidRDefault="006E3F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F1115"/>
          <w:shd w:val="clear" w:color="auto" w:fill="FFFFFF"/>
        </w:rPr>
      </w:pPr>
      <w:r w:rsidRPr="006E3FDC">
        <w:rPr>
          <w:b/>
          <w:color w:val="0F1115"/>
          <w:shd w:val="clear" w:color="auto" w:fill="FFFFFF"/>
        </w:rPr>
        <w:t>Ко</w:t>
      </w:r>
      <w:r w:rsidR="00C3721B">
        <w:rPr>
          <w:b/>
          <w:color w:val="0F1115"/>
          <w:shd w:val="clear" w:color="auto" w:fill="FFFFFF"/>
        </w:rPr>
        <w:t>ординационные соединения лантан</w:t>
      </w:r>
      <w:r w:rsidRPr="006E3FDC">
        <w:rPr>
          <w:b/>
          <w:color w:val="0F1115"/>
          <w:shd w:val="clear" w:color="auto" w:fill="FFFFFF"/>
        </w:rPr>
        <w:t>идов как люминесцентные индикаторы критических температур</w:t>
      </w:r>
    </w:p>
    <w:p w14:paraId="00000002" w14:textId="0A0973E7" w:rsidR="00130241" w:rsidRDefault="00A264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Павлова А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Целых Л.О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Уточникова</w:t>
      </w:r>
      <w:proofErr w:type="spellEnd"/>
      <w:r>
        <w:rPr>
          <w:b/>
          <w:i/>
          <w:color w:val="000000"/>
        </w:rPr>
        <w:t xml:space="preserve"> В.В.</w:t>
      </w:r>
    </w:p>
    <w:p w14:paraId="00000003" w14:textId="2D214FA2" w:rsidR="00130241" w:rsidRDefault="00A264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магистратуры</w:t>
      </w:r>
    </w:p>
    <w:p w14:paraId="00000005" w14:textId="27B01001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6C403E43" w:rsidR="00130241" w:rsidRPr="0076599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264FA">
        <w:rPr>
          <w:i/>
          <w:color w:val="000000"/>
          <w:lang w:val="en-US"/>
        </w:rPr>
        <w:t>E</w:t>
      </w:r>
      <w:r w:rsidR="003B76D6" w:rsidRPr="00765998">
        <w:rPr>
          <w:i/>
          <w:color w:val="000000"/>
        </w:rPr>
        <w:t>-</w:t>
      </w:r>
      <w:r w:rsidR="00A264FA" w:rsidRPr="00A264FA">
        <w:rPr>
          <w:i/>
          <w:color w:val="000000"/>
          <w:lang w:val="en-US"/>
        </w:rPr>
        <w:t>mail</w:t>
      </w:r>
      <w:r w:rsidR="00A264FA" w:rsidRPr="00765998">
        <w:rPr>
          <w:i/>
          <w:color w:val="000000"/>
        </w:rPr>
        <w:t>:</w:t>
      </w:r>
      <w:r w:rsidR="00A264FA" w:rsidRPr="00765998">
        <w:t xml:space="preserve"> </w:t>
      </w:r>
      <w:proofErr w:type="spellStart"/>
      <w:r w:rsidR="00A264FA" w:rsidRPr="00EF5B2D">
        <w:rPr>
          <w:i/>
          <w:color w:val="000000"/>
          <w:u w:val="single"/>
          <w:lang w:val="en-US"/>
        </w:rPr>
        <w:t>arinapavlova</w:t>
      </w:r>
      <w:proofErr w:type="spellEnd"/>
      <w:r w:rsidR="00A264FA" w:rsidRPr="00EF5B2D">
        <w:rPr>
          <w:i/>
          <w:color w:val="000000"/>
          <w:u w:val="single"/>
        </w:rPr>
        <w:t>29@</w:t>
      </w:r>
      <w:r w:rsidR="00A264FA" w:rsidRPr="00EF5B2D">
        <w:rPr>
          <w:i/>
          <w:color w:val="000000"/>
          <w:u w:val="single"/>
          <w:lang w:val="en-US"/>
        </w:rPr>
        <w:t>mail</w:t>
      </w:r>
      <w:r w:rsidR="00A264FA" w:rsidRPr="00EF5B2D">
        <w:rPr>
          <w:i/>
          <w:color w:val="000000"/>
          <w:u w:val="single"/>
        </w:rPr>
        <w:t>.</w:t>
      </w:r>
      <w:proofErr w:type="spellStart"/>
      <w:r w:rsidR="00A264FA" w:rsidRPr="00EF5B2D">
        <w:rPr>
          <w:i/>
          <w:color w:val="000000"/>
          <w:u w:val="single"/>
          <w:lang w:val="en-US"/>
        </w:rPr>
        <w:t>ru</w:t>
      </w:r>
      <w:proofErr w:type="spellEnd"/>
    </w:p>
    <w:p w14:paraId="6922F539" w14:textId="3FDC75D0" w:rsidR="00AA2CB9" w:rsidRDefault="00AA2CB9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F1115"/>
          <w:shd w:val="clear" w:color="auto" w:fill="FFFFFF"/>
        </w:rPr>
      </w:pPr>
      <w:bookmarkStart w:id="0" w:name="OLE_LINK3"/>
      <w:r w:rsidRPr="00AA2CB9">
        <w:rPr>
          <w:color w:val="0F1115"/>
          <w:shd w:val="clear" w:color="auto" w:fill="FFFFFF"/>
        </w:rPr>
        <w:t>В современном производстве актуальной задачей является прецизионный контроль тепловых режимов, в частности, выявление перегрева труднодоступных узлов механизмов</w:t>
      </w:r>
      <w:r w:rsidR="004038F3" w:rsidRPr="004038F3">
        <w:rPr>
          <w:color w:val="0F1115"/>
          <w:shd w:val="clear" w:color="auto" w:fill="FFFFFF"/>
        </w:rPr>
        <w:t xml:space="preserve"> </w:t>
      </w:r>
      <w:r w:rsidR="004038F3" w:rsidRPr="00AA2CB9">
        <w:rPr>
          <w:color w:val="0F1115"/>
          <w:shd w:val="clear" w:color="auto" w:fill="FFFFFF"/>
        </w:rPr>
        <w:t>для обеспечения эксплуатационной надежности и минимизации износа</w:t>
      </w:r>
      <w:r w:rsidRPr="00AA2CB9">
        <w:rPr>
          <w:color w:val="0F1115"/>
          <w:shd w:val="clear" w:color="auto" w:fill="FFFFFF"/>
        </w:rPr>
        <w:t>. Существующие решения имеют ограничения: традицион</w:t>
      </w:r>
      <w:r w:rsidR="004038F3">
        <w:rPr>
          <w:color w:val="0F1115"/>
          <w:shd w:val="clear" w:color="auto" w:fill="FFFFFF"/>
        </w:rPr>
        <w:t>ные контактные датчики часто не</w:t>
      </w:r>
      <w:r w:rsidRPr="00AA2CB9">
        <w:rPr>
          <w:color w:val="0F1115"/>
          <w:shd w:val="clear" w:color="auto" w:fill="FFFFFF"/>
        </w:rPr>
        <w:t xml:space="preserve"> применимы в условиях взрывоопасных сред из-за наличия электрических цепей, а порог чувствительности термоинд</w:t>
      </w:r>
      <w:r w:rsidR="004038F3">
        <w:rPr>
          <w:color w:val="0F1115"/>
          <w:shd w:val="clear" w:color="auto" w:fill="FFFFFF"/>
        </w:rPr>
        <w:t>икаторных покрытий обычно</w:t>
      </w:r>
      <w:r w:rsidR="00882CF8">
        <w:rPr>
          <w:color w:val="0F1115"/>
          <w:shd w:val="clear" w:color="auto" w:fill="FFFFFF"/>
        </w:rPr>
        <w:t xml:space="preserve"> не превышает 200</w:t>
      </w:r>
      <w:r w:rsidRPr="00AA2CB9">
        <w:rPr>
          <w:color w:val="0F1115"/>
          <w:shd w:val="clear" w:color="auto" w:fill="FFFFFF"/>
        </w:rPr>
        <w:t>°C.</w:t>
      </w:r>
    </w:p>
    <w:p w14:paraId="0361B016" w14:textId="490BF29A" w:rsidR="00C44183" w:rsidRDefault="00C44183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F1115"/>
          <w:shd w:val="clear" w:color="auto" w:fill="FFFFFF"/>
        </w:rPr>
      </w:pPr>
      <w:r w:rsidRPr="00C44183">
        <w:rPr>
          <w:color w:val="0F1115"/>
          <w:shd w:val="clear" w:color="auto" w:fill="FFFFFF"/>
        </w:rPr>
        <w:t>Перспективной альтернативой традиционны</w:t>
      </w:r>
      <w:r w:rsidR="004038F3">
        <w:rPr>
          <w:color w:val="0F1115"/>
          <w:shd w:val="clear" w:color="auto" w:fill="FFFFFF"/>
        </w:rPr>
        <w:t xml:space="preserve">м </w:t>
      </w:r>
      <w:proofErr w:type="spellStart"/>
      <w:r w:rsidR="004038F3">
        <w:rPr>
          <w:color w:val="0F1115"/>
          <w:shd w:val="clear" w:color="auto" w:fill="FFFFFF"/>
        </w:rPr>
        <w:t>термоиндикаторам</w:t>
      </w:r>
      <w:proofErr w:type="spellEnd"/>
      <w:r w:rsidRPr="00C44183">
        <w:rPr>
          <w:color w:val="0F1115"/>
          <w:shd w:val="clear" w:color="auto" w:fill="FFFFFF"/>
        </w:rPr>
        <w:t xml:space="preserve"> выступают координационные соединения (КС) лантанидов. В отличие от </w:t>
      </w:r>
      <w:proofErr w:type="spellStart"/>
      <w:r w:rsidRPr="00C44183">
        <w:rPr>
          <w:color w:val="0F1115"/>
          <w:shd w:val="clear" w:color="auto" w:fill="FFFFFF"/>
        </w:rPr>
        <w:t>термохромных</w:t>
      </w:r>
      <w:proofErr w:type="spellEnd"/>
      <w:r w:rsidRPr="00C44183">
        <w:rPr>
          <w:color w:val="0F1115"/>
          <w:shd w:val="clear" w:color="auto" w:fill="FFFFFF"/>
        </w:rPr>
        <w:t xml:space="preserve"> составов, сенсорные системы на их основе позволяют регистрировать перегрев в более высокотемпературной области. Важной особенностью является также возможность скрытого маркирования: метки на базе КС лантанидов визуально неразличимы в обычных условиях и проявляют</w:t>
      </w:r>
      <w:r w:rsidR="00882CF8">
        <w:rPr>
          <w:color w:val="0F1115"/>
          <w:shd w:val="clear" w:color="auto" w:fill="FFFFFF"/>
        </w:rPr>
        <w:t>ся лишь при облучении УФ-светом</w:t>
      </w:r>
      <w:r w:rsidRPr="00C44183">
        <w:rPr>
          <w:color w:val="0F1115"/>
          <w:shd w:val="clear" w:color="auto" w:fill="FFFFFF"/>
        </w:rPr>
        <w:t xml:space="preserve">. Высокая </w:t>
      </w:r>
      <w:proofErr w:type="spellStart"/>
      <w:r w:rsidRPr="00C44183">
        <w:rPr>
          <w:color w:val="0F1115"/>
          <w:shd w:val="clear" w:color="auto" w:fill="FFFFFF"/>
        </w:rPr>
        <w:t>термочувствительность</w:t>
      </w:r>
      <w:proofErr w:type="spellEnd"/>
      <w:r w:rsidRPr="00C44183">
        <w:rPr>
          <w:color w:val="0F1115"/>
          <w:shd w:val="clear" w:color="auto" w:fill="FFFFFF"/>
        </w:rPr>
        <w:t xml:space="preserve"> в широком диапазоне температур достигается использованием б</w:t>
      </w:r>
      <w:r w:rsidR="009B188A">
        <w:rPr>
          <w:color w:val="0F1115"/>
          <w:shd w:val="clear" w:color="auto" w:fill="FFFFFF"/>
        </w:rPr>
        <w:t>иметаллических КС</w:t>
      </w:r>
      <w:r w:rsidRPr="00C44183">
        <w:rPr>
          <w:color w:val="0F1115"/>
          <w:shd w:val="clear" w:color="auto" w:fill="FFFFFF"/>
        </w:rPr>
        <w:t xml:space="preserve">. Применение же </w:t>
      </w:r>
      <w:proofErr w:type="gramStart"/>
      <w:r w:rsidRPr="00C44183">
        <w:rPr>
          <w:color w:val="0F1115"/>
          <w:shd w:val="clear" w:color="auto" w:fill="FFFFFF"/>
        </w:rPr>
        <w:t>металл-органических</w:t>
      </w:r>
      <w:proofErr w:type="gramEnd"/>
      <w:r w:rsidRPr="00C44183">
        <w:rPr>
          <w:color w:val="0F1115"/>
          <w:shd w:val="clear" w:color="auto" w:fill="FFFFFF"/>
        </w:rPr>
        <w:t xml:space="preserve"> каркасов (МОК) на основе лантанидов повышает термическую с</w:t>
      </w:r>
      <w:r w:rsidR="00882CF8">
        <w:rPr>
          <w:color w:val="0F1115"/>
          <w:shd w:val="clear" w:color="auto" w:fill="FFFFFF"/>
        </w:rPr>
        <w:t>табильность меток вплоть до 500</w:t>
      </w:r>
      <w:r w:rsidRPr="00C44183">
        <w:rPr>
          <w:color w:val="0F1115"/>
          <w:shd w:val="clear" w:color="auto" w:fill="FFFFFF"/>
        </w:rPr>
        <w:t xml:space="preserve">°С, а варьирование состава нейтрального лиганда открывает возможности для тонкой настройки температуры </w:t>
      </w:r>
      <w:proofErr w:type="spellStart"/>
      <w:r w:rsidRPr="00C44183">
        <w:rPr>
          <w:color w:val="0F1115"/>
          <w:shd w:val="clear" w:color="auto" w:fill="FFFFFF"/>
        </w:rPr>
        <w:t>цветоперехода</w:t>
      </w:r>
      <w:proofErr w:type="spellEnd"/>
      <w:r w:rsidRPr="00C44183">
        <w:rPr>
          <w:color w:val="0F1115"/>
          <w:shd w:val="clear" w:color="auto" w:fill="FFFFFF"/>
        </w:rPr>
        <w:t xml:space="preserve"> люминесценции. Разработанные сенсоры пригодны как для непрерывного мониторинга, так и для пост-экспериментального анализа перегревов в труднодоступных или потенциально опасных узлах оборудования.</w:t>
      </w:r>
    </w:p>
    <w:p w14:paraId="7E83FF90" w14:textId="044384CD" w:rsidR="00C44183" w:rsidRDefault="00C44183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F1115"/>
          <w:shd w:val="clear" w:color="auto" w:fill="FFFFFF"/>
        </w:rPr>
      </w:pPr>
      <w:r w:rsidRPr="00C44183">
        <w:rPr>
          <w:color w:val="0F1115"/>
          <w:shd w:val="clear" w:color="auto" w:fill="FFFFFF"/>
        </w:rPr>
        <w:t xml:space="preserve">В литературе широко описано применение пары </w:t>
      </w:r>
      <w:proofErr w:type="spellStart"/>
      <w:r w:rsidRPr="00C44183">
        <w:rPr>
          <w:color w:val="0F1115"/>
          <w:shd w:val="clear" w:color="auto" w:fill="FFFFFF"/>
        </w:rPr>
        <w:t>Tb</w:t>
      </w:r>
      <w:proofErr w:type="spellEnd"/>
      <w:r w:rsidRPr="00C44183">
        <w:rPr>
          <w:color w:val="0F1115"/>
          <w:shd w:val="clear" w:color="auto" w:fill="FFFFFF"/>
        </w:rPr>
        <w:t>/</w:t>
      </w:r>
      <w:proofErr w:type="spellStart"/>
      <w:r w:rsidRPr="00C44183">
        <w:rPr>
          <w:color w:val="0F1115"/>
          <w:shd w:val="clear" w:color="auto" w:fill="FFFFFF"/>
        </w:rPr>
        <w:t>Eu</w:t>
      </w:r>
      <w:proofErr w:type="spellEnd"/>
      <w:r w:rsidRPr="00C44183">
        <w:rPr>
          <w:color w:val="0F1115"/>
          <w:shd w:val="clear" w:color="auto" w:fill="FFFFFF"/>
        </w:rPr>
        <w:t xml:space="preserve"> для л</w:t>
      </w:r>
      <w:r>
        <w:rPr>
          <w:color w:val="0F1115"/>
          <w:shd w:val="clear" w:color="auto" w:fill="FFFFFF"/>
        </w:rPr>
        <w:t>юминесцентной термометрии</w:t>
      </w:r>
      <w:r w:rsidRPr="00C44183">
        <w:rPr>
          <w:color w:val="0F1115"/>
          <w:shd w:val="clear" w:color="auto" w:fill="FFFFFF"/>
        </w:rPr>
        <w:t xml:space="preserve"> </w:t>
      </w:r>
      <w:r w:rsidRPr="004038F3">
        <w:rPr>
          <w:color w:val="0F1115"/>
          <w:shd w:val="clear" w:color="auto" w:fill="FFFFFF"/>
        </w:rPr>
        <w:t>[1];</w:t>
      </w:r>
      <w:r w:rsidRPr="00C44183">
        <w:rPr>
          <w:color w:val="0F1115"/>
          <w:shd w:val="clear" w:color="auto" w:fill="FFFFFF"/>
        </w:rPr>
        <w:t xml:space="preserve"> оба иона излучают в види</w:t>
      </w:r>
      <w:r w:rsidR="00882CF8">
        <w:rPr>
          <w:color w:val="0F1115"/>
          <w:shd w:val="clear" w:color="auto" w:fill="FFFFFF"/>
        </w:rPr>
        <w:t>мой области, что делает детектирование</w:t>
      </w:r>
      <w:r w:rsidRPr="00C44183">
        <w:rPr>
          <w:color w:val="0F1115"/>
          <w:shd w:val="clear" w:color="auto" w:fill="FFFFFF"/>
        </w:rPr>
        <w:t xml:space="preserve"> сигнала доступной даже с использованием портативного УФ-излучателя. </w:t>
      </w:r>
      <w:proofErr w:type="spellStart"/>
      <w:r w:rsidRPr="00C44183">
        <w:rPr>
          <w:color w:val="0F1115"/>
          <w:shd w:val="clear" w:color="auto" w:fill="FFFFFF"/>
        </w:rPr>
        <w:t>Карбоксилатные</w:t>
      </w:r>
      <w:proofErr w:type="spellEnd"/>
      <w:r w:rsidRPr="00C44183">
        <w:rPr>
          <w:color w:val="0F1115"/>
          <w:shd w:val="clear" w:color="auto" w:fill="FFFFFF"/>
        </w:rPr>
        <w:t xml:space="preserve"> производные лантанидов служат основой для формирования </w:t>
      </w:r>
      <w:proofErr w:type="spellStart"/>
      <w:r w:rsidRPr="00C44183">
        <w:rPr>
          <w:color w:val="0F1115"/>
          <w:shd w:val="clear" w:color="auto" w:fill="FFFFFF"/>
        </w:rPr>
        <w:t>высокотермостабиль</w:t>
      </w:r>
      <w:r w:rsidR="004038F3">
        <w:rPr>
          <w:color w:val="0F1115"/>
          <w:shd w:val="clear" w:color="auto" w:fill="FFFFFF"/>
        </w:rPr>
        <w:t>ных</w:t>
      </w:r>
      <w:proofErr w:type="spellEnd"/>
      <w:r w:rsidR="004038F3">
        <w:rPr>
          <w:color w:val="0F1115"/>
          <w:shd w:val="clear" w:color="auto" w:fill="FFFFFF"/>
        </w:rPr>
        <w:t xml:space="preserve"> МОК</w:t>
      </w:r>
      <w:r w:rsidRPr="00C44183">
        <w:rPr>
          <w:color w:val="0F1115"/>
          <w:shd w:val="clear" w:color="auto" w:fill="FFFFFF"/>
        </w:rPr>
        <w:t xml:space="preserve"> с яркой люминесценцией. Высокие координационные числа металлов позволяют включать в структуру нейтральные лиганды, отщепляющиеся при нагреве и тем самым необратимо меняющие люминесцентный отклик системы.</w:t>
      </w:r>
    </w:p>
    <w:p w14:paraId="328AE673" w14:textId="1B52F815" w:rsidR="00C44183" w:rsidRPr="00C44183" w:rsidRDefault="00C44183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F1115"/>
          <w:shd w:val="clear" w:color="auto" w:fill="FFFFFF"/>
        </w:rPr>
      </w:pPr>
      <w:r w:rsidRPr="00C44183">
        <w:rPr>
          <w:color w:val="0F1115"/>
          <w:shd w:val="clear" w:color="auto" w:fill="FFFFFF"/>
        </w:rPr>
        <w:t xml:space="preserve">Для создания сенсоров нами </w:t>
      </w:r>
      <w:r>
        <w:rPr>
          <w:color w:val="0F1115"/>
          <w:shd w:val="clear" w:color="auto" w:fill="FFFFFF"/>
        </w:rPr>
        <w:t xml:space="preserve">были </w:t>
      </w:r>
      <w:r w:rsidRPr="00C44183">
        <w:rPr>
          <w:color w:val="0F1115"/>
          <w:shd w:val="clear" w:color="auto" w:fill="FFFFFF"/>
        </w:rPr>
        <w:t xml:space="preserve">синтезированы </w:t>
      </w:r>
      <w:r w:rsidR="00882CF8">
        <w:rPr>
          <w:color w:val="0F1115"/>
          <w:shd w:val="clear" w:color="auto" w:fill="FFFFFF"/>
        </w:rPr>
        <w:t>биметаллические комплексы</w:t>
      </w:r>
      <w:r w:rsidRPr="00C44183">
        <w:rPr>
          <w:color w:val="0F1115"/>
          <w:shd w:val="clear" w:color="auto" w:fill="FFFFFF"/>
        </w:rPr>
        <w:t xml:space="preserve"> </w:t>
      </w:r>
      <w:proofErr w:type="spellStart"/>
      <w:r w:rsidRPr="00C44183">
        <w:rPr>
          <w:color w:val="0F1115"/>
          <w:shd w:val="clear" w:color="auto" w:fill="FFFFFF"/>
        </w:rPr>
        <w:t>Tb</w:t>
      </w:r>
      <w:proofErr w:type="spellEnd"/>
      <w:r w:rsidRPr="00C44183">
        <w:rPr>
          <w:color w:val="0F1115"/>
          <w:shd w:val="clear" w:color="auto" w:fill="FFFFFF"/>
        </w:rPr>
        <w:t>/</w:t>
      </w:r>
      <w:proofErr w:type="spellStart"/>
      <w:r w:rsidRPr="00C44183">
        <w:rPr>
          <w:color w:val="0F1115"/>
          <w:shd w:val="clear" w:color="auto" w:fill="FFFFFF"/>
        </w:rPr>
        <w:t>Eu</w:t>
      </w:r>
      <w:proofErr w:type="spellEnd"/>
      <w:r w:rsidRPr="00C44183">
        <w:rPr>
          <w:color w:val="0F1115"/>
          <w:shd w:val="clear" w:color="auto" w:fill="FFFFFF"/>
        </w:rPr>
        <w:t>. Каркасная структура формируется</w:t>
      </w:r>
      <w:r w:rsidR="00334307">
        <w:rPr>
          <w:color w:val="0F1115"/>
          <w:shd w:val="clear" w:color="auto" w:fill="FFFFFF"/>
        </w:rPr>
        <w:t xml:space="preserve"> за счет анионных лигандов с </w:t>
      </w:r>
      <w:r w:rsidR="00882CF8">
        <w:rPr>
          <w:color w:val="0F1115"/>
          <w:shd w:val="clear" w:color="auto" w:fill="FFFFFF"/>
        </w:rPr>
        <w:t xml:space="preserve">1–4 </w:t>
      </w:r>
      <w:r w:rsidRPr="00C44183">
        <w:rPr>
          <w:color w:val="0F1115"/>
          <w:shd w:val="clear" w:color="auto" w:fill="FFFFFF"/>
        </w:rPr>
        <w:t>карбоксильными группам</w:t>
      </w:r>
      <w:r w:rsidR="00882CF8">
        <w:rPr>
          <w:color w:val="0F1115"/>
          <w:shd w:val="clear" w:color="auto" w:fill="FFFFFF"/>
        </w:rPr>
        <w:t>и</w:t>
      </w:r>
      <w:r w:rsidRPr="00C44183">
        <w:rPr>
          <w:color w:val="0F1115"/>
          <w:shd w:val="clear" w:color="auto" w:fill="FFFFFF"/>
        </w:rPr>
        <w:t>. В качестве нейтральных лигандов использованы молекулы воды, об</w:t>
      </w:r>
      <w:r w:rsidR="00CC10F1">
        <w:rPr>
          <w:color w:val="0F1115"/>
          <w:shd w:val="clear" w:color="auto" w:fill="FFFFFF"/>
        </w:rPr>
        <w:t xml:space="preserve">еспечивающие </w:t>
      </w:r>
      <w:r w:rsidRPr="00C44183">
        <w:rPr>
          <w:color w:val="0F1115"/>
          <w:shd w:val="clear" w:color="auto" w:fill="FFFFFF"/>
        </w:rPr>
        <w:t>туш</w:t>
      </w:r>
      <w:r w:rsidR="00882CF8">
        <w:rPr>
          <w:color w:val="0F1115"/>
          <w:shd w:val="clear" w:color="auto" w:fill="FFFFFF"/>
        </w:rPr>
        <w:t xml:space="preserve">ение </w:t>
      </w:r>
      <w:r w:rsidR="00CC10F1">
        <w:rPr>
          <w:color w:val="0F1115"/>
          <w:shd w:val="clear" w:color="auto" w:fill="FFFFFF"/>
        </w:rPr>
        <w:t xml:space="preserve">ионной </w:t>
      </w:r>
      <w:r w:rsidR="00882CF8">
        <w:rPr>
          <w:color w:val="0F1115"/>
          <w:shd w:val="clear" w:color="auto" w:fill="FFFFFF"/>
        </w:rPr>
        <w:t>люминесценции лантанидов [2</w:t>
      </w:r>
      <w:r w:rsidRPr="00C44183">
        <w:rPr>
          <w:color w:val="0F1115"/>
          <w:shd w:val="clear" w:color="auto" w:fill="FFFFFF"/>
        </w:rPr>
        <w:t xml:space="preserve">], и </w:t>
      </w:r>
      <w:proofErr w:type="spellStart"/>
      <w:r w:rsidRPr="00C44183">
        <w:rPr>
          <w:color w:val="0F1115"/>
          <w:shd w:val="clear" w:color="auto" w:fill="FFFFFF"/>
        </w:rPr>
        <w:t>трифенилфосфиноксид</w:t>
      </w:r>
      <w:proofErr w:type="spellEnd"/>
      <w:r w:rsidRPr="00C44183">
        <w:rPr>
          <w:color w:val="0F1115"/>
          <w:shd w:val="clear" w:color="auto" w:fill="FFFFFF"/>
        </w:rPr>
        <w:t xml:space="preserve"> (ТРРО), выступающий сенсибилизатором излучения Tb³⁺.</w:t>
      </w:r>
    </w:p>
    <w:p w14:paraId="6C41E558" w14:textId="3A904033" w:rsidR="00C44183" w:rsidRDefault="00882CF8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F1115"/>
          <w:shd w:val="clear" w:color="auto" w:fill="FFFFFF"/>
        </w:rPr>
      </w:pPr>
      <w:r>
        <w:rPr>
          <w:color w:val="0F1115"/>
          <w:shd w:val="clear" w:color="auto" w:fill="FFFFFF"/>
        </w:rPr>
        <w:t>Различие</w:t>
      </w:r>
      <w:r w:rsidR="00334307" w:rsidRPr="00334307">
        <w:rPr>
          <w:color w:val="0F1115"/>
          <w:shd w:val="clear" w:color="auto" w:fill="FFFFFF"/>
        </w:rPr>
        <w:t xml:space="preserve"> нейтральных лигандов позволило на основе един</w:t>
      </w:r>
      <w:r w:rsidR="004038F3">
        <w:rPr>
          <w:color w:val="0F1115"/>
          <w:shd w:val="clear" w:color="auto" w:fill="FFFFFF"/>
        </w:rPr>
        <w:t>ого МОК</w:t>
      </w:r>
      <w:r w:rsidR="00334307" w:rsidRPr="00334307">
        <w:rPr>
          <w:color w:val="0F1115"/>
          <w:shd w:val="clear" w:color="auto" w:fill="FFFFFF"/>
        </w:rPr>
        <w:t xml:space="preserve"> получить сенс</w:t>
      </w:r>
      <w:r>
        <w:rPr>
          <w:color w:val="0F1115"/>
          <w:shd w:val="clear" w:color="auto" w:fill="FFFFFF"/>
        </w:rPr>
        <w:t>орные метки для контроля</w:t>
      </w:r>
      <w:r w:rsidR="00334307" w:rsidRPr="00334307">
        <w:rPr>
          <w:color w:val="0F1115"/>
          <w:shd w:val="clear" w:color="auto" w:fill="FFFFFF"/>
        </w:rPr>
        <w:t xml:space="preserve"> различн</w:t>
      </w:r>
      <w:r>
        <w:rPr>
          <w:color w:val="0F1115"/>
          <w:shd w:val="clear" w:color="auto" w:fill="FFFFFF"/>
        </w:rPr>
        <w:t>ых температурных порогов. Д</w:t>
      </w:r>
      <w:r w:rsidR="00334307" w:rsidRPr="00334307">
        <w:rPr>
          <w:color w:val="0F1115"/>
          <w:shd w:val="clear" w:color="auto" w:fill="FFFFFF"/>
        </w:rPr>
        <w:t xml:space="preserve">ля соединения </w:t>
      </w:r>
      <w:proofErr w:type="spellStart"/>
      <w:r w:rsidR="00334307" w:rsidRPr="00334307">
        <w:rPr>
          <w:color w:val="0F1115"/>
          <w:shd w:val="clear" w:color="auto" w:fill="FFFFFF"/>
        </w:rPr>
        <w:t>Eu</w:t>
      </w:r>
      <w:proofErr w:type="spellEnd"/>
      <w:proofErr w:type="gramStart"/>
      <w:r w:rsidR="00334307" w:rsidRPr="00334307">
        <w:rPr>
          <w:color w:val="0F1115"/>
          <w:shd w:val="clear" w:color="auto" w:fill="FFFFFF"/>
        </w:rPr>
        <w:t>₀,₀</w:t>
      </w:r>
      <w:proofErr w:type="gramEnd"/>
      <w:r w:rsidR="00334307" w:rsidRPr="00334307">
        <w:rPr>
          <w:color w:val="0F1115"/>
          <w:shd w:val="clear" w:color="auto" w:fill="FFFFFF"/>
        </w:rPr>
        <w:t>₃</w:t>
      </w:r>
      <w:proofErr w:type="spellStart"/>
      <w:r w:rsidR="00334307" w:rsidRPr="00334307">
        <w:rPr>
          <w:color w:val="0F1115"/>
          <w:shd w:val="clear" w:color="auto" w:fill="FFFFFF"/>
        </w:rPr>
        <w:t>Tb</w:t>
      </w:r>
      <w:proofErr w:type="spellEnd"/>
      <w:proofErr w:type="gramStart"/>
      <w:r w:rsidR="00334307" w:rsidRPr="00334307">
        <w:rPr>
          <w:color w:val="0F1115"/>
          <w:shd w:val="clear" w:color="auto" w:fill="FFFFFF"/>
        </w:rPr>
        <w:t>₀,₉</w:t>
      </w:r>
      <w:proofErr w:type="gramEnd"/>
      <w:r w:rsidR="00334307" w:rsidRPr="00334307">
        <w:rPr>
          <w:color w:val="0F1115"/>
          <w:shd w:val="clear" w:color="auto" w:fill="FFFFFF"/>
        </w:rPr>
        <w:t>₇</w:t>
      </w:r>
      <w:proofErr w:type="spellStart"/>
      <w:r w:rsidR="00334307" w:rsidRPr="00334307">
        <w:rPr>
          <w:color w:val="0F1115"/>
          <w:shd w:val="clear" w:color="auto" w:fill="FFFFFF"/>
        </w:rPr>
        <w:t>bz·H₂O</w:t>
      </w:r>
      <w:proofErr w:type="spellEnd"/>
      <w:r w:rsidR="00334307" w:rsidRPr="00334307">
        <w:rPr>
          <w:color w:val="0F1115"/>
          <w:shd w:val="clear" w:color="auto" w:fill="FFFFFF"/>
        </w:rPr>
        <w:t xml:space="preserve"> необратимое изменение цвета л</w:t>
      </w:r>
      <w:r>
        <w:rPr>
          <w:color w:val="0F1115"/>
          <w:shd w:val="clear" w:color="auto" w:fill="FFFFFF"/>
        </w:rPr>
        <w:t>юминесценции наблюдается при 80°C, а</w:t>
      </w:r>
      <w:r w:rsidR="00334307" w:rsidRPr="00334307">
        <w:rPr>
          <w:color w:val="0F1115"/>
          <w:shd w:val="clear" w:color="auto" w:fill="FFFFFF"/>
        </w:rPr>
        <w:t xml:space="preserve"> для комплекса </w:t>
      </w:r>
      <w:proofErr w:type="spellStart"/>
      <w:r w:rsidR="00334307" w:rsidRPr="00334307">
        <w:rPr>
          <w:color w:val="0F1115"/>
          <w:shd w:val="clear" w:color="auto" w:fill="FFFFFF"/>
        </w:rPr>
        <w:t>Eu</w:t>
      </w:r>
      <w:proofErr w:type="spellEnd"/>
      <w:proofErr w:type="gramStart"/>
      <w:r w:rsidR="00334307" w:rsidRPr="00334307">
        <w:rPr>
          <w:color w:val="0F1115"/>
          <w:shd w:val="clear" w:color="auto" w:fill="FFFFFF"/>
        </w:rPr>
        <w:t>₀,₀</w:t>
      </w:r>
      <w:proofErr w:type="gramEnd"/>
      <w:r w:rsidR="00334307" w:rsidRPr="00334307">
        <w:rPr>
          <w:color w:val="0F1115"/>
          <w:shd w:val="clear" w:color="auto" w:fill="FFFFFF"/>
        </w:rPr>
        <w:t>₃</w:t>
      </w:r>
      <w:proofErr w:type="spellStart"/>
      <w:r w:rsidR="00334307" w:rsidRPr="00334307">
        <w:rPr>
          <w:color w:val="0F1115"/>
          <w:shd w:val="clear" w:color="auto" w:fill="FFFFFF"/>
        </w:rPr>
        <w:t>Tb</w:t>
      </w:r>
      <w:proofErr w:type="spellEnd"/>
      <w:proofErr w:type="gramStart"/>
      <w:r w:rsidR="00334307" w:rsidRPr="00334307">
        <w:rPr>
          <w:color w:val="0F1115"/>
          <w:shd w:val="clear" w:color="auto" w:fill="FFFFFF"/>
        </w:rPr>
        <w:t>₀,₉</w:t>
      </w:r>
      <w:proofErr w:type="gramEnd"/>
      <w:r w:rsidR="00334307" w:rsidRPr="00334307">
        <w:rPr>
          <w:color w:val="0F1115"/>
          <w:shd w:val="clear" w:color="auto" w:fill="FFFFFF"/>
        </w:rPr>
        <w:t>₇</w:t>
      </w:r>
      <w:proofErr w:type="spellStart"/>
      <w:r w:rsidR="00334307" w:rsidRPr="00334307">
        <w:rPr>
          <w:color w:val="0F1115"/>
          <w:shd w:val="clear" w:color="auto" w:fill="FFFFFF"/>
        </w:rPr>
        <w:t>bz·TPPO</w:t>
      </w:r>
      <w:proofErr w:type="spellEnd"/>
      <w:r w:rsidR="00334307" w:rsidRPr="00334307">
        <w:rPr>
          <w:color w:val="0F1115"/>
          <w:shd w:val="clear" w:color="auto" w:fill="FFFFFF"/>
        </w:rPr>
        <w:t xml:space="preserve"> переход окраски люминесценции от зеленой к красной фик</w:t>
      </w:r>
      <w:r>
        <w:rPr>
          <w:color w:val="0F1115"/>
          <w:shd w:val="clear" w:color="auto" w:fill="FFFFFF"/>
        </w:rPr>
        <w:t>сируется лишь по достижении 250</w:t>
      </w:r>
      <w:r w:rsidR="00334307" w:rsidRPr="00334307">
        <w:rPr>
          <w:color w:val="0F1115"/>
          <w:shd w:val="clear" w:color="auto" w:fill="FFFFFF"/>
        </w:rPr>
        <w:t>°C и также носит необратимый характер.</w:t>
      </w:r>
    </w:p>
    <w:p w14:paraId="60651AE2" w14:textId="09766C2C" w:rsidR="00334307" w:rsidRPr="00334307" w:rsidRDefault="00334307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F1115"/>
          <w:shd w:val="clear" w:color="auto" w:fill="FFFFFF"/>
        </w:rPr>
      </w:pPr>
      <w:r w:rsidRPr="00334307">
        <w:rPr>
          <w:color w:val="0F1115"/>
          <w:shd w:val="clear" w:color="auto" w:fill="FFFFFF"/>
        </w:rPr>
        <w:t xml:space="preserve">Таким образом, модификация нейтрального лиганда при неизменном анионном составе </w:t>
      </w:r>
      <w:r w:rsidR="004038F3">
        <w:rPr>
          <w:color w:val="0F1115"/>
          <w:shd w:val="clear" w:color="auto" w:fill="FFFFFF"/>
        </w:rPr>
        <w:t>МОК</w:t>
      </w:r>
      <w:r w:rsidRPr="00334307">
        <w:rPr>
          <w:color w:val="0F1115"/>
          <w:shd w:val="clear" w:color="auto" w:fill="FFFFFF"/>
        </w:rPr>
        <w:t xml:space="preserve"> позволяет целенаправленно регулировать порог срабатывания сенсора. Полученные материалы демонстрируют необратимое изменение цвета люминесценции с зелёного на красный при достижении заданной темпе</w:t>
      </w:r>
      <w:r w:rsidR="00882CF8">
        <w:rPr>
          <w:color w:val="0F1115"/>
          <w:shd w:val="clear" w:color="auto" w:fill="FFFFFF"/>
        </w:rPr>
        <w:t>ратуры в интервале от 80 до 250</w:t>
      </w:r>
      <w:r w:rsidRPr="00334307">
        <w:rPr>
          <w:color w:val="0F1115"/>
          <w:shd w:val="clear" w:color="auto" w:fill="FFFFFF"/>
        </w:rPr>
        <w:t>°C.</w:t>
      </w:r>
    </w:p>
    <w:bookmarkEnd w:id="0"/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53EB303" w14:textId="7A3570FC" w:rsidR="00334307" w:rsidRDefault="00334307" w:rsidP="00381A70">
      <w:pPr>
        <w:widowControl w:val="0"/>
        <w:autoSpaceDE w:val="0"/>
        <w:autoSpaceDN w:val="0"/>
        <w:adjustRightInd w:val="0"/>
        <w:jc w:val="both"/>
        <w:rPr>
          <w:noProof/>
          <w:lang w:val="en-US"/>
        </w:rPr>
      </w:pPr>
      <w:r w:rsidRPr="00765998">
        <w:rPr>
          <w:color w:val="000000" w:themeColor="text1"/>
          <w:shd w:val="clear" w:color="auto" w:fill="FFFFFF"/>
        </w:rPr>
        <w:t xml:space="preserve">1. </w:t>
      </w:r>
      <w:r>
        <w:rPr>
          <w:color w:val="000000" w:themeColor="text1"/>
          <w:shd w:val="clear" w:color="auto" w:fill="FFFFFF"/>
        </w:rPr>
        <w:fldChar w:fldCharType="begin" w:fldLock="1"/>
      </w:r>
      <w:r w:rsidRPr="00334307">
        <w:rPr>
          <w:color w:val="000000" w:themeColor="text1"/>
          <w:shd w:val="clear" w:color="auto" w:fill="FFFFFF"/>
          <w:lang w:val="en-US"/>
        </w:rPr>
        <w:instrText>ADDIN</w:instrText>
      </w:r>
      <w:r w:rsidRPr="00765998">
        <w:rPr>
          <w:color w:val="000000" w:themeColor="text1"/>
          <w:shd w:val="clear" w:color="auto" w:fill="FFFFFF"/>
        </w:rPr>
        <w:instrText xml:space="preserve"> </w:instrText>
      </w:r>
      <w:r w:rsidRPr="00334307">
        <w:rPr>
          <w:color w:val="000000" w:themeColor="text1"/>
          <w:shd w:val="clear" w:color="auto" w:fill="FFFFFF"/>
          <w:lang w:val="en-US"/>
        </w:rPr>
        <w:instrText>Mendeley</w:instrText>
      </w:r>
      <w:r w:rsidRPr="00765998">
        <w:rPr>
          <w:color w:val="000000" w:themeColor="text1"/>
          <w:shd w:val="clear" w:color="auto" w:fill="FFFFFF"/>
        </w:rPr>
        <w:instrText xml:space="preserve"> </w:instrText>
      </w:r>
      <w:r w:rsidRPr="00334307">
        <w:rPr>
          <w:color w:val="000000" w:themeColor="text1"/>
          <w:shd w:val="clear" w:color="auto" w:fill="FFFFFF"/>
          <w:lang w:val="en-US"/>
        </w:rPr>
        <w:instrText>Bibliography</w:instrText>
      </w:r>
      <w:r w:rsidRPr="00765998">
        <w:rPr>
          <w:color w:val="000000" w:themeColor="text1"/>
          <w:shd w:val="clear" w:color="auto" w:fill="FFFFFF"/>
        </w:rPr>
        <w:instrText xml:space="preserve"> </w:instrText>
      </w:r>
      <w:r w:rsidRPr="00334307">
        <w:rPr>
          <w:color w:val="000000" w:themeColor="text1"/>
          <w:shd w:val="clear" w:color="auto" w:fill="FFFFFF"/>
          <w:lang w:val="en-US"/>
        </w:rPr>
        <w:instrText>CSL</w:instrText>
      </w:r>
      <w:r w:rsidRPr="00765998">
        <w:rPr>
          <w:color w:val="000000" w:themeColor="text1"/>
          <w:shd w:val="clear" w:color="auto" w:fill="FFFFFF"/>
        </w:rPr>
        <w:instrText>_</w:instrText>
      </w:r>
      <w:r w:rsidRPr="00334307">
        <w:rPr>
          <w:color w:val="000000" w:themeColor="text1"/>
          <w:shd w:val="clear" w:color="auto" w:fill="FFFFFF"/>
          <w:lang w:val="en-US"/>
        </w:rPr>
        <w:instrText>BIBLIOGRAPHY</w:instrText>
      </w:r>
      <w:r w:rsidRPr="00765998">
        <w:rPr>
          <w:color w:val="000000" w:themeColor="text1"/>
          <w:shd w:val="clear" w:color="auto" w:fill="FFFFFF"/>
        </w:rPr>
        <w:instrText xml:space="preserve"> </w:instrText>
      </w:r>
      <w:r>
        <w:rPr>
          <w:color w:val="000000" w:themeColor="text1"/>
          <w:shd w:val="clear" w:color="auto" w:fill="FFFFFF"/>
        </w:rPr>
        <w:fldChar w:fldCharType="separate"/>
      </w:r>
      <w:r w:rsidRPr="00334307">
        <w:rPr>
          <w:noProof/>
          <w:lang w:val="en-US"/>
        </w:rPr>
        <w:t>Tcelykh</w:t>
      </w:r>
      <w:r w:rsidRPr="00765998">
        <w:rPr>
          <w:noProof/>
        </w:rPr>
        <w:t xml:space="preserve"> </w:t>
      </w:r>
      <w:r w:rsidRPr="00334307">
        <w:rPr>
          <w:noProof/>
          <w:lang w:val="en-US"/>
        </w:rPr>
        <w:t>L</w:t>
      </w:r>
      <w:r w:rsidRPr="00765998">
        <w:rPr>
          <w:noProof/>
        </w:rPr>
        <w:t>.</w:t>
      </w:r>
      <w:r w:rsidRPr="00334307">
        <w:rPr>
          <w:noProof/>
          <w:lang w:val="en-US"/>
        </w:rPr>
        <w:t>O</w:t>
      </w:r>
      <w:r w:rsidRPr="00765998">
        <w:rPr>
          <w:noProof/>
        </w:rPr>
        <w:t xml:space="preserve">. </w:t>
      </w:r>
      <w:r w:rsidRPr="00334307">
        <w:rPr>
          <w:noProof/>
          <w:lang w:val="en-US"/>
        </w:rPr>
        <w:t>et</w:t>
      </w:r>
      <w:r w:rsidRPr="00765998">
        <w:rPr>
          <w:noProof/>
        </w:rPr>
        <w:t xml:space="preserve"> </w:t>
      </w:r>
      <w:r w:rsidRPr="00334307">
        <w:rPr>
          <w:noProof/>
          <w:lang w:val="en-US"/>
        </w:rPr>
        <w:t>al</w:t>
      </w:r>
      <w:r w:rsidRPr="00765998">
        <w:rPr>
          <w:noProof/>
        </w:rPr>
        <w:t xml:space="preserve">. </w:t>
      </w:r>
      <w:r w:rsidRPr="0039271E">
        <w:rPr>
          <w:noProof/>
          <w:lang w:val="en-US"/>
        </w:rPr>
        <w:t>Sensing temperature with Tb-Eu-based luminescent thermometer: A novel approach to increase the sensitivity // Sens</w:t>
      </w:r>
      <w:r w:rsidR="00DD4944">
        <w:rPr>
          <w:noProof/>
          <w:lang w:val="en-US"/>
        </w:rPr>
        <w:t>.</w:t>
      </w:r>
      <w:r w:rsidRPr="0039271E">
        <w:rPr>
          <w:noProof/>
          <w:lang w:val="en-US"/>
        </w:rPr>
        <w:t xml:space="preserve"> Actuators A</w:t>
      </w:r>
      <w:r w:rsidR="00DD4944">
        <w:rPr>
          <w:noProof/>
          <w:lang w:val="en-US"/>
        </w:rPr>
        <w:t>:</w:t>
      </w:r>
      <w:r w:rsidRPr="0039271E">
        <w:rPr>
          <w:noProof/>
          <w:lang w:val="en-US"/>
        </w:rPr>
        <w:t xml:space="preserve"> Phys. 2022. Vol. 345. P. 113787.</w:t>
      </w:r>
    </w:p>
    <w:p w14:paraId="3486C755" w14:textId="39A09674" w:rsidR="00116478" w:rsidRPr="009B188A" w:rsidRDefault="00882CF8" w:rsidP="00882CF8">
      <w:pPr>
        <w:widowControl w:val="0"/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9B188A">
        <w:rPr>
          <w:noProof/>
          <w:lang w:val="en-US"/>
        </w:rPr>
        <w:t>2</w:t>
      </w:r>
      <w:r w:rsidR="00334307" w:rsidRPr="009B188A">
        <w:rPr>
          <w:noProof/>
          <w:lang w:val="en-US"/>
        </w:rPr>
        <w:t xml:space="preserve">. </w:t>
      </w:r>
      <w:r w:rsidR="00334307" w:rsidRPr="0039271E">
        <w:rPr>
          <w:noProof/>
          <w:lang w:val="en-US"/>
        </w:rPr>
        <w:t>T</w:t>
      </w:r>
      <w:r w:rsidR="009B188A">
        <w:rPr>
          <w:noProof/>
          <w:lang w:val="en-US"/>
        </w:rPr>
        <w:t>celykh L. et al. Sensing of H</w:t>
      </w:r>
      <w:r w:rsidR="009B188A" w:rsidRPr="009B188A">
        <w:rPr>
          <w:noProof/>
          <w:vertAlign w:val="subscript"/>
          <w:lang w:val="en-US"/>
        </w:rPr>
        <w:t>2</w:t>
      </w:r>
      <w:r w:rsidR="009B188A">
        <w:rPr>
          <w:noProof/>
          <w:lang w:val="en-US"/>
        </w:rPr>
        <w:t>O in D</w:t>
      </w:r>
      <w:r w:rsidR="009B188A" w:rsidRPr="009B188A">
        <w:rPr>
          <w:noProof/>
          <w:vertAlign w:val="subscript"/>
          <w:lang w:val="en-US"/>
        </w:rPr>
        <w:t>2</w:t>
      </w:r>
      <w:r w:rsidR="00334307" w:rsidRPr="0039271E">
        <w:rPr>
          <w:noProof/>
          <w:lang w:val="en-US"/>
        </w:rPr>
        <w:t xml:space="preserve">O: is there an easy way? // Analyst. </w:t>
      </w:r>
      <w:r w:rsidR="00381A70" w:rsidRPr="009B188A">
        <w:rPr>
          <w:noProof/>
          <w:lang w:val="en-US"/>
        </w:rPr>
        <w:t>2020. Vol. 145, № 3. P. 759–763.</w:t>
      </w:r>
      <w:r w:rsidR="00334307">
        <w:rPr>
          <w:color w:val="000000" w:themeColor="text1"/>
          <w:shd w:val="clear" w:color="auto" w:fill="FFFFFF"/>
        </w:rPr>
        <w:fldChar w:fldCharType="end"/>
      </w:r>
    </w:p>
    <w:sectPr w:rsidR="00116478" w:rsidRPr="009B188A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925903">
    <w:abstractNumId w:val="2"/>
  </w:num>
  <w:num w:numId="2" w16cid:durableId="976684098">
    <w:abstractNumId w:val="3"/>
  </w:num>
  <w:num w:numId="3" w16cid:durableId="694382780">
    <w:abstractNumId w:val="1"/>
  </w:num>
  <w:num w:numId="4" w16cid:durableId="121073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34307"/>
    <w:rsid w:val="00344930"/>
    <w:rsid w:val="00373E2D"/>
    <w:rsid w:val="00381A70"/>
    <w:rsid w:val="00391C38"/>
    <w:rsid w:val="003B2730"/>
    <w:rsid w:val="003B76D6"/>
    <w:rsid w:val="003D09AD"/>
    <w:rsid w:val="003E2601"/>
    <w:rsid w:val="003F4E6B"/>
    <w:rsid w:val="004038F3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E3FDC"/>
    <w:rsid w:val="006F7A19"/>
    <w:rsid w:val="00705378"/>
    <w:rsid w:val="007213E1"/>
    <w:rsid w:val="00765998"/>
    <w:rsid w:val="00775389"/>
    <w:rsid w:val="00797838"/>
    <w:rsid w:val="007C36D8"/>
    <w:rsid w:val="007F2744"/>
    <w:rsid w:val="00882CF8"/>
    <w:rsid w:val="008931BE"/>
    <w:rsid w:val="008C67E3"/>
    <w:rsid w:val="00914205"/>
    <w:rsid w:val="00921D45"/>
    <w:rsid w:val="009426C0"/>
    <w:rsid w:val="00980A65"/>
    <w:rsid w:val="009A66DB"/>
    <w:rsid w:val="009B188A"/>
    <w:rsid w:val="009B2F80"/>
    <w:rsid w:val="009B3300"/>
    <w:rsid w:val="009F3380"/>
    <w:rsid w:val="00A02163"/>
    <w:rsid w:val="00A264FA"/>
    <w:rsid w:val="00A314FE"/>
    <w:rsid w:val="00AA1D62"/>
    <w:rsid w:val="00AA2CB9"/>
    <w:rsid w:val="00AD7380"/>
    <w:rsid w:val="00BF36F8"/>
    <w:rsid w:val="00BF4622"/>
    <w:rsid w:val="00C36346"/>
    <w:rsid w:val="00C3721B"/>
    <w:rsid w:val="00C44183"/>
    <w:rsid w:val="00C844E2"/>
    <w:rsid w:val="00CC10F1"/>
    <w:rsid w:val="00CD00B1"/>
    <w:rsid w:val="00D22306"/>
    <w:rsid w:val="00D37D84"/>
    <w:rsid w:val="00D42542"/>
    <w:rsid w:val="00D8121C"/>
    <w:rsid w:val="00DD47C4"/>
    <w:rsid w:val="00DD4944"/>
    <w:rsid w:val="00E22189"/>
    <w:rsid w:val="00E74069"/>
    <w:rsid w:val="00E81D35"/>
    <w:rsid w:val="00EB1F49"/>
    <w:rsid w:val="00EF5B2D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FF63A9-6BDF-4D77-B70F-674BD0810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Andrey Dobrovolskii</cp:lastModifiedBy>
  <cp:revision>10</cp:revision>
  <cp:lastPrinted>2026-01-28T14:24:00Z</cp:lastPrinted>
  <dcterms:created xsi:type="dcterms:W3CDTF">2026-01-28T14:24:00Z</dcterms:created>
  <dcterms:modified xsi:type="dcterms:W3CDTF">2026-03-16T16:05:00Z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