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EC4C46D" w:rsidR="00130241" w:rsidRPr="00A95A63" w:rsidRDefault="00A95A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Легирование наночастиц кремния галогенидами олова </w:t>
      </w:r>
      <w:proofErr w:type="spellStart"/>
      <w:r>
        <w:rPr>
          <w:b/>
          <w:color w:val="000000"/>
          <w:lang w:val="en-US"/>
        </w:rPr>
        <w:t>SnCl</w:t>
      </w:r>
      <w:proofErr w:type="spellEnd"/>
      <w:r w:rsidRPr="00A95A63">
        <w:rPr>
          <w:b/>
          <w:color w:val="000000"/>
        </w:rPr>
        <w:t xml:space="preserve">2, </w:t>
      </w:r>
      <w:proofErr w:type="spellStart"/>
      <w:r>
        <w:rPr>
          <w:b/>
          <w:color w:val="000000"/>
          <w:lang w:val="en-US"/>
        </w:rPr>
        <w:t>SnI</w:t>
      </w:r>
      <w:proofErr w:type="spellEnd"/>
      <w:r w:rsidRPr="00A95A63">
        <w:rPr>
          <w:b/>
          <w:color w:val="000000"/>
        </w:rPr>
        <w:t>2</w:t>
      </w:r>
    </w:p>
    <w:p w14:paraId="00000002" w14:textId="14ACD2F7" w:rsidR="00130241" w:rsidRDefault="00B82D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Панюшкина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Дорофеев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Г.</w:t>
      </w:r>
    </w:p>
    <w:p w14:paraId="00000003" w14:textId="7D7923E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B82D30">
        <w:rPr>
          <w:i/>
          <w:color w:val="000000"/>
        </w:rPr>
        <w:t>ка</w:t>
      </w:r>
      <w:r>
        <w:rPr>
          <w:i/>
          <w:color w:val="000000"/>
        </w:rPr>
        <w:t>,</w:t>
      </w:r>
      <w:r w:rsidR="00B82D30">
        <w:rPr>
          <w:i/>
          <w:color w:val="000000"/>
        </w:rPr>
        <w:t xml:space="preserve"> 1</w:t>
      </w:r>
      <w:r>
        <w:rPr>
          <w:i/>
          <w:color w:val="000000"/>
        </w:rPr>
        <w:t xml:space="preserve"> курс специалитета</w:t>
      </w:r>
    </w:p>
    <w:p w14:paraId="00000007" w14:textId="3E8FBA9F" w:rsidR="00130241" w:rsidRPr="000E334E" w:rsidRDefault="00EB1F49" w:rsidP="00B82D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747F866D" w:rsidR="00130241" w:rsidRPr="00A95A6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E6EAE">
        <w:rPr>
          <w:i/>
          <w:color w:val="000000"/>
          <w:lang w:val="en-US"/>
        </w:rPr>
        <w:t>E</w:t>
      </w:r>
      <w:r w:rsidR="003B76D6" w:rsidRPr="00A95A63">
        <w:rPr>
          <w:i/>
          <w:color w:val="000000"/>
        </w:rPr>
        <w:t>-</w:t>
      </w:r>
      <w:r w:rsidRPr="007E6EAE">
        <w:rPr>
          <w:i/>
          <w:color w:val="000000"/>
          <w:lang w:val="en-US"/>
        </w:rPr>
        <w:t>mail</w:t>
      </w:r>
      <w:r w:rsidRPr="00A95A63">
        <w:rPr>
          <w:i/>
          <w:color w:val="000000"/>
        </w:rPr>
        <w:t xml:space="preserve">: </w:t>
      </w:r>
      <w:proofErr w:type="spellStart"/>
      <w:r w:rsidR="00B82D30">
        <w:rPr>
          <w:i/>
          <w:color w:val="000000"/>
          <w:u w:val="single"/>
          <w:lang w:val="en-US"/>
        </w:rPr>
        <w:t>jolaviola</w:t>
      </w:r>
      <w:proofErr w:type="spellEnd"/>
      <w:r w:rsidRPr="00A95A63">
        <w:rPr>
          <w:i/>
          <w:color w:val="000000"/>
          <w:u w:val="single"/>
        </w:rPr>
        <w:t>@</w:t>
      </w:r>
      <w:proofErr w:type="spellStart"/>
      <w:r w:rsidRPr="007E6EAE">
        <w:rPr>
          <w:i/>
          <w:color w:val="000000"/>
          <w:u w:val="single"/>
          <w:lang w:val="en-US"/>
        </w:rPr>
        <w:t>yandex</w:t>
      </w:r>
      <w:proofErr w:type="spellEnd"/>
      <w:r w:rsidRPr="00A95A63">
        <w:rPr>
          <w:i/>
          <w:color w:val="000000"/>
          <w:u w:val="single"/>
        </w:rPr>
        <w:t>.</w:t>
      </w:r>
      <w:proofErr w:type="spellStart"/>
      <w:r w:rsidRPr="007E6EAE">
        <w:rPr>
          <w:i/>
          <w:color w:val="000000"/>
          <w:u w:val="single"/>
          <w:lang w:val="en-US"/>
        </w:rPr>
        <w:t>ru</w:t>
      </w:r>
      <w:proofErr w:type="spellEnd"/>
    </w:p>
    <w:p w14:paraId="2E68D806" w14:textId="427CE9D2" w:rsidR="00FF1903" w:rsidRPr="0049114A" w:rsidRDefault="0072304B" w:rsidP="007230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2304B">
        <w:rPr>
          <w:color w:val="000000"/>
        </w:rPr>
        <w:t>Легированные наночастицы кремния сочетают в себе доступность и биосовместимость материала</w:t>
      </w:r>
      <w:r>
        <w:rPr>
          <w:color w:val="000000"/>
        </w:rPr>
        <w:t xml:space="preserve"> </w:t>
      </w:r>
      <w:r w:rsidRPr="0072304B">
        <w:rPr>
          <w:color w:val="000000"/>
        </w:rPr>
        <w:t>с широким разнообразием функциональных свойств.</w:t>
      </w:r>
      <w:r>
        <w:rPr>
          <w:color w:val="000000"/>
        </w:rPr>
        <w:t xml:space="preserve"> Введение примесей внутрь </w:t>
      </w:r>
      <w:proofErr w:type="spellStart"/>
      <w:r>
        <w:rPr>
          <w:color w:val="000000"/>
        </w:rPr>
        <w:t>нанокремния</w:t>
      </w:r>
      <w:proofErr w:type="spellEnd"/>
      <w:r w:rsidR="00B460D0" w:rsidRPr="00B460D0">
        <w:rPr>
          <w:color w:val="000000"/>
        </w:rPr>
        <w:t xml:space="preserve"> </w:t>
      </w:r>
      <w:r w:rsidR="00B460D0">
        <w:rPr>
          <w:color w:val="000000"/>
        </w:rPr>
        <w:t>может довольно сильно изменить некоторые параметры</w:t>
      </w:r>
      <w:r>
        <w:rPr>
          <w:color w:val="000000"/>
        </w:rPr>
        <w:t xml:space="preserve">. </w:t>
      </w:r>
      <w:r w:rsidR="00B460D0" w:rsidRPr="00B460D0">
        <w:rPr>
          <w:color w:val="000000"/>
        </w:rPr>
        <w:t xml:space="preserve">Так, например, для сильнолегированных фосфором </w:t>
      </w:r>
      <w:proofErr w:type="spellStart"/>
      <w:r w:rsidR="00B460D0" w:rsidRPr="00B460D0">
        <w:rPr>
          <w:color w:val="000000"/>
        </w:rPr>
        <w:t>нч-Si</w:t>
      </w:r>
      <w:proofErr w:type="spellEnd"/>
      <w:r w:rsidR="00B460D0" w:rsidRPr="00B460D0">
        <w:rPr>
          <w:color w:val="000000"/>
        </w:rPr>
        <w:t xml:space="preserve"> продемонстрировано существование локализованного </w:t>
      </w:r>
      <w:proofErr w:type="spellStart"/>
      <w:r w:rsidR="00B460D0" w:rsidRPr="00B460D0">
        <w:rPr>
          <w:color w:val="000000"/>
        </w:rPr>
        <w:t>плазмонного</w:t>
      </w:r>
      <w:proofErr w:type="spellEnd"/>
      <w:r w:rsidR="00B460D0" w:rsidRPr="00B460D0">
        <w:rPr>
          <w:color w:val="000000"/>
        </w:rPr>
        <w:t xml:space="preserve"> резонанса в ближней ИК-области, что открыло возможности для их использования в фотонике и </w:t>
      </w:r>
      <w:proofErr w:type="spellStart"/>
      <w:r w:rsidR="00B460D0" w:rsidRPr="00B460D0">
        <w:rPr>
          <w:color w:val="000000"/>
        </w:rPr>
        <w:t>плазмонике</w:t>
      </w:r>
      <w:proofErr w:type="spellEnd"/>
      <w:r w:rsidR="00B460D0" w:rsidRPr="00B460D0">
        <w:rPr>
          <w:color w:val="000000"/>
        </w:rPr>
        <w:t xml:space="preserve">. Совместным легированием </w:t>
      </w:r>
      <w:proofErr w:type="spellStart"/>
      <w:r w:rsidR="00B460D0" w:rsidRPr="00B460D0">
        <w:rPr>
          <w:color w:val="000000"/>
        </w:rPr>
        <w:t>нч-Si</w:t>
      </w:r>
      <w:proofErr w:type="spellEnd"/>
      <w:r w:rsidR="00B460D0" w:rsidRPr="00B460D0">
        <w:rPr>
          <w:color w:val="000000"/>
        </w:rPr>
        <w:t xml:space="preserve"> бором и фосфором удалось расширить спектральный диапазон фотолюминесценции частиц в инфракрасную область вплоть до 1450 нм, что повысило привлекательность материала для использования в качестве биомаркеров или для усиления сигнала в волоконно-оптических линиях связи</w:t>
      </w:r>
      <w:r w:rsidR="00B460D0">
        <w:rPr>
          <w:color w:val="000000"/>
        </w:rPr>
        <w:t xml:space="preserve"> </w:t>
      </w:r>
      <w:r w:rsidR="00B460D0" w:rsidRPr="00B460D0">
        <w:rPr>
          <w:color w:val="000000"/>
        </w:rPr>
        <w:t>[1].</w:t>
      </w:r>
      <w:r w:rsidR="0049114A" w:rsidRPr="0049114A">
        <w:rPr>
          <w:color w:val="000000"/>
        </w:rPr>
        <w:t xml:space="preserve"> </w:t>
      </w:r>
      <w:r w:rsidR="0049114A">
        <w:rPr>
          <w:color w:val="000000"/>
        </w:rPr>
        <w:t>Олово в кремнии является изовалентной примесью и не создает новых носителей заряда, однако, как и германий в кремнии, влияет на ширину запрещенной зоны. В отличие от раствора германия в кремнии, нашедшем широкое промышленное применение в микроэлектронике, твердый раствор олова в кремнии мало изучен.</w:t>
      </w:r>
    </w:p>
    <w:p w14:paraId="4E4A1CA1" w14:textId="367EC626" w:rsidR="00E22189" w:rsidRDefault="00B460D0" w:rsidP="00103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данной работе представлено легирование наночастиц кремния хлоридом и иодидом олова(+2)</w:t>
      </w:r>
      <w:r w:rsidR="00B82F8E">
        <w:rPr>
          <w:color w:val="000000"/>
        </w:rPr>
        <w:t xml:space="preserve"> </w:t>
      </w:r>
      <w:r w:rsidR="00477C36">
        <w:rPr>
          <w:color w:val="000000"/>
        </w:rPr>
        <w:t>из газовой фазы. Легированные частицы исследованы методами</w:t>
      </w:r>
      <w:r>
        <w:rPr>
          <w:color w:val="000000"/>
        </w:rPr>
        <w:t xml:space="preserve"> </w:t>
      </w:r>
      <w:r w:rsidRPr="00B460D0">
        <w:rPr>
          <w:color w:val="000000"/>
        </w:rPr>
        <w:t>инфракрасн</w:t>
      </w:r>
      <w:r w:rsidR="00477C36">
        <w:rPr>
          <w:color w:val="000000"/>
        </w:rPr>
        <w:t>ой</w:t>
      </w:r>
      <w:r w:rsidRPr="00B460D0">
        <w:rPr>
          <w:color w:val="000000"/>
        </w:rPr>
        <w:t xml:space="preserve"> спектроскопи</w:t>
      </w:r>
      <w:r w:rsidR="00477C36">
        <w:rPr>
          <w:color w:val="000000"/>
        </w:rPr>
        <w:t>и</w:t>
      </w:r>
      <w:r w:rsidRPr="00B460D0">
        <w:rPr>
          <w:color w:val="000000"/>
        </w:rPr>
        <w:t>, рамановск</w:t>
      </w:r>
      <w:r w:rsidR="00477C36">
        <w:rPr>
          <w:color w:val="000000"/>
        </w:rPr>
        <w:t>ой</w:t>
      </w:r>
      <w:r w:rsidRPr="00B460D0">
        <w:rPr>
          <w:color w:val="000000"/>
        </w:rPr>
        <w:t xml:space="preserve"> спектроскопи</w:t>
      </w:r>
      <w:r w:rsidR="00477C36">
        <w:rPr>
          <w:color w:val="000000"/>
        </w:rPr>
        <w:t>и</w:t>
      </w:r>
      <w:r>
        <w:rPr>
          <w:color w:val="000000"/>
        </w:rPr>
        <w:t xml:space="preserve">, рентгенофазового анализа и </w:t>
      </w:r>
      <w:r w:rsidRPr="00B460D0">
        <w:rPr>
          <w:color w:val="000000"/>
        </w:rPr>
        <w:t>рентгенофлуоресцентного анализа с полным внешним отражением</w:t>
      </w:r>
      <w:r>
        <w:rPr>
          <w:color w:val="000000"/>
        </w:rPr>
        <w:t xml:space="preserve">. </w:t>
      </w:r>
    </w:p>
    <w:p w14:paraId="38774128" w14:textId="3CE9F936" w:rsidR="00B460D0" w:rsidRDefault="00B460D0" w:rsidP="00103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Найденное содержание олова в очищенных нанокристаллах</w:t>
      </w:r>
      <w:r w:rsidR="005D78C2">
        <w:rPr>
          <w:color w:val="000000"/>
        </w:rPr>
        <w:t xml:space="preserve"> на порядок превышает равновесную растворимость олова в кремнии 10</w:t>
      </w:r>
      <w:r w:rsidR="005D78C2">
        <w:rPr>
          <w:color w:val="000000"/>
          <w:vertAlign w:val="superscript"/>
        </w:rPr>
        <w:t>19</w:t>
      </w:r>
      <w:r w:rsidR="005D78C2">
        <w:rPr>
          <w:color w:val="000000"/>
        </w:rPr>
        <w:t>-10</w:t>
      </w:r>
      <w:r w:rsidR="005D78C2">
        <w:rPr>
          <w:color w:val="000000"/>
          <w:vertAlign w:val="superscript"/>
        </w:rPr>
        <w:t>20</w:t>
      </w:r>
      <w:r w:rsidR="005D78C2">
        <w:rPr>
          <w:color w:val="000000"/>
        </w:rPr>
        <w:t xml:space="preserve"> см</w:t>
      </w:r>
      <w:r w:rsidR="005D78C2">
        <w:rPr>
          <w:color w:val="000000"/>
          <w:vertAlign w:val="superscript"/>
        </w:rPr>
        <w:t>-3</w:t>
      </w:r>
      <w:r w:rsidR="005D78C2">
        <w:rPr>
          <w:color w:val="000000"/>
        </w:rPr>
        <w:t xml:space="preserve"> </w:t>
      </w:r>
      <w:r w:rsidR="005D78C2" w:rsidRPr="005D78C2">
        <w:rPr>
          <w:color w:val="000000"/>
        </w:rPr>
        <w:t>[2]</w:t>
      </w:r>
      <w:r w:rsidR="005D78C2">
        <w:rPr>
          <w:color w:val="000000"/>
        </w:rPr>
        <w:t xml:space="preserve">. Факт того, что такое количество олова находится внутри </w:t>
      </w:r>
      <w:proofErr w:type="spellStart"/>
      <w:r w:rsidR="005D78C2">
        <w:rPr>
          <w:color w:val="000000"/>
        </w:rPr>
        <w:t>нанокремния</w:t>
      </w:r>
      <w:proofErr w:type="spellEnd"/>
      <w:r w:rsidR="005D78C2">
        <w:rPr>
          <w:color w:val="000000"/>
        </w:rPr>
        <w:t xml:space="preserve"> подтверждается значительным </w:t>
      </w:r>
      <w:r w:rsidR="00B82F8E">
        <w:rPr>
          <w:color w:val="000000"/>
        </w:rPr>
        <w:t>увеличением параметра элементарной ячейки. К примеру, при легировании наночастиц кремния хлоридом олова(+2) при 600°</w:t>
      </w:r>
      <w:r w:rsidR="00B82F8E">
        <w:rPr>
          <w:color w:val="000000"/>
          <w:lang w:val="en-US"/>
        </w:rPr>
        <w:t>C</w:t>
      </w:r>
      <w:r w:rsidR="00B82F8E">
        <w:rPr>
          <w:color w:val="000000"/>
        </w:rPr>
        <w:t xml:space="preserve"> параметр элементарной </w:t>
      </w:r>
      <w:r w:rsidR="000C23DC">
        <w:rPr>
          <w:color w:val="000000"/>
        </w:rPr>
        <w:t xml:space="preserve">кубической </w:t>
      </w:r>
      <w:r w:rsidR="00B82F8E">
        <w:rPr>
          <w:color w:val="000000"/>
        </w:rPr>
        <w:t xml:space="preserve">ячейки составляет </w:t>
      </w:r>
      <w:r w:rsidR="00477C36">
        <w:rPr>
          <w:color w:val="000000"/>
        </w:rPr>
        <w:t>5,4472</w:t>
      </w:r>
      <w:r w:rsidR="000C23DC">
        <w:rPr>
          <w:color w:val="000000"/>
        </w:rPr>
        <w:t xml:space="preserve"> </w:t>
      </w:r>
      <w:r w:rsidR="000C23DC" w:rsidRPr="000C23DC">
        <w:rPr>
          <w:color w:val="000000"/>
        </w:rPr>
        <w:t>Å</w:t>
      </w:r>
      <w:r w:rsidR="000C23DC">
        <w:rPr>
          <w:color w:val="000000"/>
        </w:rPr>
        <w:t xml:space="preserve">, в то время как у </w:t>
      </w:r>
      <w:r w:rsidR="00477C36">
        <w:rPr>
          <w:color w:val="000000"/>
        </w:rPr>
        <w:t>чист</w:t>
      </w:r>
      <w:r w:rsidR="000C23DC">
        <w:rPr>
          <w:color w:val="000000"/>
        </w:rPr>
        <w:t xml:space="preserve">ого кремния </w:t>
      </w:r>
      <w:r w:rsidR="00477C36">
        <w:rPr>
          <w:color w:val="000000"/>
        </w:rPr>
        <w:t>он</w:t>
      </w:r>
      <w:r w:rsidR="000C23DC">
        <w:rPr>
          <w:color w:val="000000"/>
        </w:rPr>
        <w:t xml:space="preserve"> равен 5,43088 </w:t>
      </w:r>
      <w:r w:rsidR="000C23DC" w:rsidRPr="000C23DC">
        <w:rPr>
          <w:color w:val="000000"/>
        </w:rPr>
        <w:t>Å</w:t>
      </w:r>
      <w:r w:rsidR="000C23DC">
        <w:rPr>
          <w:color w:val="000000"/>
        </w:rPr>
        <w:t>.</w:t>
      </w:r>
    </w:p>
    <w:p w14:paraId="699D01D1" w14:textId="595E2E9A" w:rsidR="00FB5980" w:rsidRDefault="00FB5980" w:rsidP="00FB59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6A7D2581" w:rsidR="00116478" w:rsidRPr="000C23DC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0C23DC">
        <w:rPr>
          <w:color w:val="000000"/>
        </w:rPr>
        <w:t xml:space="preserve">1. </w:t>
      </w:r>
      <w:r w:rsidR="000C23DC">
        <w:rPr>
          <w:color w:val="000000"/>
        </w:rPr>
        <w:t xml:space="preserve">С.С. </w:t>
      </w:r>
      <w:proofErr w:type="spellStart"/>
      <w:r w:rsidR="000C23DC">
        <w:rPr>
          <w:color w:val="000000"/>
        </w:rPr>
        <w:t>Бубёнов</w:t>
      </w:r>
      <w:proofErr w:type="spellEnd"/>
      <w:r w:rsidR="000C23DC">
        <w:rPr>
          <w:color w:val="000000"/>
        </w:rPr>
        <w:t xml:space="preserve">, С.Г. Дорофеев Легированные наночастицы кремния. Обзор // </w:t>
      </w:r>
      <w:r w:rsidR="000C23DC" w:rsidRPr="000C23DC">
        <w:rPr>
          <w:color w:val="000000"/>
        </w:rPr>
        <w:t>Д</w:t>
      </w:r>
      <w:r w:rsidR="000C23DC">
        <w:rPr>
          <w:color w:val="000000"/>
        </w:rPr>
        <w:t xml:space="preserve">оклады </w:t>
      </w:r>
      <w:r w:rsidR="000C23DC" w:rsidRPr="000C23DC">
        <w:rPr>
          <w:color w:val="000000"/>
        </w:rPr>
        <w:t>Р</w:t>
      </w:r>
      <w:r w:rsidR="000C23DC">
        <w:rPr>
          <w:color w:val="000000"/>
        </w:rPr>
        <w:t>оссийской</w:t>
      </w:r>
      <w:r w:rsidR="000C23DC" w:rsidRPr="000C23DC">
        <w:rPr>
          <w:color w:val="000000"/>
        </w:rPr>
        <w:t xml:space="preserve"> </w:t>
      </w:r>
      <w:r w:rsidR="000C23DC">
        <w:rPr>
          <w:color w:val="000000"/>
        </w:rPr>
        <w:t>академии</w:t>
      </w:r>
      <w:r w:rsidR="000C23DC" w:rsidRPr="000C23DC">
        <w:rPr>
          <w:color w:val="000000"/>
        </w:rPr>
        <w:t xml:space="preserve"> </w:t>
      </w:r>
      <w:r w:rsidR="000C23DC">
        <w:rPr>
          <w:color w:val="000000"/>
        </w:rPr>
        <w:t>наук</w:t>
      </w:r>
      <w:r w:rsidR="000C23DC" w:rsidRPr="000C23DC">
        <w:rPr>
          <w:color w:val="000000"/>
        </w:rPr>
        <w:t xml:space="preserve">. </w:t>
      </w:r>
      <w:r w:rsidR="000C23DC">
        <w:rPr>
          <w:color w:val="000000"/>
        </w:rPr>
        <w:t>Химия</w:t>
      </w:r>
      <w:r w:rsidR="000C23DC" w:rsidRPr="000C23DC">
        <w:rPr>
          <w:color w:val="000000"/>
        </w:rPr>
        <w:t xml:space="preserve">, </w:t>
      </w:r>
      <w:r w:rsidR="000C23DC">
        <w:rPr>
          <w:color w:val="000000"/>
        </w:rPr>
        <w:t>науки</w:t>
      </w:r>
      <w:r w:rsidR="000C23DC" w:rsidRPr="000C23DC">
        <w:rPr>
          <w:color w:val="000000"/>
        </w:rPr>
        <w:t xml:space="preserve"> </w:t>
      </w:r>
      <w:r w:rsidR="000C23DC">
        <w:rPr>
          <w:color w:val="000000"/>
        </w:rPr>
        <w:t>о</w:t>
      </w:r>
      <w:r w:rsidR="000C23DC" w:rsidRPr="000C23DC">
        <w:rPr>
          <w:color w:val="000000"/>
        </w:rPr>
        <w:t xml:space="preserve"> </w:t>
      </w:r>
      <w:r w:rsidR="000C23DC">
        <w:rPr>
          <w:color w:val="000000"/>
        </w:rPr>
        <w:t>материалах</w:t>
      </w:r>
      <w:r w:rsidR="00D36705">
        <w:rPr>
          <w:color w:val="000000"/>
          <w:lang w:val="en-US"/>
        </w:rPr>
        <w:t>.</w:t>
      </w:r>
      <w:r w:rsidR="000C23DC" w:rsidRPr="000C23DC">
        <w:rPr>
          <w:color w:val="000000"/>
        </w:rPr>
        <w:t xml:space="preserve"> 2024</w:t>
      </w:r>
      <w:r w:rsidR="00D36705">
        <w:rPr>
          <w:color w:val="000000"/>
          <w:lang w:val="en-US"/>
        </w:rPr>
        <w:t>.</w:t>
      </w:r>
      <w:r w:rsidR="000C23DC" w:rsidRPr="000C23DC">
        <w:rPr>
          <w:color w:val="000000"/>
        </w:rPr>
        <w:t xml:space="preserve"> </w:t>
      </w:r>
      <w:r w:rsidR="00D36705">
        <w:rPr>
          <w:color w:val="000000"/>
          <w:lang w:val="en-US"/>
        </w:rPr>
        <w:t>T.</w:t>
      </w:r>
      <w:r w:rsidR="000C23DC" w:rsidRPr="000C23DC">
        <w:rPr>
          <w:color w:val="000000"/>
        </w:rPr>
        <w:t xml:space="preserve"> 514</w:t>
      </w:r>
      <w:r w:rsidR="00D36705">
        <w:rPr>
          <w:color w:val="000000"/>
          <w:lang w:val="en-US"/>
        </w:rPr>
        <w:t>.</w:t>
      </w:r>
      <w:r w:rsidR="000C23DC" w:rsidRPr="000C23DC">
        <w:rPr>
          <w:color w:val="000000"/>
        </w:rPr>
        <w:t xml:space="preserve"> </w:t>
      </w:r>
      <w:r w:rsidR="00D36705">
        <w:rPr>
          <w:color w:val="000000"/>
          <w:lang w:val="en-US"/>
        </w:rPr>
        <w:t>C</w:t>
      </w:r>
      <w:r w:rsidR="000C23DC" w:rsidRPr="000C23DC">
        <w:rPr>
          <w:color w:val="000000"/>
        </w:rPr>
        <w:t>. 3–26</w:t>
      </w:r>
      <w:r w:rsidR="000C23DC">
        <w:rPr>
          <w:color w:val="000000"/>
        </w:rPr>
        <w:t>.</w:t>
      </w:r>
    </w:p>
    <w:p w14:paraId="3486C755" w14:textId="7597321E" w:rsidR="00116478" w:rsidRPr="00D3670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C23DC">
        <w:rPr>
          <w:color w:val="000000"/>
        </w:rPr>
        <w:t xml:space="preserve">2. </w:t>
      </w:r>
      <w:r w:rsidR="00FB5980">
        <w:rPr>
          <w:noProof/>
        </w:rPr>
        <w:t>Т</w:t>
      </w:r>
      <w:r w:rsidR="005D78C2">
        <w:rPr>
          <w:noProof/>
        </w:rPr>
        <w:t>ехнология СБИС</w:t>
      </w:r>
      <w:r w:rsidR="00FB5980">
        <w:rPr>
          <w:noProof/>
        </w:rPr>
        <w:t>: В 2-х кн. Кн. 1 Пер. с англ./Под ред. Т38 С. Зи / Пирс К., Адамс А., Кац Л., Цай Дж., Сейдел Т., Макгиллис Д. – М.: Мир</w:t>
      </w:r>
      <w:r w:rsidR="00966927">
        <w:rPr>
          <w:noProof/>
        </w:rPr>
        <w:t>, 1986.</w:t>
      </w:r>
    </w:p>
    <w:sectPr w:rsidR="00116478" w:rsidRPr="00D36705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442226">
    <w:abstractNumId w:val="2"/>
  </w:num>
  <w:num w:numId="2" w16cid:durableId="997733765">
    <w:abstractNumId w:val="3"/>
  </w:num>
  <w:num w:numId="3" w16cid:durableId="1086999775">
    <w:abstractNumId w:val="1"/>
  </w:num>
  <w:num w:numId="4" w16cid:durableId="1033381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C23DC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2730"/>
    <w:rsid w:val="003B76D6"/>
    <w:rsid w:val="003D09AD"/>
    <w:rsid w:val="003E2601"/>
    <w:rsid w:val="003F4E6B"/>
    <w:rsid w:val="00477C36"/>
    <w:rsid w:val="0049114A"/>
    <w:rsid w:val="004A26A3"/>
    <w:rsid w:val="004B2D79"/>
    <w:rsid w:val="004F0EDF"/>
    <w:rsid w:val="00522BF1"/>
    <w:rsid w:val="00590166"/>
    <w:rsid w:val="005B07E6"/>
    <w:rsid w:val="005D022B"/>
    <w:rsid w:val="005D78C2"/>
    <w:rsid w:val="005E5BE9"/>
    <w:rsid w:val="00665279"/>
    <w:rsid w:val="0069427D"/>
    <w:rsid w:val="006E7473"/>
    <w:rsid w:val="006F7A19"/>
    <w:rsid w:val="00705378"/>
    <w:rsid w:val="007213E1"/>
    <w:rsid w:val="0072304B"/>
    <w:rsid w:val="00775389"/>
    <w:rsid w:val="00797838"/>
    <w:rsid w:val="007C36D8"/>
    <w:rsid w:val="007E6EAE"/>
    <w:rsid w:val="007F2744"/>
    <w:rsid w:val="008931BE"/>
    <w:rsid w:val="008A201A"/>
    <w:rsid w:val="008C67E3"/>
    <w:rsid w:val="00914205"/>
    <w:rsid w:val="00921D45"/>
    <w:rsid w:val="009426C0"/>
    <w:rsid w:val="00966927"/>
    <w:rsid w:val="00980A65"/>
    <w:rsid w:val="009A66DB"/>
    <w:rsid w:val="009B2F80"/>
    <w:rsid w:val="009B3300"/>
    <w:rsid w:val="009F3380"/>
    <w:rsid w:val="00A02163"/>
    <w:rsid w:val="00A314FE"/>
    <w:rsid w:val="00A95A63"/>
    <w:rsid w:val="00AA1D62"/>
    <w:rsid w:val="00AD7380"/>
    <w:rsid w:val="00B460D0"/>
    <w:rsid w:val="00B82D30"/>
    <w:rsid w:val="00B82F8E"/>
    <w:rsid w:val="00BB0CDB"/>
    <w:rsid w:val="00BF36F8"/>
    <w:rsid w:val="00BF4622"/>
    <w:rsid w:val="00C36346"/>
    <w:rsid w:val="00C844E2"/>
    <w:rsid w:val="00CD00B1"/>
    <w:rsid w:val="00D22306"/>
    <w:rsid w:val="00D36705"/>
    <w:rsid w:val="00D37D84"/>
    <w:rsid w:val="00D42542"/>
    <w:rsid w:val="00D8121C"/>
    <w:rsid w:val="00DD47C4"/>
    <w:rsid w:val="00E22189"/>
    <w:rsid w:val="00E2218E"/>
    <w:rsid w:val="00E74069"/>
    <w:rsid w:val="00E81D35"/>
    <w:rsid w:val="00EB1F49"/>
    <w:rsid w:val="00F55054"/>
    <w:rsid w:val="00F865B3"/>
    <w:rsid w:val="00FA2140"/>
    <w:rsid w:val="00FB1509"/>
    <w:rsid w:val="00FB5980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F5FB96-F778-4183-9612-D08716112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Andrey Dobrovolskii</cp:lastModifiedBy>
  <cp:revision>10</cp:revision>
  <cp:lastPrinted>2026-01-28T14:24:00Z</cp:lastPrinted>
  <dcterms:created xsi:type="dcterms:W3CDTF">2026-01-28T14:24:00Z</dcterms:created>
  <dcterms:modified xsi:type="dcterms:W3CDTF">2026-03-16T16:09:00Z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