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75C52E74" w14:paraId="016C7F31" wp14:textId="17F56CC8">
      <w:pPr>
        <w:spacing w:after="0" w:line="240" w:lineRule="auto"/>
        <w:ind w:firstLine="0"/>
        <w:jc w:val="center"/>
        <w:rPr>
          <w:b w:val="1"/>
          <w:bCs w:val="1"/>
          <w:i w:val="1"/>
          <w:iCs w:val="1"/>
          <w:vertAlign w:val="superscript"/>
        </w:rPr>
      </w:pPr>
      <w:r w:rsidRPr="75C52E74" w:rsidR="75C52E74">
        <w:rPr>
          <w:b w:val="1"/>
          <w:bCs w:val="1"/>
        </w:rPr>
        <w:t>Синтез</w:t>
      </w:r>
      <w:r w:rsidRPr="75C52E74" w:rsidR="75C52E74">
        <w:rPr>
          <w:b w:val="1"/>
          <w:bCs w:val="1"/>
        </w:rPr>
        <w:t xml:space="preserve"> и </w:t>
      </w:r>
      <w:r w:rsidRPr="75C52E74" w:rsidR="75C52E74">
        <w:rPr>
          <w:b w:val="1"/>
          <w:bCs w:val="1"/>
        </w:rPr>
        <w:t>магнитные</w:t>
      </w:r>
      <w:r w:rsidRPr="75C52E74" w:rsidR="75C52E74">
        <w:rPr>
          <w:b w:val="1"/>
          <w:bCs w:val="1"/>
        </w:rPr>
        <w:t xml:space="preserve"> </w:t>
      </w:r>
      <w:r w:rsidRPr="75C52E74" w:rsidR="75C52E74">
        <w:rPr>
          <w:b w:val="1"/>
          <w:bCs w:val="1"/>
        </w:rPr>
        <w:t>свойства</w:t>
      </w:r>
      <w:r w:rsidRPr="75C52E74" w:rsidR="75C52E74">
        <w:rPr>
          <w:b w:val="1"/>
          <w:bCs w:val="1"/>
        </w:rPr>
        <w:t xml:space="preserve"> </w:t>
      </w:r>
      <w:r w:rsidRPr="75C52E74" w:rsidR="75C52E74">
        <w:rPr>
          <w:b w:val="1"/>
          <w:bCs w:val="1"/>
        </w:rPr>
        <w:t>кобальтсодержащих</w:t>
      </w:r>
      <w:r w:rsidRPr="75C52E74" w:rsidR="75C52E74">
        <w:rPr>
          <w:b w:val="1"/>
          <w:bCs w:val="1"/>
        </w:rPr>
        <w:t xml:space="preserve"> </w:t>
      </w:r>
      <w:r w:rsidRPr="75C52E74" w:rsidR="75C52E74">
        <w:rPr>
          <w:b w:val="1"/>
          <w:bCs w:val="1"/>
        </w:rPr>
        <w:t>германатов</w:t>
      </w:r>
      <w:r w:rsidRPr="75C52E74" w:rsidR="75C52E74">
        <w:rPr>
          <w:b w:val="1"/>
          <w:bCs w:val="1"/>
        </w:rPr>
        <w:t xml:space="preserve"> </w:t>
      </w:r>
      <w:r w:rsidRPr="75C52E74" w:rsidR="75C52E74">
        <w:rPr>
          <w:b w:val="1"/>
          <w:bCs w:val="1"/>
        </w:rPr>
        <w:t>лантана</w:t>
      </w:r>
      <w:r w:rsidRPr="75C52E74" w:rsidR="75C52E74">
        <w:rPr>
          <w:b w:val="1"/>
          <w:bCs w:val="1"/>
        </w:rPr>
        <w:t xml:space="preserve"> и </w:t>
      </w:r>
      <w:r w:rsidRPr="75C52E74" w:rsidR="75C52E74">
        <w:rPr>
          <w:b w:val="1"/>
          <w:bCs w:val="1"/>
        </w:rPr>
        <w:t>щелочноземельных</w:t>
      </w:r>
      <w:r w:rsidRPr="75C52E74" w:rsidR="75C52E74">
        <w:rPr>
          <w:b w:val="1"/>
          <w:bCs w:val="1"/>
        </w:rPr>
        <w:t xml:space="preserve"> </w:t>
      </w:r>
      <w:r w:rsidRPr="75C52E74" w:rsidR="75C52E74">
        <w:rPr>
          <w:b w:val="1"/>
          <w:bCs w:val="1"/>
        </w:rPr>
        <w:t>металлов</w:t>
      </w:r>
      <w:r w:rsidRPr="75C52E74" w:rsidR="75C52E74">
        <w:rPr>
          <w:b w:val="1"/>
          <w:bCs w:val="1"/>
        </w:rPr>
        <w:t xml:space="preserve"> </w:t>
      </w:r>
      <w:r w:rsidRPr="75C52E74" w:rsidR="75C52E74">
        <w:rPr>
          <w:b w:val="1"/>
          <w:bCs w:val="1"/>
        </w:rPr>
        <w:t>со</w:t>
      </w:r>
      <w:r w:rsidRPr="75C52E74" w:rsidR="75C52E74">
        <w:rPr>
          <w:b w:val="1"/>
          <w:bCs w:val="1"/>
        </w:rPr>
        <w:t xml:space="preserve"> </w:t>
      </w:r>
      <w:r w:rsidRPr="75C52E74" w:rsidR="75C52E74">
        <w:rPr>
          <w:b w:val="1"/>
          <w:bCs w:val="1"/>
        </w:rPr>
        <w:t>структурой</w:t>
      </w:r>
      <w:r w:rsidRPr="75C52E74" w:rsidR="75C52E74">
        <w:rPr>
          <w:b w:val="1"/>
          <w:bCs w:val="1"/>
        </w:rPr>
        <w:t xml:space="preserve"> </w:t>
      </w:r>
      <w:r w:rsidRPr="75C52E74" w:rsidR="75C52E74">
        <w:rPr>
          <w:b w:val="1"/>
          <w:bCs w:val="1"/>
        </w:rPr>
        <w:t>апатита</w:t>
      </w:r>
    </w:p>
    <w:p xmlns:wp14="http://schemas.microsoft.com/office/word/2010/wordml" w14:paraId="0FA65127" wp14:textId="41D9B6A7">
      <w:pPr>
        <w:spacing w:after="0" w:line="240" w:lineRule="auto"/>
        <w:ind w:firstLine="0"/>
        <w:jc w:val="center"/>
      </w:pPr>
      <w:r w:rsidRPr="75C52E74" w:rsidR="2FFE7E07">
        <w:rPr>
          <w:b w:val="1"/>
          <w:bCs w:val="1"/>
          <w:i w:val="1"/>
          <w:iCs w:val="1"/>
        </w:rPr>
        <w:t>Зайцев З.А.</w:t>
      </w:r>
      <w:r w:rsidRPr="75C52E74" w:rsidR="2FFE7E07">
        <w:rPr>
          <w:b w:val="1"/>
          <w:bCs w:val="1"/>
          <w:i w:val="1"/>
          <w:iCs w:val="1"/>
        </w:rPr>
        <w:t xml:space="preserve">, </w:t>
      </w:r>
      <w:r w:rsidRPr="75C52E74" w:rsidR="2FFE7E07">
        <w:rPr>
          <w:b w:val="1"/>
          <w:bCs w:val="1"/>
          <w:i w:val="1"/>
          <w:iCs w:val="1"/>
        </w:rPr>
        <w:t>Казин</w:t>
      </w:r>
      <w:r w:rsidRPr="75C52E74" w:rsidR="2FFE7E07">
        <w:rPr>
          <w:b w:val="1"/>
          <w:bCs w:val="1"/>
          <w:i w:val="1"/>
          <w:iCs w:val="1"/>
        </w:rPr>
        <w:t xml:space="preserve"> П.Е.</w:t>
      </w:r>
      <w:r w:rsidRPr="75C52E74" w:rsidR="2FFE7E07">
        <w:rPr>
          <w:b w:val="1"/>
          <w:bCs w:val="1"/>
          <w:i w:val="1"/>
          <w:iCs w:val="1"/>
        </w:rPr>
        <w:t xml:space="preserve">, </w:t>
      </w:r>
      <w:r w:rsidRPr="75C52E74" w:rsidR="2FFE7E07">
        <w:rPr>
          <w:b w:val="1"/>
          <w:bCs w:val="1"/>
          <w:i w:val="1"/>
          <w:iCs w:val="1"/>
        </w:rPr>
        <w:t>Шарифуллин</w:t>
      </w:r>
      <w:r w:rsidRPr="75C52E74" w:rsidR="2FFE7E07">
        <w:rPr>
          <w:b w:val="1"/>
          <w:bCs w:val="1"/>
          <w:i w:val="1"/>
          <w:iCs w:val="1"/>
        </w:rPr>
        <w:t xml:space="preserve"> Т.З.</w:t>
      </w:r>
      <w:r w:rsidRPr="75C52E74" w:rsidR="2FFE7E07">
        <w:rPr>
          <w:b w:val="1"/>
          <w:bCs w:val="1"/>
          <w:i w:val="1"/>
          <w:iCs w:val="1"/>
        </w:rPr>
        <w:t xml:space="preserve">, </w:t>
      </w:r>
      <w:r w:rsidRPr="75C52E74" w:rsidR="2FFE7E07">
        <w:rPr>
          <w:b w:val="1"/>
          <w:bCs w:val="1"/>
          <w:i w:val="1"/>
          <w:iCs w:val="1"/>
        </w:rPr>
        <w:t>Васильев</w:t>
      </w:r>
      <w:r w:rsidRPr="75C52E74" w:rsidR="2FFE7E07">
        <w:rPr>
          <w:b w:val="1"/>
          <w:bCs w:val="1"/>
          <w:i w:val="1"/>
          <w:iCs w:val="1"/>
        </w:rPr>
        <w:t xml:space="preserve"> А.В.</w:t>
      </w:r>
    </w:p>
    <w:p xmlns:wp14="http://schemas.microsoft.com/office/word/2010/wordml" w14:paraId="0460B8D1" wp14:textId="2161E0F0">
      <w:pPr>
        <w:spacing w:after="0" w:line="240" w:lineRule="auto"/>
        <w:ind w:firstLine="0"/>
        <w:jc w:val="center"/>
      </w:pPr>
      <w:r w:rsidR="75C52E74">
        <w:rPr/>
        <w:t>Студент</w:t>
      </w:r>
      <w:r w:rsidR="75C52E74">
        <w:rPr/>
        <w:t xml:space="preserve">, 2 </w:t>
      </w:r>
      <w:r w:rsidR="75C52E74">
        <w:rPr/>
        <w:t>курс</w:t>
      </w:r>
      <w:r w:rsidR="75C52E74">
        <w:rPr/>
        <w:t xml:space="preserve"> </w:t>
      </w:r>
      <w:r w:rsidR="75C52E74">
        <w:rPr/>
        <w:t>специалитета</w:t>
      </w:r>
    </w:p>
    <w:p xmlns:wp14="http://schemas.microsoft.com/office/word/2010/wordml" w:rsidP="75C52E74" w14:paraId="3AA2DEE1" wp14:textId="29C88309">
      <w:pPr>
        <w:spacing w:after="0" w:line="240" w:lineRule="auto"/>
        <w:ind w:firstLine="0"/>
        <w:jc w:val="center"/>
        <w:rPr>
          <w:i w:val="1"/>
          <w:iCs w:val="1"/>
        </w:rPr>
      </w:pPr>
      <w:r w:rsidRPr="75C52E74" w:rsidR="59A55348">
        <w:rPr>
          <w:i w:val="1"/>
          <w:iCs w:val="1"/>
        </w:rPr>
        <w:t xml:space="preserve">МГУ </w:t>
      </w:r>
      <w:r w:rsidRPr="75C52E74" w:rsidR="59A55348">
        <w:rPr>
          <w:i w:val="1"/>
          <w:iCs w:val="1"/>
        </w:rPr>
        <w:t>имени</w:t>
      </w:r>
      <w:r w:rsidRPr="75C52E74" w:rsidR="59A55348">
        <w:rPr>
          <w:i w:val="1"/>
          <w:iCs w:val="1"/>
        </w:rPr>
        <w:t xml:space="preserve"> М.В. </w:t>
      </w:r>
      <w:r w:rsidRPr="75C52E74" w:rsidR="59A55348">
        <w:rPr>
          <w:i w:val="1"/>
          <w:iCs w:val="1"/>
        </w:rPr>
        <w:t>Ломоносова</w:t>
      </w:r>
      <w:r w:rsidRPr="75C52E74" w:rsidR="59A55348">
        <w:rPr>
          <w:i w:val="1"/>
          <w:iCs w:val="1"/>
        </w:rPr>
        <w:t xml:space="preserve">, </w:t>
      </w:r>
      <w:r w:rsidRPr="75C52E74" w:rsidR="59A55348">
        <w:rPr>
          <w:i w:val="1"/>
          <w:iCs w:val="1"/>
        </w:rPr>
        <w:t>химический</w:t>
      </w:r>
      <w:r w:rsidRPr="75C52E74" w:rsidR="59A55348">
        <w:rPr>
          <w:i w:val="1"/>
          <w:iCs w:val="1"/>
        </w:rPr>
        <w:t xml:space="preserve"> </w:t>
      </w:r>
      <w:r w:rsidRPr="75C52E74" w:rsidR="59A55348">
        <w:rPr>
          <w:i w:val="1"/>
          <w:iCs w:val="1"/>
        </w:rPr>
        <w:t>факультет</w:t>
      </w:r>
      <w:r w:rsidRPr="75C52E74" w:rsidR="59A55348">
        <w:rPr>
          <w:i w:val="1"/>
          <w:iCs w:val="1"/>
        </w:rPr>
        <w:t xml:space="preserve">, </w:t>
      </w:r>
      <w:r w:rsidRPr="75C52E74" w:rsidR="59A55348">
        <w:rPr>
          <w:i w:val="1"/>
          <w:iCs w:val="1"/>
        </w:rPr>
        <w:t>Москва</w:t>
      </w:r>
      <w:r w:rsidRPr="75C52E74" w:rsidR="59A55348">
        <w:rPr>
          <w:i w:val="1"/>
          <w:iCs w:val="1"/>
        </w:rPr>
        <w:t xml:space="preserve">, </w:t>
      </w:r>
      <w:r w:rsidRPr="75C52E74" w:rsidR="59A55348">
        <w:rPr>
          <w:i w:val="1"/>
          <w:iCs w:val="1"/>
        </w:rPr>
        <w:t>Россия</w:t>
      </w:r>
    </w:p>
    <w:p xmlns:wp14="http://schemas.microsoft.com/office/word/2010/wordml" w14:paraId="3B95896F" wp14:textId="77777777">
      <w:pPr>
        <w:spacing w:after="0" w:line="240" w:lineRule="auto"/>
        <w:ind w:firstLine="0"/>
        <w:jc w:val="center"/>
      </w:pPr>
      <w:r w:rsidRPr="10E5F6D8" w:rsidR="10E5F6D8">
        <w:rPr>
          <w:i w:val="1"/>
          <w:iCs w:val="1"/>
          <w:u w:val="none"/>
        </w:rPr>
        <w:t xml:space="preserve">E-mail: </w:t>
      </w:r>
      <w:r w:rsidRPr="10E5F6D8" w:rsidR="10E5F6D8">
        <w:rPr>
          <w:i w:val="1"/>
          <w:iCs w:val="1"/>
          <w:u w:val="single"/>
        </w:rPr>
        <w:t>zajcevzahar800@gmail.com</w:t>
      </w:r>
    </w:p>
    <w:p xmlns:wp14="http://schemas.microsoft.com/office/word/2010/wordml" w:rsidP="78DF829E" w14:paraId="720977DD" wp14:textId="77777777">
      <w:pPr>
        <w:spacing w:after="0" w:line="240" w:lineRule="auto"/>
        <w:ind w:left="0" w:firstLine="397"/>
        <w:jc w:val="both"/>
      </w:pPr>
      <w:r w:rsidR="78DF829E">
        <w:rPr/>
        <w:t>Моноионные</w:t>
      </w:r>
      <w:r w:rsidR="78DF829E">
        <w:rPr/>
        <w:t xml:space="preserve"> </w:t>
      </w:r>
      <w:r w:rsidR="78DF829E">
        <w:rPr/>
        <w:t>магниты</w:t>
      </w:r>
      <w:r w:rsidR="78DF829E">
        <w:rPr/>
        <w:t xml:space="preserve"> (МИМ) </w:t>
      </w:r>
      <w:r w:rsidR="78DF829E">
        <w:rPr/>
        <w:t>представляют</w:t>
      </w:r>
      <w:r w:rsidR="78DF829E">
        <w:rPr/>
        <w:t xml:space="preserve"> </w:t>
      </w:r>
      <w:r w:rsidR="78DF829E">
        <w:rPr/>
        <w:t>собой</w:t>
      </w:r>
      <w:r w:rsidR="78DF829E">
        <w:rPr/>
        <w:t xml:space="preserve"> </w:t>
      </w:r>
      <w:r w:rsidR="78DF829E">
        <w:rPr/>
        <w:t>класс</w:t>
      </w:r>
      <w:r w:rsidR="78DF829E">
        <w:rPr/>
        <w:t xml:space="preserve"> </w:t>
      </w:r>
      <w:r w:rsidR="78DF829E">
        <w:rPr/>
        <w:t>соединений</w:t>
      </w:r>
      <w:r w:rsidR="78DF829E">
        <w:rPr/>
        <w:t xml:space="preserve">, </w:t>
      </w:r>
      <w:r w:rsidR="78DF829E">
        <w:rPr/>
        <w:t>демонстрирующих</w:t>
      </w:r>
      <w:r w:rsidR="78DF829E">
        <w:rPr/>
        <w:t xml:space="preserve"> </w:t>
      </w:r>
      <w:r w:rsidR="78DF829E">
        <w:rPr/>
        <w:t>медленную</w:t>
      </w:r>
      <w:r w:rsidR="78DF829E">
        <w:rPr/>
        <w:t xml:space="preserve"> </w:t>
      </w:r>
      <w:r w:rsidR="78DF829E">
        <w:rPr/>
        <w:t>релаксацию</w:t>
      </w:r>
      <w:r w:rsidR="78DF829E">
        <w:rPr/>
        <w:t xml:space="preserve"> </w:t>
      </w:r>
      <w:r w:rsidR="78DF829E">
        <w:rPr/>
        <w:t>намагниченности</w:t>
      </w:r>
      <w:r w:rsidR="78DF829E">
        <w:rPr/>
        <w:t xml:space="preserve"> </w:t>
      </w:r>
      <w:r w:rsidR="78DF829E">
        <w:rPr/>
        <w:t>вследствие</w:t>
      </w:r>
      <w:r w:rsidR="78DF829E">
        <w:rPr/>
        <w:t xml:space="preserve"> </w:t>
      </w:r>
      <w:r w:rsidR="78DF829E">
        <w:rPr/>
        <w:t>одноосной</w:t>
      </w:r>
      <w:r w:rsidR="78DF829E">
        <w:rPr/>
        <w:t xml:space="preserve"> </w:t>
      </w:r>
      <w:r w:rsidR="78DF829E">
        <w:rPr/>
        <w:t>магнитной</w:t>
      </w:r>
      <w:r w:rsidR="78DF829E">
        <w:rPr/>
        <w:t xml:space="preserve"> </w:t>
      </w:r>
      <w:r w:rsidR="78DF829E">
        <w:rPr/>
        <w:t>анизотропии</w:t>
      </w:r>
      <w:r w:rsidR="78DF829E">
        <w:rPr/>
        <w:t xml:space="preserve"> </w:t>
      </w:r>
      <w:r w:rsidR="78DF829E">
        <w:rPr/>
        <w:t>индивидуального</w:t>
      </w:r>
      <w:r w:rsidR="78DF829E">
        <w:rPr/>
        <w:t xml:space="preserve"> </w:t>
      </w:r>
      <w:r w:rsidR="78DF829E">
        <w:rPr/>
        <w:t>магнитного</w:t>
      </w:r>
      <w:r w:rsidR="78DF829E">
        <w:rPr/>
        <w:t xml:space="preserve"> </w:t>
      </w:r>
      <w:r w:rsidR="78DF829E">
        <w:rPr/>
        <w:t>центра</w:t>
      </w:r>
      <w:r w:rsidR="78DF829E">
        <w:rPr/>
        <w:t xml:space="preserve">. </w:t>
      </w:r>
      <w:r w:rsidR="78DF829E">
        <w:rPr/>
        <w:t>Подобные</w:t>
      </w:r>
      <w:r w:rsidR="78DF829E">
        <w:rPr/>
        <w:t xml:space="preserve"> </w:t>
      </w:r>
      <w:r w:rsidR="78DF829E">
        <w:rPr/>
        <w:t>системы</w:t>
      </w:r>
      <w:r w:rsidR="78DF829E">
        <w:rPr/>
        <w:t xml:space="preserve"> </w:t>
      </w:r>
      <w:r w:rsidR="78DF829E">
        <w:rPr/>
        <w:t>рассматриваются</w:t>
      </w:r>
      <w:r w:rsidR="78DF829E">
        <w:rPr/>
        <w:t xml:space="preserve"> </w:t>
      </w:r>
      <w:r w:rsidR="78DF829E">
        <w:rPr/>
        <w:t>как</w:t>
      </w:r>
      <w:r w:rsidR="78DF829E">
        <w:rPr/>
        <w:t xml:space="preserve"> </w:t>
      </w:r>
      <w:r w:rsidR="78DF829E">
        <w:rPr/>
        <w:t>перспективные</w:t>
      </w:r>
      <w:r w:rsidR="78DF829E">
        <w:rPr/>
        <w:t xml:space="preserve"> </w:t>
      </w:r>
      <w:r w:rsidR="78DF829E">
        <w:rPr/>
        <w:t>материалы</w:t>
      </w:r>
      <w:r w:rsidR="78DF829E">
        <w:rPr/>
        <w:t xml:space="preserve"> </w:t>
      </w:r>
      <w:r w:rsidR="78DF829E">
        <w:rPr/>
        <w:t>для</w:t>
      </w:r>
      <w:r w:rsidR="78DF829E">
        <w:rPr/>
        <w:t xml:space="preserve"> </w:t>
      </w:r>
      <w:r w:rsidR="78DF829E">
        <w:rPr/>
        <w:t>квантовых</w:t>
      </w:r>
      <w:r w:rsidR="78DF829E">
        <w:rPr/>
        <w:t xml:space="preserve"> </w:t>
      </w:r>
      <w:r w:rsidR="78DF829E">
        <w:rPr/>
        <w:t>вычислений</w:t>
      </w:r>
      <w:r w:rsidR="78DF829E">
        <w:rPr/>
        <w:t xml:space="preserve">, </w:t>
      </w:r>
      <w:r w:rsidR="78DF829E">
        <w:rPr/>
        <w:t>спинтроники</w:t>
      </w:r>
      <w:r w:rsidR="78DF829E">
        <w:rPr/>
        <w:t xml:space="preserve"> и </w:t>
      </w:r>
      <w:r w:rsidR="78DF829E">
        <w:rPr/>
        <w:t>устройств</w:t>
      </w:r>
      <w:r w:rsidR="78DF829E">
        <w:rPr/>
        <w:t xml:space="preserve"> </w:t>
      </w:r>
      <w:r w:rsidR="78DF829E">
        <w:rPr/>
        <w:t>сверхплотной</w:t>
      </w:r>
      <w:r w:rsidR="78DF829E">
        <w:rPr/>
        <w:t xml:space="preserve"> </w:t>
      </w:r>
      <w:r w:rsidR="78DF829E">
        <w:rPr/>
        <w:t>магнитной</w:t>
      </w:r>
      <w:r w:rsidR="78DF829E">
        <w:rPr/>
        <w:t xml:space="preserve"> </w:t>
      </w:r>
      <w:r w:rsidR="78DF829E">
        <w:rPr/>
        <w:t>записи</w:t>
      </w:r>
      <w:r w:rsidR="78DF829E">
        <w:rPr/>
        <w:t xml:space="preserve"> </w:t>
      </w:r>
      <w:r w:rsidR="78DF829E">
        <w:rPr/>
        <w:t>информации</w:t>
      </w:r>
      <w:r w:rsidR="78DF829E">
        <w:rPr/>
        <w:t>.</w:t>
      </w:r>
    </w:p>
    <w:p xmlns:wp14="http://schemas.microsoft.com/office/word/2010/wordml" w14:paraId="5F3DF16C" wp14:textId="77777777">
      <w:pPr>
        <w:spacing w:after="0" w:line="240" w:lineRule="auto"/>
        <w:ind w:firstLine="397"/>
        <w:jc w:val="both"/>
      </w:pPr>
      <w:r>
        <w:t>Структура апатита содержит тригональные каналы, в которых возможно образование линейных фрагментов типа [O–M–O]²⁻, где M – магнитный ион переходного металла. Подобные фрагменты демонстрируют наличие одноосной магнитной анизотропии, вследствие чего апатитоподобные неорганические матрицы, характеризующиеся высокой термической и химической стабильностью, могут служить платформой для создания устойчивых МИМ [1].</w:t>
      </w:r>
    </w:p>
    <w:p xmlns:wp14="http://schemas.microsoft.com/office/word/2010/wordml" w14:paraId="0AFFCD6A" wp14:textId="7888FCC4">
      <w:pPr>
        <w:spacing w:after="0" w:line="240" w:lineRule="auto"/>
        <w:ind w:firstLine="397"/>
        <w:jc w:val="both"/>
      </w:pPr>
      <w:r w:rsidR="668F7775">
        <w:rPr/>
        <w:t>Методом</w:t>
      </w:r>
      <w:r w:rsidR="668F7775">
        <w:rPr/>
        <w:t xml:space="preserve"> </w:t>
      </w:r>
      <w:r w:rsidR="668F7775">
        <w:rPr/>
        <w:t>высокотемпературного</w:t>
      </w:r>
      <w:r w:rsidR="668F7775">
        <w:rPr/>
        <w:t xml:space="preserve"> </w:t>
      </w:r>
      <w:r w:rsidR="668F7775">
        <w:rPr/>
        <w:t>твердофазного</w:t>
      </w:r>
      <w:r w:rsidR="668F7775">
        <w:rPr/>
        <w:t xml:space="preserve"> </w:t>
      </w:r>
      <w:r w:rsidR="668F7775">
        <w:rPr/>
        <w:t>синтеза</w:t>
      </w:r>
      <w:r w:rsidR="668F7775">
        <w:rPr/>
        <w:t xml:space="preserve"> </w:t>
      </w:r>
      <w:r w:rsidR="668F7775">
        <w:rPr/>
        <w:t>получены</w:t>
      </w:r>
      <w:r w:rsidR="668F7775">
        <w:rPr/>
        <w:t xml:space="preserve"> </w:t>
      </w:r>
      <w:r w:rsidR="668F7775">
        <w:rPr/>
        <w:t>германаты</w:t>
      </w:r>
      <w:r w:rsidR="668F7775">
        <w:rPr/>
        <w:t xml:space="preserve"> </w:t>
      </w:r>
      <w:r w:rsidR="668F7775">
        <w:rPr/>
        <w:t>лантана</w:t>
      </w:r>
      <w:r w:rsidR="668F7775">
        <w:rPr/>
        <w:t>–</w:t>
      </w:r>
      <w:r w:rsidR="668F7775">
        <w:rPr/>
        <w:t>кальция</w:t>
      </w:r>
      <w:r w:rsidR="668F7775">
        <w:rPr/>
        <w:t xml:space="preserve"> и </w:t>
      </w:r>
      <w:r w:rsidR="668F7775">
        <w:rPr/>
        <w:t>лантана</w:t>
      </w:r>
      <w:r w:rsidR="668F7775">
        <w:rPr/>
        <w:t>–</w:t>
      </w:r>
      <w:r w:rsidR="668F7775">
        <w:rPr/>
        <w:t>стронция</w:t>
      </w:r>
      <w:r w:rsidR="668F7775">
        <w:rPr/>
        <w:t xml:space="preserve"> </w:t>
      </w:r>
      <w:r w:rsidR="668F7775">
        <w:rPr/>
        <w:t>состава</w:t>
      </w:r>
      <w:r w:rsidR="668F7775">
        <w:rPr/>
        <w:t xml:space="preserve"> La</w:t>
      </w:r>
      <w:r w:rsidRPr="78DF829E" w:rsidR="668F7775">
        <w:rPr>
          <w:vertAlign w:val="subscript"/>
        </w:rPr>
        <w:t>6</w:t>
      </w:r>
      <w:r w:rsidR="668F7775">
        <w:rPr/>
        <w:t>Ca</w:t>
      </w:r>
      <w:r w:rsidRPr="78DF829E" w:rsidR="668F7775">
        <w:rPr>
          <w:vertAlign w:val="subscript"/>
        </w:rPr>
        <w:t>4</w:t>
      </w:r>
      <w:r w:rsidR="668F7775">
        <w:rPr/>
        <w:t>(GeO</w:t>
      </w:r>
      <w:r w:rsidRPr="78DF829E" w:rsidR="668F7775">
        <w:rPr>
          <w:vertAlign w:val="subscript"/>
        </w:rPr>
        <w:t>4</w:t>
      </w:r>
      <w:r w:rsidR="668F7775">
        <w:rPr/>
        <w:t>)</w:t>
      </w:r>
      <w:r w:rsidRPr="78DF829E" w:rsidR="1078A228">
        <w:rPr>
          <w:vertAlign w:val="subscript"/>
        </w:rPr>
        <w:t>6</w:t>
      </w:r>
      <w:r w:rsidR="668F7775">
        <w:rPr/>
        <w:t>(</w:t>
      </w:r>
      <w:r w:rsidR="668F7775">
        <w:rPr/>
        <w:t>OCo</w:t>
      </w:r>
      <w:r w:rsidRPr="78DF829E" w:rsidR="668F7775">
        <w:rPr>
          <w:vertAlign w:val="subscript"/>
        </w:rPr>
        <w:t>x</w:t>
      </w:r>
      <w:r w:rsidRPr="78DF829E" w:rsidR="668F7775">
        <w:rPr>
          <w:vertAlign w:val="subscript"/>
        </w:rPr>
        <w:t>/2</w:t>
      </w:r>
      <w:r w:rsidR="668F7775">
        <w:rPr/>
        <w:t>H</w:t>
      </w:r>
      <w:r w:rsidRPr="78DF829E" w:rsidR="668F7775">
        <w:rPr>
          <w:vertAlign w:val="subscript"/>
        </w:rPr>
        <w:t>1-x</w:t>
      </w:r>
      <w:r w:rsidR="668F7775">
        <w:rPr/>
        <w:t>) и La</w:t>
      </w:r>
      <w:r w:rsidRPr="78DF829E" w:rsidR="668F7775">
        <w:rPr>
          <w:vertAlign w:val="subscript"/>
        </w:rPr>
        <w:t>6</w:t>
      </w:r>
      <w:r w:rsidR="668F7775">
        <w:rPr/>
        <w:t>Sr</w:t>
      </w:r>
      <w:r w:rsidRPr="78DF829E" w:rsidR="668F7775">
        <w:rPr>
          <w:vertAlign w:val="subscript"/>
        </w:rPr>
        <w:t>4</w:t>
      </w:r>
      <w:r w:rsidR="668F7775">
        <w:rPr/>
        <w:t>(GeO</w:t>
      </w:r>
      <w:r w:rsidRPr="78DF829E" w:rsidR="668F7775">
        <w:rPr>
          <w:vertAlign w:val="subscript"/>
        </w:rPr>
        <w:t>4</w:t>
      </w:r>
      <w:r w:rsidR="668F7775">
        <w:rPr/>
        <w:t>)</w:t>
      </w:r>
      <w:r w:rsidRPr="78DF829E" w:rsidR="414D1754">
        <w:rPr>
          <w:vertAlign w:val="subscript"/>
        </w:rPr>
        <w:t>6</w:t>
      </w:r>
      <w:r w:rsidR="668F7775">
        <w:rPr/>
        <w:t>(</w:t>
      </w:r>
      <w:r w:rsidR="668F7775">
        <w:rPr/>
        <w:t>OCo</w:t>
      </w:r>
      <w:r w:rsidRPr="78DF829E" w:rsidR="668F7775">
        <w:rPr>
          <w:vertAlign w:val="subscript"/>
        </w:rPr>
        <w:t>x</w:t>
      </w:r>
      <w:r w:rsidRPr="78DF829E" w:rsidR="668F7775">
        <w:rPr>
          <w:vertAlign w:val="subscript"/>
        </w:rPr>
        <w:t>/2</w:t>
      </w:r>
      <w:r w:rsidR="668F7775">
        <w:rPr/>
        <w:t>H</w:t>
      </w:r>
      <w:r w:rsidRPr="78DF829E" w:rsidR="668F7775">
        <w:rPr>
          <w:vertAlign w:val="subscript"/>
        </w:rPr>
        <w:t>1-x</w:t>
      </w:r>
      <w:r w:rsidR="668F7775">
        <w:rPr/>
        <w:t>).</w:t>
      </w:r>
      <w:r w:rsidR="12EE887E">
        <w:rPr/>
        <w:t xml:space="preserve"> </w:t>
      </w:r>
      <w:r w:rsidR="668F7775">
        <w:rPr/>
        <w:t>Фазовый</w:t>
      </w:r>
      <w:r w:rsidR="668F7775">
        <w:rPr/>
        <w:t xml:space="preserve"> </w:t>
      </w:r>
      <w:r w:rsidR="668F7775">
        <w:rPr/>
        <w:t>состав</w:t>
      </w:r>
      <w:r w:rsidR="668F7775">
        <w:rPr/>
        <w:t xml:space="preserve"> </w:t>
      </w:r>
      <w:r w:rsidR="668F7775">
        <w:rPr/>
        <w:t>исследован</w:t>
      </w:r>
      <w:r w:rsidR="668F7775">
        <w:rPr/>
        <w:t xml:space="preserve"> </w:t>
      </w:r>
      <w:r w:rsidR="668F7775">
        <w:rPr/>
        <w:t>методом</w:t>
      </w:r>
      <w:r w:rsidR="668F7775">
        <w:rPr/>
        <w:t xml:space="preserve"> </w:t>
      </w:r>
      <w:r w:rsidR="668F7775">
        <w:rPr/>
        <w:t>порошковой</w:t>
      </w:r>
      <w:r w:rsidR="668F7775">
        <w:rPr/>
        <w:t xml:space="preserve"> </w:t>
      </w:r>
      <w:r w:rsidR="668F7775">
        <w:rPr/>
        <w:t>рентгеновской</w:t>
      </w:r>
      <w:r w:rsidR="668F7775">
        <w:rPr/>
        <w:t xml:space="preserve"> </w:t>
      </w:r>
      <w:r w:rsidR="668F7775">
        <w:rPr/>
        <w:t>дифракции</w:t>
      </w:r>
      <w:r w:rsidR="668F7775">
        <w:rPr/>
        <w:t xml:space="preserve">. </w:t>
      </w:r>
      <w:r w:rsidR="668F7775">
        <w:rPr/>
        <w:t>Установлено</w:t>
      </w:r>
      <w:r w:rsidR="668F7775">
        <w:rPr/>
        <w:t xml:space="preserve">, </w:t>
      </w:r>
      <w:r w:rsidR="668F7775">
        <w:rPr/>
        <w:t>что</w:t>
      </w:r>
      <w:r w:rsidR="668F7775">
        <w:rPr/>
        <w:t xml:space="preserve"> </w:t>
      </w:r>
      <w:r w:rsidR="668F7775">
        <w:rPr/>
        <w:t>полученные</w:t>
      </w:r>
      <w:r w:rsidR="668F7775">
        <w:rPr/>
        <w:t xml:space="preserve"> </w:t>
      </w:r>
      <w:r w:rsidR="668F7775">
        <w:rPr/>
        <w:t>вещества</w:t>
      </w:r>
      <w:r w:rsidR="668F7775">
        <w:rPr/>
        <w:t xml:space="preserve"> </w:t>
      </w:r>
      <w:r w:rsidR="668F7775">
        <w:rPr/>
        <w:t>являются</w:t>
      </w:r>
      <w:r w:rsidR="668F7775">
        <w:rPr/>
        <w:t xml:space="preserve"> </w:t>
      </w:r>
      <w:r w:rsidR="668F7775">
        <w:rPr/>
        <w:t>апатитами</w:t>
      </w:r>
      <w:r w:rsidR="668F7775">
        <w:rPr/>
        <w:t xml:space="preserve">. </w:t>
      </w:r>
      <w:r w:rsidR="668F7775">
        <w:rPr/>
        <w:t>Изменение</w:t>
      </w:r>
      <w:r w:rsidR="668F7775">
        <w:rPr/>
        <w:t xml:space="preserve"> </w:t>
      </w:r>
      <w:r w:rsidR="668F7775">
        <w:rPr/>
        <w:t>параметров</w:t>
      </w:r>
      <w:r w:rsidR="668F7775">
        <w:rPr/>
        <w:t xml:space="preserve"> </w:t>
      </w:r>
      <w:r w:rsidR="668F7775">
        <w:rPr/>
        <w:t>ячейки</w:t>
      </w:r>
      <w:r w:rsidR="668F7775">
        <w:rPr/>
        <w:t xml:space="preserve"> </w:t>
      </w:r>
      <w:r w:rsidR="668F7775">
        <w:rPr/>
        <w:t>указывает</w:t>
      </w:r>
      <w:r w:rsidR="668F7775">
        <w:rPr/>
        <w:t xml:space="preserve"> </w:t>
      </w:r>
      <w:r w:rsidR="668F7775">
        <w:rPr/>
        <w:t>на</w:t>
      </w:r>
      <w:r w:rsidR="668F7775">
        <w:rPr/>
        <w:t xml:space="preserve"> </w:t>
      </w:r>
      <w:r w:rsidR="668F7775">
        <w:rPr/>
        <w:t>внедрение</w:t>
      </w:r>
      <w:r w:rsidR="668F7775">
        <w:rPr/>
        <w:t xml:space="preserve"> </w:t>
      </w:r>
      <w:r w:rsidR="668F7775">
        <w:rPr/>
        <w:t>кобальта</w:t>
      </w:r>
      <w:r w:rsidR="668F7775">
        <w:rPr/>
        <w:t xml:space="preserve"> в </w:t>
      </w:r>
      <w:r w:rsidR="668F7775">
        <w:rPr/>
        <w:t>структуру</w:t>
      </w:r>
      <w:r w:rsidR="668F7775">
        <w:rPr/>
        <w:t xml:space="preserve"> </w:t>
      </w:r>
      <w:r w:rsidR="668F7775">
        <w:rPr/>
        <w:t>апатита</w:t>
      </w:r>
      <w:r w:rsidR="668F7775">
        <w:rPr/>
        <w:t xml:space="preserve">. </w:t>
      </w:r>
      <w:r w:rsidR="668F7775">
        <w:rPr/>
        <w:t>Методом</w:t>
      </w:r>
      <w:r w:rsidR="668F7775">
        <w:rPr/>
        <w:t xml:space="preserve"> </w:t>
      </w:r>
      <w:r w:rsidR="668F7775">
        <w:rPr/>
        <w:t>Ритвельда</w:t>
      </w:r>
      <w:r w:rsidR="668F7775">
        <w:rPr/>
        <w:t xml:space="preserve"> </w:t>
      </w:r>
      <w:r w:rsidR="668F7775">
        <w:rPr/>
        <w:t>удается</w:t>
      </w:r>
      <w:r w:rsidR="668F7775">
        <w:rPr/>
        <w:t xml:space="preserve"> </w:t>
      </w:r>
      <w:r w:rsidR="668F7775">
        <w:rPr/>
        <w:t>оценить</w:t>
      </w:r>
      <w:r w:rsidR="668F7775">
        <w:rPr/>
        <w:t xml:space="preserve"> </w:t>
      </w:r>
      <w:r w:rsidR="668F7775">
        <w:rPr/>
        <w:t>содержание</w:t>
      </w:r>
      <w:r w:rsidR="668F7775">
        <w:rPr/>
        <w:t xml:space="preserve"> Co в </w:t>
      </w:r>
      <w:r w:rsidR="668F7775">
        <w:rPr/>
        <w:t>тригональных</w:t>
      </w:r>
      <w:r w:rsidR="668F7775">
        <w:rPr/>
        <w:t xml:space="preserve"> </w:t>
      </w:r>
      <w:r w:rsidR="668F7775">
        <w:rPr/>
        <w:t>каналах</w:t>
      </w:r>
      <w:r w:rsidR="668F7775">
        <w:rPr/>
        <w:t>.</w:t>
      </w:r>
    </w:p>
    <w:p xmlns:wp14="http://schemas.microsoft.com/office/word/2010/wordml" w14:paraId="73DBE0F0" wp14:textId="77777777">
      <w:pPr>
        <w:spacing w:after="0" w:line="240" w:lineRule="auto"/>
        <w:ind w:firstLine="397"/>
        <w:jc w:val="both"/>
      </w:pPr>
      <w:r>
        <w:t>Ниже ~10 K наблюдается пик на мнимой части частотной зависимости магнитной восприимчивости, свидетельствующий о медленной релаксации намагниченности. Времена релаксации намагниченности уступают таковым для фосфатных аналогов [1], что может быть обусловлено искажением анизотропии кристаллического поля вследствие влияния ближайшего к внутриканальному кобальту кислорода крупного германат-аниона. При этом барьеры перемагничивания данных МИМ оказываются сопоставимыми с представленными в литературе аналогами и достигают примерно 50 см⁻¹.</w:t>
      </w:r>
    </w:p>
    <w:p xmlns:wp14="http://schemas.microsoft.com/office/word/2010/wordml" w14:paraId="264FFF1F" wp14:textId="77777777">
      <w:pPr>
        <w:spacing w:after="0" w:line="240" w:lineRule="auto"/>
        <w:ind w:firstLine="397"/>
        <w:jc w:val="both"/>
      </w:pPr>
      <w:r>
        <w:t>Таким образом, германаты со структурой апатита могут служить матрицей для МИМ на основе группировок [O–Co–O]. Характеристики данных МИМ сопоставимы с аналогичными МИМ в силикатной матрице, однако уступают таковым в фосфатах вследствие дополнительной координации внутриканального иона Co кислородом германат-аниона.</w:t>
      </w:r>
    </w:p>
    <w:p xmlns:wp14="http://schemas.microsoft.com/office/word/2010/wordml" w:rsidP="10E5F6D8" w14:paraId="2BC58C05" wp14:textId="77777777">
      <w:pPr>
        <w:spacing w:after="0" w:line="240" w:lineRule="auto"/>
        <w:ind w:firstLine="0"/>
        <w:jc w:val="center"/>
        <w:rPr>
          <w:b w:val="1"/>
          <w:bCs w:val="1"/>
        </w:rPr>
      </w:pPr>
      <w:r w:rsidRPr="10E5F6D8" w:rsidR="10E5F6D8">
        <w:rPr>
          <w:b w:val="1"/>
          <w:bCs w:val="1"/>
        </w:rPr>
        <w:t>Литература</w:t>
      </w:r>
    </w:p>
    <w:p xmlns:wp14="http://schemas.microsoft.com/office/word/2010/wordml" w14:paraId="59EC2064" wp14:textId="77777777">
      <w:pPr>
        <w:spacing w:after="0" w:line="240" w:lineRule="auto"/>
        <w:ind w:firstLine="0"/>
        <w:jc w:val="both"/>
      </w:pPr>
      <w:r>
        <w:t>1. Zykin M.A., Babeshkin K.A., Magdysyuk O.V. et al. Slow spin relaxation in dioxocobaltate(II) anions embedded in the lattice of calcium hydroxyapatite // Inorg. Chem. 2017. Vol. 56. P. 14077–14083.</w:t>
      </w:r>
    </w:p>
    <w:sectPr w:rsidRPr="0006063C" w:rsidR="00FC693F" w:rsidSect="00034616">
      <w:pgSz w:w="12240" w:h="15840" w:orient="portrait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889E7"/>
    <w:rsid w:val="00CB0664"/>
    <w:rsid w:val="00FC693F"/>
    <w:rsid w:val="0CDBA7F1"/>
    <w:rsid w:val="0FEBA636"/>
    <w:rsid w:val="1078A228"/>
    <w:rsid w:val="10E5F6D8"/>
    <w:rsid w:val="12EE887E"/>
    <w:rsid w:val="2C5D5AF3"/>
    <w:rsid w:val="2FFE7E07"/>
    <w:rsid w:val="3348B254"/>
    <w:rsid w:val="3921260A"/>
    <w:rsid w:val="3A9CD902"/>
    <w:rsid w:val="3B84514B"/>
    <w:rsid w:val="3B84514B"/>
    <w:rsid w:val="414D1754"/>
    <w:rsid w:val="4643AA0C"/>
    <w:rsid w:val="505BC502"/>
    <w:rsid w:val="59A55348"/>
    <w:rsid w:val="5E17E9FA"/>
    <w:rsid w:val="668F7775"/>
    <w:rsid w:val="68983632"/>
    <w:rsid w:val="6AB936F6"/>
    <w:rsid w:val="704FAE6F"/>
    <w:rsid w:val="704FAE6F"/>
    <w:rsid w:val="72177636"/>
    <w:rsid w:val="75C52E74"/>
    <w:rsid w:val="78DF8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72E781B6-FB98-4125-8A87-F2998F6E26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Захар Зайцев</lastModifiedBy>
  <revision>5</revision>
  <dcterms:created xsi:type="dcterms:W3CDTF">2013-12-23T23:15:00.0000000Z</dcterms:created>
  <dcterms:modified xsi:type="dcterms:W3CDTF">2026-03-17T16:08:47.5390309Z</dcterms:modified>
  <category/>
</coreProperties>
</file>