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73CB" w14:textId="77777777" w:rsidR="00130241" w:rsidRPr="00BD153B" w:rsidRDefault="001D73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Новый стероидоподобный а</w:t>
      </w:r>
      <w:r w:rsidR="00BD153B">
        <w:rPr>
          <w:b/>
          <w:color w:val="000000"/>
        </w:rPr>
        <w:t>налог</w:t>
      </w:r>
      <w:r w:rsidR="004872CE" w:rsidRPr="00BD153B">
        <w:rPr>
          <w:b/>
          <w:color w:val="000000"/>
        </w:rPr>
        <w:t xml:space="preserve"> абиратерона</w:t>
      </w:r>
      <w:r w:rsidR="00BD153B" w:rsidRPr="00BD153B">
        <w:rPr>
          <w:b/>
          <w:color w:val="000000"/>
        </w:rPr>
        <w:t>: синтез</w:t>
      </w:r>
      <w:r>
        <w:rPr>
          <w:b/>
          <w:color w:val="000000"/>
        </w:rPr>
        <w:t>, рентгеноструктурный анализ</w:t>
      </w:r>
      <w:r w:rsidR="00BD153B" w:rsidRPr="00BD153B">
        <w:rPr>
          <w:b/>
          <w:color w:val="000000"/>
        </w:rPr>
        <w:t xml:space="preserve"> и активность по отношению к </w:t>
      </w:r>
      <w:r w:rsidR="00BD153B" w:rsidRPr="00BD153B">
        <w:rPr>
          <w:b/>
        </w:rPr>
        <w:t>цитохрому P450 17A1</w:t>
      </w:r>
    </w:p>
    <w:p w14:paraId="368801F3" w14:textId="77777777" w:rsidR="00130241" w:rsidRDefault="001D73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90ADF">
        <w:rPr>
          <w:b/>
          <w:i/>
          <w:color w:val="000000"/>
        </w:rPr>
        <w:t>Заздравных</w:t>
      </w:r>
      <w:r w:rsidR="00EB1F49" w:rsidRPr="00890ADF">
        <w:rPr>
          <w:b/>
          <w:i/>
          <w:color w:val="000000"/>
        </w:rPr>
        <w:t xml:space="preserve"> </w:t>
      </w:r>
      <w:r w:rsidR="005C2DB2" w:rsidRPr="00890ADF">
        <w:rPr>
          <w:b/>
          <w:i/>
          <w:color w:val="000000"/>
        </w:rPr>
        <w:t>А</w:t>
      </w:r>
      <w:r w:rsidR="00EB1F49" w:rsidRPr="00890ADF">
        <w:rPr>
          <w:b/>
          <w:i/>
          <w:color w:val="000000"/>
        </w:rPr>
        <w:t>.</w:t>
      </w:r>
      <w:r w:rsidR="005C2DB2" w:rsidRPr="00890ADF"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5C2DB2">
        <w:rPr>
          <w:b/>
          <w:i/>
          <w:color w:val="000000"/>
        </w:rPr>
        <w:t>Нуриева</w:t>
      </w:r>
      <w:r w:rsidR="00EB1F49">
        <w:rPr>
          <w:b/>
          <w:i/>
          <w:color w:val="000000"/>
        </w:rPr>
        <w:t xml:space="preserve"> </w:t>
      </w:r>
      <w:r w:rsidR="005C2DB2">
        <w:rPr>
          <w:b/>
          <w:i/>
          <w:color w:val="000000"/>
        </w:rPr>
        <w:t>Е.В</w:t>
      </w:r>
      <w:r w:rsidR="00667930" w:rsidRPr="00667930">
        <w:rPr>
          <w:b/>
          <w:i/>
          <w:color w:val="000000"/>
        </w:rPr>
        <w:t>.</w:t>
      </w:r>
      <w:r w:rsidR="005C2DB2">
        <w:rPr>
          <w:b/>
          <w:i/>
          <w:color w:val="000000"/>
        </w:rPr>
        <w:t xml:space="preserve">, </w:t>
      </w:r>
      <w:r w:rsidR="001C3EE9">
        <w:rPr>
          <w:b/>
          <w:i/>
          <w:color w:val="000000"/>
        </w:rPr>
        <w:t xml:space="preserve">Тафеенко В.А., </w:t>
      </w:r>
      <w:r w:rsidR="0017373A">
        <w:rPr>
          <w:b/>
          <w:i/>
          <w:color w:val="000000"/>
        </w:rPr>
        <w:t xml:space="preserve">Милаева Е.Р., </w:t>
      </w:r>
      <w:r w:rsidR="005C2DB2">
        <w:rPr>
          <w:b/>
          <w:i/>
          <w:color w:val="000000"/>
        </w:rPr>
        <w:t>Зефирова О.Н.</w:t>
      </w:r>
    </w:p>
    <w:p w14:paraId="1ABF9189" w14:textId="77777777" w:rsidR="00130241" w:rsidRPr="001D7328" w:rsidRDefault="001D73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2F3326"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</w:t>
      </w:r>
      <w:r w:rsidR="002F3326">
        <w:rPr>
          <w:i/>
          <w:color w:val="000000"/>
        </w:rPr>
        <w:t xml:space="preserve"> обучения</w:t>
      </w:r>
    </w:p>
    <w:p w14:paraId="423EE878" w14:textId="7777777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2692A2D" w14:textId="77777777" w:rsidR="00130241" w:rsidRDefault="001D73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химический факультет, </w:t>
      </w:r>
      <w:r w:rsidR="00EB1F49">
        <w:rPr>
          <w:i/>
          <w:color w:val="000000"/>
        </w:rPr>
        <w:t>Москва, Россия</w:t>
      </w:r>
    </w:p>
    <w:p w14:paraId="1783A703" w14:textId="77777777" w:rsidR="001D7328" w:rsidRPr="00E86EEC" w:rsidRDefault="001D7328" w:rsidP="001D73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E86EEC">
        <w:rPr>
          <w:i/>
          <w:lang w:val="en-US"/>
        </w:rPr>
        <w:t>E</w:t>
      </w:r>
      <w:r w:rsidRPr="00E86EEC">
        <w:rPr>
          <w:i/>
        </w:rPr>
        <w:t>-</w:t>
      </w:r>
      <w:r w:rsidRPr="00E86EEC">
        <w:rPr>
          <w:i/>
          <w:lang w:val="en-US"/>
        </w:rPr>
        <w:t>mail</w:t>
      </w:r>
      <w:r w:rsidRPr="00E86EEC">
        <w:rPr>
          <w:i/>
        </w:rPr>
        <w:t xml:space="preserve">: </w:t>
      </w:r>
      <w:r w:rsidR="00E86EEC" w:rsidRPr="00E86EEC">
        <w:rPr>
          <w:i/>
          <w:iCs/>
          <w:u w:val="single"/>
          <w:lang w:val="en-US"/>
        </w:rPr>
        <w:t>lena</w:t>
      </w:r>
      <w:r w:rsidR="00E86EEC" w:rsidRPr="00E86EEC">
        <w:rPr>
          <w:i/>
          <w:iCs/>
          <w:u w:val="single"/>
        </w:rPr>
        <w:t>.</w:t>
      </w:r>
      <w:r w:rsidR="00E86EEC" w:rsidRPr="00E86EEC">
        <w:rPr>
          <w:i/>
          <w:iCs/>
          <w:u w:val="single"/>
          <w:lang w:val="en-US"/>
        </w:rPr>
        <w:t>zazdravnyh</w:t>
      </w:r>
      <w:r w:rsidR="00E86EEC" w:rsidRPr="00E86EEC">
        <w:rPr>
          <w:i/>
          <w:iCs/>
          <w:u w:val="single"/>
        </w:rPr>
        <w:t>@</w:t>
      </w:r>
      <w:r w:rsidR="00E86EEC" w:rsidRPr="00E86EEC">
        <w:rPr>
          <w:i/>
          <w:iCs/>
          <w:u w:val="single"/>
          <w:lang w:val="en-US"/>
        </w:rPr>
        <w:t>gmail</w:t>
      </w:r>
      <w:r w:rsidR="00E86EEC" w:rsidRPr="00E86EEC">
        <w:rPr>
          <w:i/>
          <w:iCs/>
          <w:u w:val="single"/>
        </w:rPr>
        <w:t>.</w:t>
      </w:r>
      <w:r w:rsidR="00E86EEC" w:rsidRPr="00E86EEC">
        <w:rPr>
          <w:i/>
          <w:iCs/>
          <w:u w:val="single"/>
          <w:lang w:val="en-US"/>
        </w:rPr>
        <w:t>com</w:t>
      </w:r>
    </w:p>
    <w:p w14:paraId="30AAED71" w14:textId="77777777" w:rsidR="00BB5EB1" w:rsidRDefault="00495A39" w:rsidP="00BB5E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7"/>
        <w:jc w:val="both"/>
        <w:rPr>
          <w:rStyle w:val="rynqvb"/>
        </w:rPr>
      </w:pPr>
      <w:r w:rsidRPr="00603D68">
        <w:t>Цитохром</w:t>
      </w:r>
      <w:r w:rsidRPr="00181D7D">
        <w:t xml:space="preserve"> P450 17A1 (CYP17A1)</w:t>
      </w:r>
      <w:r>
        <w:t xml:space="preserve"> – </w:t>
      </w:r>
      <w:r w:rsidRPr="00181D7D">
        <w:t xml:space="preserve">стероидная 17α-гидроксилаза/17,20-лиаза, </w:t>
      </w:r>
      <w:r>
        <w:t>является</w:t>
      </w:r>
      <w:r w:rsidRPr="00181D7D">
        <w:t xml:space="preserve"> важн</w:t>
      </w:r>
      <w:r>
        <w:t>ой</w:t>
      </w:r>
      <w:r w:rsidRPr="00181D7D">
        <w:t xml:space="preserve"> молекулярн</w:t>
      </w:r>
      <w:r>
        <w:t>ой</w:t>
      </w:r>
      <w:r w:rsidRPr="00181D7D">
        <w:t xml:space="preserve"> мишень</w:t>
      </w:r>
      <w:r>
        <w:t>ю для</w:t>
      </w:r>
      <w:r w:rsidRPr="00181D7D">
        <w:t xml:space="preserve"> разработк</w:t>
      </w:r>
      <w:r>
        <w:t>и</w:t>
      </w:r>
      <w:r w:rsidRPr="00181D7D">
        <w:t xml:space="preserve"> препаратов для лечения рака предстательной </w:t>
      </w:r>
      <w:r w:rsidRPr="001E7227">
        <w:t>железы [1]. Фермент</w:t>
      </w:r>
      <w:r w:rsidRPr="00181D7D">
        <w:t xml:space="preserve"> играет решающую роль в биосинтезе андрогенов, а его </w:t>
      </w:r>
      <w:r>
        <w:t>и</w:t>
      </w:r>
      <w:r w:rsidRPr="00181D7D">
        <w:t>нгибирование снижает уровень андрогенных стероидов. Это приводит к остановке роста гормонозависимых опухолей.</w:t>
      </w:r>
      <w:r>
        <w:t xml:space="preserve"> </w:t>
      </w:r>
      <w:r w:rsidRPr="00EF6427">
        <w:t xml:space="preserve">Многие ингибиторы CYP17A1 имеют стероидный </w:t>
      </w:r>
      <w:r>
        <w:t>остов</w:t>
      </w:r>
      <w:r w:rsidRPr="00EF6427">
        <w:t xml:space="preserve"> с N-гетероциклическим заместителем в положении C17 (в основном</w:t>
      </w:r>
      <w:r w:rsidR="00747A26" w:rsidRPr="00747A26">
        <w:t>,</w:t>
      </w:r>
      <w:r w:rsidRPr="00EF6427">
        <w:t xml:space="preserve"> пиридин</w:t>
      </w:r>
      <w:r>
        <w:t xml:space="preserve">- или </w:t>
      </w:r>
      <w:r w:rsidRPr="00EF6427">
        <w:t>имидазол</w:t>
      </w:r>
      <w:r>
        <w:t>-содержащих</w:t>
      </w:r>
      <w:r w:rsidRPr="00EF6427">
        <w:t>)</w:t>
      </w:r>
      <w:r>
        <w:t>.</w:t>
      </w:r>
      <w:r w:rsidRPr="00EF6427">
        <w:t xml:space="preserve"> </w:t>
      </w:r>
      <w:r w:rsidR="00747A26">
        <w:t xml:space="preserve">Типичным примером такого соединения является абиратерон (ацетатное пролекарство которого используется в клинической практике, </w:t>
      </w:r>
      <w:r w:rsidR="00815457">
        <w:t xml:space="preserve">– </w:t>
      </w:r>
      <w:r w:rsidR="00747A26">
        <w:t>рис. 1</w:t>
      </w:r>
      <w:r w:rsidR="00A74807" w:rsidRPr="00A74807">
        <w:t xml:space="preserve">, </w:t>
      </w:r>
      <w:r w:rsidR="00A74807">
        <w:t>слева</w:t>
      </w:r>
      <w:r w:rsidR="00747A26">
        <w:t xml:space="preserve">). </w:t>
      </w:r>
      <w:r w:rsidRPr="00EF6427">
        <w:t>Рентгеноструктурный анализ</w:t>
      </w:r>
      <w:r w:rsidR="00BA26E6" w:rsidRPr="00BA26E6">
        <w:t xml:space="preserve"> </w:t>
      </w:r>
      <w:r w:rsidR="00747A26">
        <w:t xml:space="preserve">и другие исследования </w:t>
      </w:r>
      <w:r w:rsidRPr="00EF6427">
        <w:t>позволил</w:t>
      </w:r>
      <w:r w:rsidR="00747A26">
        <w:t>и</w:t>
      </w:r>
      <w:r w:rsidRPr="00EF6427">
        <w:t xml:space="preserve"> получить представление </w:t>
      </w:r>
      <w:r w:rsidRPr="00A20DD3">
        <w:t xml:space="preserve">о структуре CYP17A1 и взаимодействиях ингибитора и </w:t>
      </w:r>
      <w:r w:rsidR="00747A26">
        <w:t>фермента</w:t>
      </w:r>
      <w:r w:rsidR="001E7227" w:rsidRPr="001E7227">
        <w:t xml:space="preserve"> [2]</w:t>
      </w:r>
      <w:r w:rsidRPr="00A20DD3">
        <w:t>.</w:t>
      </w:r>
      <w:r>
        <w:t xml:space="preserve"> Некоторые </w:t>
      </w:r>
      <w:r w:rsidR="00815457">
        <w:t>данные</w:t>
      </w:r>
      <w:r w:rsidR="00020BBC" w:rsidRPr="00020BBC">
        <w:t xml:space="preserve"> </w:t>
      </w:r>
      <w:r w:rsidR="00020BBC">
        <w:t>свидетельствуют</w:t>
      </w:r>
      <w:r>
        <w:t xml:space="preserve"> о </w:t>
      </w:r>
      <w:r w:rsidR="008C451E">
        <w:t xml:space="preserve">«пластичности» сайта связывания </w:t>
      </w:r>
      <w:r w:rsidR="00747A26">
        <w:t>абиратерона</w:t>
      </w:r>
      <w:r w:rsidR="00020BBC" w:rsidRPr="00020BBC">
        <w:t xml:space="preserve"> </w:t>
      </w:r>
      <w:r w:rsidR="008C451E">
        <w:t xml:space="preserve">и возможности </w:t>
      </w:r>
      <w:r w:rsidR="00747A26">
        <w:t xml:space="preserve">его </w:t>
      </w:r>
      <w:r w:rsidR="00020BBC">
        <w:t>практически</w:t>
      </w:r>
      <w:r w:rsidR="00020BBC" w:rsidRPr="00020BBC">
        <w:t xml:space="preserve"> </w:t>
      </w:r>
      <w:r w:rsidR="00020BBC">
        <w:t>перпендикулярн</w:t>
      </w:r>
      <w:r w:rsidR="008C451E">
        <w:t xml:space="preserve">ой позиции по сравнению с </w:t>
      </w:r>
      <w:r w:rsidR="00020BBC">
        <w:t>таковой в кристалле</w:t>
      </w:r>
      <w:r w:rsidR="00D60976">
        <w:t xml:space="preserve"> </w:t>
      </w:r>
      <w:r w:rsidR="00020BBC" w:rsidRPr="00020BBC">
        <w:t>[</w:t>
      </w:r>
      <w:r w:rsidR="008C451E">
        <w:t>3</w:t>
      </w:r>
      <w:r w:rsidR="001E7227" w:rsidRPr="001E7227">
        <w:t>,</w:t>
      </w:r>
      <w:r w:rsidR="001E7227">
        <w:rPr>
          <w:lang w:val="en-US"/>
        </w:rPr>
        <w:t> </w:t>
      </w:r>
      <w:r w:rsidR="001E7227" w:rsidRPr="001E7227">
        <w:t>4</w:t>
      </w:r>
      <w:r w:rsidR="00020BBC" w:rsidRPr="00020BBC">
        <w:t>].</w:t>
      </w:r>
      <w:r w:rsidR="00BB5EB1" w:rsidRPr="00BB5EB1">
        <w:rPr>
          <w:rStyle w:val="rynqvb"/>
        </w:rPr>
        <w:t xml:space="preserve"> </w:t>
      </w:r>
      <w:r w:rsidR="00BB5EB1">
        <w:rPr>
          <w:rStyle w:val="rynqvb"/>
        </w:rPr>
        <w:t xml:space="preserve">В рамках программы по созданию нетипичных аналогов абиратерона мы предложили для синтеза </w:t>
      </w:r>
      <w:r w:rsidR="00BB5EB1" w:rsidRPr="007E4B38">
        <w:rPr>
          <w:rStyle w:val="rynqvb"/>
        </w:rPr>
        <w:t>стероидное производное, не</w:t>
      </w:r>
      <w:r w:rsidR="00BB5EB1" w:rsidRPr="007C787B">
        <w:rPr>
          <w:rStyle w:val="rynqvb"/>
        </w:rPr>
        <w:t xml:space="preserve"> </w:t>
      </w:r>
      <w:r w:rsidR="00BB5EB1">
        <w:rPr>
          <w:rStyle w:val="rynqvb"/>
        </w:rPr>
        <w:t xml:space="preserve">содержащее заместитель </w:t>
      </w:r>
      <w:r w:rsidR="00BB5EB1" w:rsidRPr="007E4B38">
        <w:rPr>
          <w:rStyle w:val="rynqvb"/>
        </w:rPr>
        <w:t>в положении С</w:t>
      </w:r>
      <w:r w:rsidR="00BB5EB1" w:rsidRPr="0076419F">
        <w:rPr>
          <w:rStyle w:val="rynqvb"/>
        </w:rPr>
        <w:t>17</w:t>
      </w:r>
      <w:r w:rsidR="00BB5EB1">
        <w:rPr>
          <w:rStyle w:val="rynqvb"/>
        </w:rPr>
        <w:t xml:space="preserve">, но </w:t>
      </w:r>
      <w:r w:rsidR="00BB5EB1" w:rsidRPr="007E4B38">
        <w:rPr>
          <w:rStyle w:val="rynqvb"/>
        </w:rPr>
        <w:t>с имидазол</w:t>
      </w:r>
      <w:r w:rsidR="00BB5EB1">
        <w:rPr>
          <w:rStyle w:val="rynqvb"/>
        </w:rPr>
        <w:t>ьным фрагментом</w:t>
      </w:r>
      <w:r w:rsidR="00BB5EB1" w:rsidRPr="007E4B38">
        <w:rPr>
          <w:rStyle w:val="rynqvb"/>
        </w:rPr>
        <w:t>, непосредственно связанным с кольцом А или В.</w:t>
      </w:r>
    </w:p>
    <w:p w14:paraId="2863E03E" w14:textId="1908B246" w:rsidR="00476C63" w:rsidRDefault="0075056C" w:rsidP="0074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7"/>
        <w:jc w:val="center"/>
      </w:pPr>
      <w:r w:rsidRPr="00334C3F">
        <w:rPr>
          <w:noProof/>
        </w:rPr>
        <w:drawing>
          <wp:inline distT="0" distB="0" distL="0" distR="0" wp14:anchorId="79FF9716" wp14:editId="78D83225">
            <wp:extent cx="1524000" cy="1120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7AEA">
        <w:tab/>
      </w:r>
      <w:r w:rsidRPr="00334C3F">
        <w:rPr>
          <w:noProof/>
        </w:rPr>
        <w:drawing>
          <wp:inline distT="0" distB="0" distL="0" distR="0" wp14:anchorId="5D541237" wp14:editId="05AC7638">
            <wp:extent cx="1173480" cy="1394460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E7C59" w14:textId="77777777" w:rsidR="00476C63" w:rsidRDefault="00476C63" w:rsidP="00747A26">
      <w:pPr>
        <w:jc w:val="center"/>
        <w:rPr>
          <w:bCs/>
        </w:rPr>
      </w:pPr>
      <w:r w:rsidRPr="00747A26">
        <w:rPr>
          <w:iCs/>
        </w:rPr>
        <w:t xml:space="preserve">Рис. 1. </w:t>
      </w:r>
      <w:r w:rsidR="00607AEA" w:rsidRPr="00747A26">
        <w:rPr>
          <w:iCs/>
        </w:rPr>
        <w:t>А</w:t>
      </w:r>
      <w:r w:rsidRPr="00747A26">
        <w:rPr>
          <w:iCs/>
        </w:rPr>
        <w:t>биратерон</w:t>
      </w:r>
      <w:r w:rsidRPr="001D589A">
        <w:rPr>
          <w:iCs/>
        </w:rPr>
        <w:t xml:space="preserve"> (</w:t>
      </w:r>
      <w:r>
        <w:rPr>
          <w:iCs/>
        </w:rPr>
        <w:t>слева</w:t>
      </w:r>
      <w:r w:rsidR="00607AEA">
        <w:rPr>
          <w:iCs/>
        </w:rPr>
        <w:t xml:space="preserve">, </w:t>
      </w:r>
      <w:r w:rsidR="00607AEA">
        <w:rPr>
          <w:iCs/>
          <w:lang w:val="en-US"/>
        </w:rPr>
        <w:t>R</w:t>
      </w:r>
      <w:r w:rsidR="00607AEA" w:rsidRPr="00607AEA">
        <w:rPr>
          <w:iCs/>
        </w:rPr>
        <w:t>=</w:t>
      </w:r>
      <w:r w:rsidR="00607AEA">
        <w:rPr>
          <w:iCs/>
          <w:lang w:val="en-US"/>
        </w:rPr>
        <w:t>H</w:t>
      </w:r>
      <w:r w:rsidRPr="001D589A">
        <w:rPr>
          <w:iCs/>
        </w:rPr>
        <w:t>)</w:t>
      </w:r>
      <w:r w:rsidR="00607AEA">
        <w:rPr>
          <w:iCs/>
        </w:rPr>
        <w:t>, его клинически используемое пролекарство (</w:t>
      </w:r>
      <w:r w:rsidR="00607AEA">
        <w:rPr>
          <w:iCs/>
          <w:lang w:val="en-US"/>
        </w:rPr>
        <w:t>R</w:t>
      </w:r>
      <w:r w:rsidR="00607AEA">
        <w:rPr>
          <w:iCs/>
        </w:rPr>
        <w:t>=</w:t>
      </w:r>
      <w:r w:rsidR="00607AEA">
        <w:rPr>
          <w:iCs/>
          <w:lang w:val="en-US"/>
        </w:rPr>
        <w:t>Ac</w:t>
      </w:r>
      <w:r w:rsidR="00607AEA" w:rsidRPr="00607AEA">
        <w:rPr>
          <w:iCs/>
        </w:rPr>
        <w:t>)</w:t>
      </w:r>
      <w:r w:rsidRPr="001D589A">
        <w:rPr>
          <w:iCs/>
        </w:rPr>
        <w:t xml:space="preserve"> </w:t>
      </w:r>
      <w:r>
        <w:rPr>
          <w:iCs/>
        </w:rPr>
        <w:t>и</w:t>
      </w:r>
      <w:r w:rsidRPr="001D589A">
        <w:rPr>
          <w:iCs/>
        </w:rPr>
        <w:t xml:space="preserve"> </w:t>
      </w:r>
      <w:r>
        <w:rPr>
          <w:iCs/>
        </w:rPr>
        <w:t>его нетипичн</w:t>
      </w:r>
      <w:r w:rsidR="00607AEA">
        <w:rPr>
          <w:iCs/>
        </w:rPr>
        <w:t>ый</w:t>
      </w:r>
      <w:r>
        <w:rPr>
          <w:iCs/>
        </w:rPr>
        <w:t xml:space="preserve"> аналог</w:t>
      </w:r>
      <w:r w:rsidR="00607AEA">
        <w:rPr>
          <w:iCs/>
        </w:rPr>
        <w:t>, изученный в данной работе</w:t>
      </w:r>
      <w:r>
        <w:rPr>
          <w:iCs/>
        </w:rPr>
        <w:t xml:space="preserve"> (справа)</w:t>
      </w:r>
    </w:p>
    <w:p w14:paraId="4D15234B" w14:textId="77777777" w:rsidR="00BB5EB1" w:rsidRDefault="001E7227" w:rsidP="0074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7"/>
        <w:jc w:val="both"/>
      </w:pPr>
      <w:r>
        <w:t>В докладе обсужда</w:t>
      </w:r>
      <w:r w:rsidR="00C604AA">
        <w:t>ю</w:t>
      </w:r>
      <w:r>
        <w:t xml:space="preserve">тся </w:t>
      </w:r>
      <w:r w:rsidR="00476C63">
        <w:t>синтез</w:t>
      </w:r>
      <w:r w:rsidR="00747A26">
        <w:t xml:space="preserve"> и </w:t>
      </w:r>
      <w:r>
        <w:t xml:space="preserve">данные </w:t>
      </w:r>
      <w:r w:rsidR="00747A26">
        <w:t xml:space="preserve">РСА для </w:t>
      </w:r>
      <w:r w:rsidR="00F7639A">
        <w:t>нетипичн</w:t>
      </w:r>
      <w:r w:rsidR="00747A26">
        <w:t>ого</w:t>
      </w:r>
      <w:r w:rsidR="00F7639A">
        <w:t xml:space="preserve"> аналог</w:t>
      </w:r>
      <w:r w:rsidR="0061774C">
        <w:t>а</w:t>
      </w:r>
      <w:r w:rsidR="00F7639A">
        <w:t xml:space="preserve"> абиратерона</w:t>
      </w:r>
      <w:r w:rsidR="00F7639A" w:rsidRPr="00E811CE">
        <w:t xml:space="preserve"> (</w:t>
      </w:r>
      <w:r w:rsidR="00A74807">
        <w:t>р</w:t>
      </w:r>
      <w:r w:rsidR="00607AEA">
        <w:t>ис.</w:t>
      </w:r>
      <w:r w:rsidR="00535BD4">
        <w:t xml:space="preserve"> </w:t>
      </w:r>
      <w:r w:rsidR="00607AEA">
        <w:t>1, с</w:t>
      </w:r>
      <w:r w:rsidR="00A74807">
        <w:t>пра</w:t>
      </w:r>
      <w:r w:rsidR="00607AEA">
        <w:t>ва</w:t>
      </w:r>
      <w:r w:rsidR="00F7639A" w:rsidRPr="00E811CE">
        <w:t xml:space="preserve">) </w:t>
      </w:r>
      <w:r w:rsidR="00F7639A">
        <w:t>с</w:t>
      </w:r>
      <w:r w:rsidR="00F7639A" w:rsidRPr="00E811CE">
        <w:t xml:space="preserve"> </w:t>
      </w:r>
      <w:r w:rsidR="00F7639A">
        <w:t xml:space="preserve">имидазольным циклом при С6 кольца </w:t>
      </w:r>
      <w:r w:rsidR="00F7639A" w:rsidRPr="00D81AC3">
        <w:t xml:space="preserve">В стероидоподобного ядра. Для </w:t>
      </w:r>
      <w:r w:rsidR="00F7639A">
        <w:t xml:space="preserve">этого соединения было продемонстрировано весьма </w:t>
      </w:r>
      <w:r w:rsidR="00F7639A" w:rsidRPr="00A01760">
        <w:t>эффективно</w:t>
      </w:r>
      <w:r w:rsidR="00F7639A">
        <w:t>е</w:t>
      </w:r>
      <w:r w:rsidR="00F7639A" w:rsidRPr="00A01760">
        <w:t xml:space="preserve"> ингибир</w:t>
      </w:r>
      <w:r w:rsidR="00F7639A">
        <w:t>ование</w:t>
      </w:r>
      <w:r w:rsidR="00F7639A" w:rsidRPr="00A01760">
        <w:t xml:space="preserve"> CYP17A1</w:t>
      </w:r>
      <w:r w:rsidR="00F7639A">
        <w:t xml:space="preserve">, хотя и </w:t>
      </w:r>
      <w:r w:rsidR="00F7639A" w:rsidRPr="00EE77B5">
        <w:t xml:space="preserve">с более низким сродством, чем у абиратерона, но </w:t>
      </w:r>
      <w:r w:rsidR="00F7639A" w:rsidRPr="00603DAE">
        <w:rPr>
          <w:rStyle w:val="y2iqfc"/>
        </w:rPr>
        <w:t>с</w:t>
      </w:r>
      <w:r w:rsidR="00F7639A">
        <w:rPr>
          <w:rStyle w:val="y2iqfc"/>
        </w:rPr>
        <w:t xml:space="preserve"> </w:t>
      </w:r>
      <w:r w:rsidR="00F7639A" w:rsidRPr="00C64F47">
        <w:t>насыщение</w:t>
      </w:r>
      <w:r w:rsidR="00F7639A">
        <w:t>м</w:t>
      </w:r>
      <w:r w:rsidR="00F7639A" w:rsidRPr="00C64F47">
        <w:t xml:space="preserve"> активного центра CYP17A1</w:t>
      </w:r>
      <w:r w:rsidR="00F7639A">
        <w:t>, не меньшим, чем для родительской молекулы.</w:t>
      </w:r>
    </w:p>
    <w:p w14:paraId="3EF7E098" w14:textId="77777777" w:rsidR="004872CE" w:rsidRPr="00020BBC" w:rsidRDefault="00BB5EB1" w:rsidP="00747A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97"/>
        <w:jc w:val="both"/>
        <w:rPr>
          <w:bCs/>
        </w:rPr>
      </w:pPr>
      <w:r>
        <w:t>Полученные</w:t>
      </w:r>
      <w:r w:rsidR="0061774C">
        <w:t xml:space="preserve"> результаты демонстрируют перспективность</w:t>
      </w:r>
      <w:r w:rsidR="00F7639A">
        <w:t xml:space="preserve"> дальнейше</w:t>
      </w:r>
      <w:r w:rsidR="0061774C">
        <w:t>го</w:t>
      </w:r>
      <w:r w:rsidR="00F7639A">
        <w:t xml:space="preserve"> изучени</w:t>
      </w:r>
      <w:r w:rsidR="0061774C">
        <w:t>я</w:t>
      </w:r>
      <w:r w:rsidR="00F7639A">
        <w:t xml:space="preserve"> </w:t>
      </w:r>
      <w:r w:rsidR="00F7639A" w:rsidRPr="00355222">
        <w:t>взаимосвязи между структурой и ингиби</w:t>
      </w:r>
      <w:r w:rsidR="00F7639A">
        <w:t>торной</w:t>
      </w:r>
      <w:r w:rsidR="00F7639A" w:rsidRPr="00355222">
        <w:t xml:space="preserve"> активность</w:t>
      </w:r>
      <w:r w:rsidR="00F7639A">
        <w:t>ю</w:t>
      </w:r>
      <w:r w:rsidR="00F7639A" w:rsidRPr="00355222">
        <w:t xml:space="preserve"> в отношении CYP17A1</w:t>
      </w:r>
      <w:r w:rsidR="00F7639A">
        <w:t xml:space="preserve"> для </w:t>
      </w:r>
      <w:r w:rsidR="00F7639A" w:rsidRPr="00ED1DFE">
        <w:t>сери</w:t>
      </w:r>
      <w:r w:rsidR="00F7639A">
        <w:t>и</w:t>
      </w:r>
      <w:r w:rsidR="00F7639A" w:rsidRPr="00ED1DFE">
        <w:t xml:space="preserve"> аналогов абиратерона с нетипичн</w:t>
      </w:r>
      <w:r w:rsidR="00F7639A">
        <w:t>ой комбинацией</w:t>
      </w:r>
      <w:r w:rsidR="00F7639A" w:rsidRPr="00ED1DFE">
        <w:t xml:space="preserve"> заместителей</w:t>
      </w:r>
      <w:r w:rsidR="0061774C">
        <w:t>.</w:t>
      </w:r>
    </w:p>
    <w:p w14:paraId="466FF3B8" w14:textId="77777777" w:rsidR="00116478" w:rsidRDefault="00256806" w:rsidP="00747A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741441">
        <w:rPr>
          <w:i/>
          <w:iCs/>
        </w:rPr>
        <w:t>Работы выполнены при поддержке гранта РНФ № 22-63-00016</w:t>
      </w:r>
      <w:r w:rsidRPr="00256806">
        <w:t>.</w:t>
      </w:r>
    </w:p>
    <w:p w14:paraId="4FE5C524" w14:textId="77777777" w:rsidR="004D5A3A" w:rsidRPr="00020BBC" w:rsidRDefault="004D5A3A" w:rsidP="004D5A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lang w:val="en-US"/>
        </w:rPr>
      </w:pPr>
      <w:r w:rsidRPr="004D5A3A">
        <w:rPr>
          <w:b/>
          <w:bCs/>
        </w:rPr>
        <w:t>Литература</w:t>
      </w:r>
    </w:p>
    <w:p w14:paraId="3CC8D41D" w14:textId="1E94C804" w:rsidR="001E7227" w:rsidRPr="00950D68" w:rsidRDefault="00AE0770" w:rsidP="001E7227">
      <w:pPr>
        <w:autoSpaceDE w:val="0"/>
        <w:autoSpaceDN w:val="0"/>
        <w:adjustRightInd w:val="0"/>
        <w:jc w:val="both"/>
        <w:rPr>
          <w:lang w:val="en-US"/>
        </w:rPr>
      </w:pPr>
      <w:r w:rsidRPr="00723F9E">
        <w:rPr>
          <w:szCs w:val="22"/>
          <w:lang w:val="en-US"/>
        </w:rPr>
        <w:t>1.</w:t>
      </w:r>
      <w:r w:rsidR="00950D68" w:rsidRPr="00950D68">
        <w:rPr>
          <w:szCs w:val="22"/>
          <w:lang w:val="en-US"/>
        </w:rPr>
        <w:t xml:space="preserve"> </w:t>
      </w:r>
      <w:r w:rsidR="001E7227" w:rsidRPr="001E7227">
        <w:rPr>
          <w:lang w:val="en-US"/>
        </w:rPr>
        <w:t xml:space="preserve">Sushko T.A., Gilep A.A., Usanov S.A. Genetics, structure, function, mode of actions and role in cancer development of CYP17 </w:t>
      </w:r>
      <w:r w:rsidR="001E7227">
        <w:rPr>
          <w:lang w:val="en-US"/>
        </w:rPr>
        <w:t xml:space="preserve">// </w:t>
      </w:r>
      <w:r w:rsidR="001E7227" w:rsidRPr="001E7227">
        <w:rPr>
          <w:lang w:val="en-US"/>
        </w:rPr>
        <w:t>Anticancer Agents Med. Chem. 2014</w:t>
      </w:r>
      <w:r w:rsidR="001E7227">
        <w:rPr>
          <w:lang w:val="en-US"/>
        </w:rPr>
        <w:t xml:space="preserve">. </w:t>
      </w:r>
      <w:r w:rsidR="00351059">
        <w:rPr>
          <w:lang w:val="en-US"/>
        </w:rPr>
        <w:t xml:space="preserve">Vol. </w:t>
      </w:r>
      <w:r w:rsidR="001E7227" w:rsidRPr="001E7227">
        <w:rPr>
          <w:lang w:val="en-US"/>
        </w:rPr>
        <w:t>14</w:t>
      </w:r>
      <w:r w:rsidR="00C20D73">
        <w:rPr>
          <w:lang w:val="en-US"/>
        </w:rPr>
        <w:t>.</w:t>
      </w:r>
      <w:r w:rsidR="001E7227">
        <w:rPr>
          <w:lang w:val="en-US"/>
        </w:rPr>
        <w:t xml:space="preserve"> </w:t>
      </w:r>
      <w:r w:rsidR="001E7227" w:rsidRPr="001E7227">
        <w:rPr>
          <w:lang w:val="en-US"/>
        </w:rPr>
        <w:t>66</w:t>
      </w:r>
      <w:r w:rsidR="001E7227">
        <w:rPr>
          <w:lang w:val="en-US"/>
        </w:rPr>
        <w:t>–</w:t>
      </w:r>
      <w:r w:rsidR="001E7227" w:rsidRPr="001E7227">
        <w:rPr>
          <w:lang w:val="en-US"/>
        </w:rPr>
        <w:t>76.</w:t>
      </w:r>
    </w:p>
    <w:p w14:paraId="7F7E34CC" w14:textId="21C80D2B" w:rsidR="00AE0770" w:rsidRDefault="001E7227" w:rsidP="00950D68">
      <w:pPr>
        <w:jc w:val="both"/>
        <w:rPr>
          <w:lang w:val="en-US"/>
        </w:rPr>
      </w:pPr>
      <w:r>
        <w:rPr>
          <w:lang w:val="en-US"/>
        </w:rPr>
        <w:t xml:space="preserve">2. </w:t>
      </w:r>
      <w:r w:rsidR="00950D68" w:rsidRPr="00D60E8C">
        <w:rPr>
          <w:lang w:val="en-US"/>
        </w:rPr>
        <w:t xml:space="preserve">DeVore N.M., Scott E.E. Structures of cytochrome P450 17A1 with prostate cancer drugs abiraterone and TOK-001 // Nature. 2012. </w:t>
      </w:r>
      <w:r w:rsidR="00351059">
        <w:rPr>
          <w:lang w:val="en-US"/>
        </w:rPr>
        <w:t xml:space="preserve">Vol. </w:t>
      </w:r>
      <w:r w:rsidR="00950D68" w:rsidRPr="00D60E8C">
        <w:rPr>
          <w:lang w:val="en-US"/>
        </w:rPr>
        <w:t xml:space="preserve">482. </w:t>
      </w:r>
      <w:r w:rsidR="00D97BC3">
        <w:rPr>
          <w:lang w:val="en-US"/>
        </w:rPr>
        <w:t xml:space="preserve">P. </w:t>
      </w:r>
      <w:r w:rsidR="00950D68" w:rsidRPr="00D60E8C">
        <w:rPr>
          <w:lang w:val="en-US"/>
        </w:rPr>
        <w:t>116–119</w:t>
      </w:r>
      <w:r w:rsidR="00351059">
        <w:rPr>
          <w:lang w:val="en-US"/>
        </w:rPr>
        <w:t>.</w:t>
      </w:r>
    </w:p>
    <w:p w14:paraId="27BC7544" w14:textId="24408787" w:rsidR="00020BBC" w:rsidRPr="00020BBC" w:rsidRDefault="001E7227" w:rsidP="00020BBC">
      <w:pPr>
        <w:jc w:val="both"/>
        <w:rPr>
          <w:lang w:val="en-US"/>
        </w:rPr>
      </w:pPr>
      <w:r>
        <w:rPr>
          <w:lang w:val="en-US"/>
        </w:rPr>
        <w:t>3</w:t>
      </w:r>
      <w:r w:rsidR="00AC7E02">
        <w:rPr>
          <w:lang w:val="en-US"/>
        </w:rPr>
        <w:t xml:space="preserve">. </w:t>
      </w:r>
      <w:r w:rsidR="00020BBC" w:rsidRPr="00020BBC">
        <w:rPr>
          <w:lang w:val="en-US"/>
        </w:rPr>
        <w:t>Cheong</w:t>
      </w:r>
      <w:r w:rsidR="00AC7E02" w:rsidRPr="00AC7E02">
        <w:rPr>
          <w:lang w:val="en-US"/>
        </w:rPr>
        <w:t xml:space="preserve"> </w:t>
      </w:r>
      <w:r w:rsidR="00AC7E02" w:rsidRPr="00020BBC">
        <w:rPr>
          <w:lang w:val="en-US"/>
        </w:rPr>
        <w:t>E.J.Y.</w:t>
      </w:r>
      <w:r w:rsidR="00020BBC" w:rsidRPr="00020BBC">
        <w:rPr>
          <w:lang w:val="en-US"/>
        </w:rPr>
        <w:t>, Nair</w:t>
      </w:r>
      <w:r w:rsidR="00AC7E02" w:rsidRPr="00AC7E02">
        <w:rPr>
          <w:lang w:val="en-US"/>
        </w:rPr>
        <w:t xml:space="preserve"> </w:t>
      </w:r>
      <w:r w:rsidR="00AC7E02" w:rsidRPr="00020BBC">
        <w:rPr>
          <w:lang w:val="en-US"/>
        </w:rPr>
        <w:t>P.C.</w:t>
      </w:r>
      <w:r w:rsidR="00020BBC" w:rsidRPr="00020BBC">
        <w:rPr>
          <w:lang w:val="en-US"/>
        </w:rPr>
        <w:t>, Neo</w:t>
      </w:r>
      <w:r w:rsidR="00AC7E02" w:rsidRPr="00AC7E02">
        <w:rPr>
          <w:lang w:val="en-US"/>
        </w:rPr>
        <w:t xml:space="preserve"> </w:t>
      </w:r>
      <w:r w:rsidR="00AC7E02" w:rsidRPr="00020BBC">
        <w:rPr>
          <w:lang w:val="en-US"/>
        </w:rPr>
        <w:t>R.W.Y.</w:t>
      </w:r>
      <w:r w:rsidR="00AC7E02">
        <w:rPr>
          <w:lang w:val="en-US"/>
        </w:rPr>
        <w:t xml:space="preserve"> et</w:t>
      </w:r>
      <w:r w:rsidR="00AC7E02" w:rsidRPr="00020BBC">
        <w:rPr>
          <w:lang w:val="en-US"/>
        </w:rPr>
        <w:t xml:space="preserve"> </w:t>
      </w:r>
      <w:r w:rsidR="00AC7E02">
        <w:rPr>
          <w:lang w:val="en-US"/>
        </w:rPr>
        <w:t xml:space="preserve">al. </w:t>
      </w:r>
      <w:r w:rsidR="00020BBC" w:rsidRPr="00020BBC">
        <w:rPr>
          <w:lang w:val="en-US"/>
        </w:rPr>
        <w:t>Slow-, Tight-Binding Inhibition of CYP17A1 by Abiraterone Redefines Its Kinetic Selectivity and Dosing Regimen</w:t>
      </w:r>
      <w:r w:rsidR="00AC7E02">
        <w:rPr>
          <w:lang w:val="en-US"/>
        </w:rPr>
        <w:t xml:space="preserve"> //</w:t>
      </w:r>
      <w:r w:rsidR="00020BBC" w:rsidRPr="00020BBC">
        <w:rPr>
          <w:lang w:val="en-US"/>
        </w:rPr>
        <w:t xml:space="preserve"> </w:t>
      </w:r>
      <w:r w:rsidR="00020BBC" w:rsidRPr="00AC7E02">
        <w:rPr>
          <w:lang w:val="en-US"/>
        </w:rPr>
        <w:t>J. Pharmacol. Exp. Ther</w:t>
      </w:r>
      <w:r w:rsidR="00020BBC" w:rsidRPr="00020BBC">
        <w:rPr>
          <w:lang w:val="en-US"/>
        </w:rPr>
        <w:t>.</w:t>
      </w:r>
      <w:r w:rsidR="00AC7E02">
        <w:rPr>
          <w:lang w:val="en-US"/>
        </w:rPr>
        <w:t xml:space="preserve"> </w:t>
      </w:r>
      <w:r w:rsidR="00020BBC" w:rsidRPr="00020BBC">
        <w:rPr>
          <w:lang w:val="en-US"/>
        </w:rPr>
        <w:t>2020</w:t>
      </w:r>
      <w:r w:rsidR="00AC7E02">
        <w:rPr>
          <w:lang w:val="en-US"/>
        </w:rPr>
        <w:t xml:space="preserve">. </w:t>
      </w:r>
      <w:r w:rsidR="00351059">
        <w:rPr>
          <w:lang w:val="en-US"/>
        </w:rPr>
        <w:t xml:space="preserve">Vol. </w:t>
      </w:r>
      <w:r w:rsidR="00020BBC" w:rsidRPr="00AC7E02">
        <w:rPr>
          <w:lang w:val="en-US"/>
        </w:rPr>
        <w:t>374</w:t>
      </w:r>
      <w:r w:rsidR="00AC7E02">
        <w:rPr>
          <w:lang w:val="en-US"/>
        </w:rPr>
        <w:t xml:space="preserve">. </w:t>
      </w:r>
      <w:r w:rsidR="00D97BC3">
        <w:rPr>
          <w:lang w:val="en-US"/>
        </w:rPr>
        <w:t xml:space="preserve">P. </w:t>
      </w:r>
      <w:r w:rsidR="00020BBC" w:rsidRPr="00020BBC">
        <w:rPr>
          <w:lang w:val="en-US"/>
        </w:rPr>
        <w:t>438–451.</w:t>
      </w:r>
    </w:p>
    <w:p w14:paraId="03EB6EA0" w14:textId="77777777" w:rsidR="00F7639A" w:rsidRDefault="001E7227" w:rsidP="00AC7E02">
      <w:p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>4</w:t>
      </w:r>
      <w:r w:rsidR="00AC7E02">
        <w:rPr>
          <w:lang w:val="en-US"/>
        </w:rPr>
        <w:t xml:space="preserve">. </w:t>
      </w:r>
      <w:r w:rsidR="00020BBC" w:rsidRPr="00AC7E02">
        <w:rPr>
          <w:lang w:val="en-US"/>
        </w:rPr>
        <w:t>Petrunak</w:t>
      </w:r>
      <w:r w:rsidR="00AC7E02" w:rsidRPr="00AC7E02">
        <w:rPr>
          <w:lang w:val="en-US"/>
        </w:rPr>
        <w:t xml:space="preserve"> E.M.</w:t>
      </w:r>
      <w:r w:rsidR="00020BBC" w:rsidRPr="00AC7E02">
        <w:rPr>
          <w:lang w:val="en-US"/>
        </w:rPr>
        <w:t>, Bart</w:t>
      </w:r>
      <w:r w:rsidR="00AC7E02" w:rsidRPr="00AC7E02">
        <w:rPr>
          <w:lang w:val="en-US"/>
        </w:rPr>
        <w:t xml:space="preserve"> A.G.</w:t>
      </w:r>
      <w:r w:rsidR="00020BBC" w:rsidRPr="00AC7E02">
        <w:rPr>
          <w:lang w:val="en-US"/>
        </w:rPr>
        <w:t>, Peng</w:t>
      </w:r>
      <w:r w:rsidR="00AC7E02">
        <w:rPr>
          <w:lang w:val="en-US"/>
        </w:rPr>
        <w:t xml:space="preserve"> </w:t>
      </w:r>
      <w:r w:rsidR="00AC7E02" w:rsidRPr="00AC7E02">
        <w:rPr>
          <w:lang w:val="en-US"/>
        </w:rPr>
        <w:t xml:space="preserve">H.M. </w:t>
      </w:r>
      <w:r w:rsidR="00AC7E02">
        <w:rPr>
          <w:lang w:val="en-US"/>
        </w:rPr>
        <w:t>et al</w:t>
      </w:r>
      <w:r w:rsidR="00020BBC" w:rsidRPr="00AC7E02">
        <w:rPr>
          <w:lang w:val="en-US"/>
        </w:rPr>
        <w:t xml:space="preserve">. Human cytochrome P450 17A1 structures with metabolites of prostate cancer drug abiraterone reveal substrate-binding plasticity and a second binding site. </w:t>
      </w:r>
      <w:r w:rsidR="00AC7E02">
        <w:rPr>
          <w:lang w:val="en-US"/>
        </w:rPr>
        <w:t xml:space="preserve">// </w:t>
      </w:r>
      <w:r w:rsidR="00020BBC" w:rsidRPr="00AC7E02">
        <w:rPr>
          <w:lang w:val="en-US"/>
        </w:rPr>
        <w:t>J</w:t>
      </w:r>
      <w:r w:rsidR="00AC7E02">
        <w:rPr>
          <w:lang w:val="en-US"/>
        </w:rPr>
        <w:t>.</w:t>
      </w:r>
      <w:r w:rsidR="00020BBC" w:rsidRPr="00AC7E02">
        <w:rPr>
          <w:lang w:val="en-US"/>
        </w:rPr>
        <w:t xml:space="preserve"> Biol</w:t>
      </w:r>
      <w:r w:rsidR="00AC7E02">
        <w:rPr>
          <w:lang w:val="en-US"/>
        </w:rPr>
        <w:t>.</w:t>
      </w:r>
      <w:r w:rsidR="00020BBC" w:rsidRPr="00AC7E02">
        <w:rPr>
          <w:lang w:val="en-US"/>
        </w:rPr>
        <w:t xml:space="preserve"> Chem. 2023</w:t>
      </w:r>
      <w:r w:rsidR="00AC7E02">
        <w:rPr>
          <w:lang w:val="en-US"/>
        </w:rPr>
        <w:t xml:space="preserve">. </w:t>
      </w:r>
      <w:r w:rsidR="00351059">
        <w:rPr>
          <w:lang w:val="en-US"/>
        </w:rPr>
        <w:t xml:space="preserve">Vol. </w:t>
      </w:r>
      <w:r w:rsidR="00020BBC" w:rsidRPr="00AC7E02">
        <w:rPr>
          <w:lang w:val="en-US"/>
        </w:rPr>
        <w:t>299</w:t>
      </w:r>
      <w:r w:rsidR="00AC7E02">
        <w:rPr>
          <w:lang w:val="en-US"/>
        </w:rPr>
        <w:t xml:space="preserve">. </w:t>
      </w:r>
      <w:r w:rsidR="00020BBC" w:rsidRPr="00AC7E02">
        <w:rPr>
          <w:lang w:val="en-US"/>
        </w:rPr>
        <w:t>102999.</w:t>
      </w:r>
    </w:p>
    <w:sectPr w:rsidR="00F7639A" w:rsidSect="00C409B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6158"/>
    <w:multiLevelType w:val="hybridMultilevel"/>
    <w:tmpl w:val="C61CC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418049">
    <w:abstractNumId w:val="1"/>
  </w:num>
  <w:num w:numId="2" w16cid:durableId="1842819944">
    <w:abstractNumId w:val="2"/>
  </w:num>
  <w:num w:numId="3" w16cid:durableId="120043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20BBC"/>
    <w:rsid w:val="00041F86"/>
    <w:rsid w:val="000510CE"/>
    <w:rsid w:val="00063966"/>
    <w:rsid w:val="00081221"/>
    <w:rsid w:val="00086081"/>
    <w:rsid w:val="00087409"/>
    <w:rsid w:val="000E6422"/>
    <w:rsid w:val="00101A1C"/>
    <w:rsid w:val="00103657"/>
    <w:rsid w:val="00106375"/>
    <w:rsid w:val="00116478"/>
    <w:rsid w:val="00130241"/>
    <w:rsid w:val="00173567"/>
    <w:rsid w:val="0017373A"/>
    <w:rsid w:val="001C3EE9"/>
    <w:rsid w:val="001C63EE"/>
    <w:rsid w:val="001D589A"/>
    <w:rsid w:val="001D7328"/>
    <w:rsid w:val="001E4F52"/>
    <w:rsid w:val="001E61C2"/>
    <w:rsid w:val="001E7227"/>
    <w:rsid w:val="001F0493"/>
    <w:rsid w:val="00212671"/>
    <w:rsid w:val="002264EE"/>
    <w:rsid w:val="0023307C"/>
    <w:rsid w:val="0025175E"/>
    <w:rsid w:val="00256806"/>
    <w:rsid w:val="002E3B91"/>
    <w:rsid w:val="002F3326"/>
    <w:rsid w:val="0031361E"/>
    <w:rsid w:val="00351059"/>
    <w:rsid w:val="0036766D"/>
    <w:rsid w:val="003679B2"/>
    <w:rsid w:val="00387730"/>
    <w:rsid w:val="00391C38"/>
    <w:rsid w:val="003B76D6"/>
    <w:rsid w:val="00422FD6"/>
    <w:rsid w:val="00476C63"/>
    <w:rsid w:val="004872CE"/>
    <w:rsid w:val="004910E0"/>
    <w:rsid w:val="00492E66"/>
    <w:rsid w:val="00495A39"/>
    <w:rsid w:val="004A26A3"/>
    <w:rsid w:val="004D3876"/>
    <w:rsid w:val="004D5A3A"/>
    <w:rsid w:val="004F0EDF"/>
    <w:rsid w:val="00505DD5"/>
    <w:rsid w:val="00510492"/>
    <w:rsid w:val="00522BF1"/>
    <w:rsid w:val="00535BD4"/>
    <w:rsid w:val="00590166"/>
    <w:rsid w:val="0059103A"/>
    <w:rsid w:val="005C2DB2"/>
    <w:rsid w:val="005D022B"/>
    <w:rsid w:val="005E5BE9"/>
    <w:rsid w:val="00607AEA"/>
    <w:rsid w:val="0061774C"/>
    <w:rsid w:val="006670E1"/>
    <w:rsid w:val="00667930"/>
    <w:rsid w:val="00667FDB"/>
    <w:rsid w:val="00681810"/>
    <w:rsid w:val="0069427D"/>
    <w:rsid w:val="006B74BF"/>
    <w:rsid w:val="006D3DF0"/>
    <w:rsid w:val="006F7A19"/>
    <w:rsid w:val="007213E1"/>
    <w:rsid w:val="00741441"/>
    <w:rsid w:val="00747A26"/>
    <w:rsid w:val="0075056C"/>
    <w:rsid w:val="00756B5F"/>
    <w:rsid w:val="0076419F"/>
    <w:rsid w:val="00775389"/>
    <w:rsid w:val="00797838"/>
    <w:rsid w:val="007A234E"/>
    <w:rsid w:val="007A4C74"/>
    <w:rsid w:val="007C36D8"/>
    <w:rsid w:val="007D4B61"/>
    <w:rsid w:val="007F2744"/>
    <w:rsid w:val="00815457"/>
    <w:rsid w:val="00890ADF"/>
    <w:rsid w:val="008931BE"/>
    <w:rsid w:val="008C451E"/>
    <w:rsid w:val="008C67E3"/>
    <w:rsid w:val="008D4096"/>
    <w:rsid w:val="009023F0"/>
    <w:rsid w:val="00921D45"/>
    <w:rsid w:val="00950D68"/>
    <w:rsid w:val="00970C2C"/>
    <w:rsid w:val="009A66DB"/>
    <w:rsid w:val="009B2F80"/>
    <w:rsid w:val="009B3300"/>
    <w:rsid w:val="009F3380"/>
    <w:rsid w:val="00A02163"/>
    <w:rsid w:val="00A314FE"/>
    <w:rsid w:val="00A74807"/>
    <w:rsid w:val="00AC7E02"/>
    <w:rsid w:val="00AE0770"/>
    <w:rsid w:val="00B35438"/>
    <w:rsid w:val="00BA26E6"/>
    <w:rsid w:val="00BB5EB1"/>
    <w:rsid w:val="00BD153B"/>
    <w:rsid w:val="00BF36F8"/>
    <w:rsid w:val="00BF4622"/>
    <w:rsid w:val="00C20D73"/>
    <w:rsid w:val="00C409B8"/>
    <w:rsid w:val="00C604AA"/>
    <w:rsid w:val="00CC656A"/>
    <w:rsid w:val="00CD00B1"/>
    <w:rsid w:val="00D0765D"/>
    <w:rsid w:val="00D22306"/>
    <w:rsid w:val="00D42542"/>
    <w:rsid w:val="00D60976"/>
    <w:rsid w:val="00D8121C"/>
    <w:rsid w:val="00D97BC3"/>
    <w:rsid w:val="00E201EA"/>
    <w:rsid w:val="00E21C71"/>
    <w:rsid w:val="00E22189"/>
    <w:rsid w:val="00E4283D"/>
    <w:rsid w:val="00E74069"/>
    <w:rsid w:val="00E86EEC"/>
    <w:rsid w:val="00E93BC4"/>
    <w:rsid w:val="00EB0636"/>
    <w:rsid w:val="00EB1F49"/>
    <w:rsid w:val="00EC6668"/>
    <w:rsid w:val="00F7639A"/>
    <w:rsid w:val="00F865B3"/>
    <w:rsid w:val="00FB1509"/>
    <w:rsid w:val="00FE139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ED25"/>
  <w15:docId w15:val="{819BCEDE-1DD2-497A-B676-57EEBA09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styleId="aa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b">
    <w:basedOn w:val="a"/>
    <w:next w:val="ac"/>
    <w:uiPriority w:val="99"/>
    <w:unhideWhenUsed/>
    <w:rsid w:val="005C2DB2"/>
    <w:pPr>
      <w:spacing w:before="100" w:beforeAutospacing="1" w:after="100" w:afterAutospacing="1"/>
      <w:ind w:left="454" w:firstLine="454"/>
    </w:pPr>
  </w:style>
  <w:style w:type="paragraph" w:styleId="ac">
    <w:name w:val="Normal (Web)"/>
    <w:basedOn w:val="a"/>
    <w:uiPriority w:val="99"/>
    <w:semiHidden/>
    <w:unhideWhenUsed/>
    <w:rsid w:val="005C2DB2"/>
  </w:style>
  <w:style w:type="character" w:styleId="ad">
    <w:name w:val="Strong"/>
    <w:uiPriority w:val="22"/>
    <w:qFormat/>
    <w:rsid w:val="00387730"/>
    <w:rPr>
      <w:b/>
      <w:bCs/>
    </w:rPr>
  </w:style>
  <w:style w:type="paragraph" w:customStyle="1" w:styleId="10">
    <w:name w:val="Обычный1"/>
    <w:rsid w:val="00FE139C"/>
    <w:pPr>
      <w:spacing w:after="200" w:line="276" w:lineRule="auto"/>
    </w:pPr>
    <w:rPr>
      <w:sz w:val="22"/>
      <w:szCs w:val="22"/>
    </w:rPr>
  </w:style>
  <w:style w:type="character" w:customStyle="1" w:styleId="highlight">
    <w:name w:val="highlight"/>
    <w:rsid w:val="004872CE"/>
  </w:style>
  <w:style w:type="character" w:customStyle="1" w:styleId="y2iqfc">
    <w:name w:val="y2iqfc"/>
    <w:basedOn w:val="a0"/>
    <w:rsid w:val="00F7639A"/>
  </w:style>
  <w:style w:type="character" w:customStyle="1" w:styleId="rynqvb">
    <w:name w:val="rynqvb"/>
    <w:basedOn w:val="a0"/>
    <w:qFormat/>
    <w:rsid w:val="00476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Olga_W</dc:creator>
  <cp:keywords/>
  <cp:lastModifiedBy>Анастасия Заздравных</cp:lastModifiedBy>
  <cp:revision>5</cp:revision>
  <dcterms:created xsi:type="dcterms:W3CDTF">2026-03-15T10:11:00Z</dcterms:created>
  <dcterms:modified xsi:type="dcterms:W3CDTF">2026-03-15T10:23:00Z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