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C830B6" w:rsidRDefault="00251ADC" w:rsidP="00DB1A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и изучение фотохимических характеристик </w:t>
      </w:r>
      <w:bookmarkStart w:id="0" w:name="_Hlk223538771"/>
      <w:r w:rsidRPr="00251ADC">
        <w:rPr>
          <w:b/>
          <w:color w:val="000000"/>
        </w:rPr>
        <w:t>тетра(2,6</w:t>
      </w:r>
      <w:r w:rsidR="00DB1ACE">
        <w:rPr>
          <w:b/>
          <w:color w:val="000000"/>
        </w:rPr>
        <w:t xml:space="preserve"> </w:t>
      </w:r>
      <w:proofErr w:type="spellStart"/>
      <w:r w:rsidRPr="00251ADC">
        <w:rPr>
          <w:b/>
          <w:color w:val="000000"/>
        </w:rPr>
        <w:t>диметилфенокси</w:t>
      </w:r>
      <w:proofErr w:type="spellEnd"/>
      <w:proofErr w:type="gramStart"/>
      <w:r w:rsidRPr="00251ADC">
        <w:rPr>
          <w:b/>
          <w:color w:val="000000"/>
        </w:rPr>
        <w:t>)з</w:t>
      </w:r>
      <w:proofErr w:type="gramEnd"/>
      <w:r w:rsidRPr="00251ADC">
        <w:rPr>
          <w:b/>
          <w:color w:val="000000"/>
        </w:rPr>
        <w:t xml:space="preserve">амещенного </w:t>
      </w:r>
      <w:proofErr w:type="spellStart"/>
      <w:r w:rsidRPr="00251ADC">
        <w:rPr>
          <w:b/>
          <w:color w:val="000000"/>
        </w:rPr>
        <w:t>фталоцианината</w:t>
      </w:r>
      <w:proofErr w:type="spellEnd"/>
      <w:r w:rsidR="00C830B6">
        <w:rPr>
          <w:b/>
          <w:color w:val="000000"/>
        </w:rPr>
        <w:t xml:space="preserve"> </w:t>
      </w:r>
      <w:r w:rsidRPr="00251ADC">
        <w:rPr>
          <w:b/>
          <w:color w:val="000000"/>
        </w:rPr>
        <w:t>магния</w:t>
      </w:r>
      <w:bookmarkEnd w:id="0"/>
    </w:p>
    <w:p w:rsidR="00130241" w:rsidRDefault="00C830B6" w:rsidP="00C830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C830B6">
        <w:rPr>
          <w:b/>
          <w:i/>
          <w:iCs/>
          <w:color w:val="000000"/>
        </w:rPr>
        <w:t>Кисляк</w:t>
      </w:r>
      <w:proofErr w:type="spellEnd"/>
      <w:r w:rsidRPr="00C830B6">
        <w:rPr>
          <w:b/>
          <w:i/>
          <w:iCs/>
          <w:color w:val="000000"/>
        </w:rPr>
        <w:t xml:space="preserve"> К.А</w:t>
      </w:r>
      <w:r w:rsidR="007D3AA7">
        <w:rPr>
          <w:b/>
          <w:i/>
          <w:iCs/>
          <w:color w:val="000000"/>
        </w:rPr>
        <w:t>., Кононенко Н.Е., Горбунова Е.А.</w:t>
      </w:r>
    </w:p>
    <w:p w:rsidR="00130241" w:rsidRDefault="00EB1F49" w:rsidP="00C830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830B6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:rsidR="00130241" w:rsidRPr="000E334E" w:rsidRDefault="00EB1F49" w:rsidP="00C830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:rsidR="00130241" w:rsidRPr="003D09AD" w:rsidRDefault="00EB1F49" w:rsidP="00C830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C830B6" w:rsidRPr="00C830B6">
        <w:rPr>
          <w:u w:val="single"/>
        </w:rPr>
        <w:t>karinakislyak@gmail.com</w:t>
      </w:r>
    </w:p>
    <w:p w:rsidR="00DB1ACE" w:rsidRDefault="00D642A1" w:rsidP="007304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1" w:name="OLE_LINK3"/>
      <w:r w:rsidRPr="00D642A1">
        <w:rPr>
          <w:color w:val="000000"/>
        </w:rPr>
        <w:t xml:space="preserve">Фотодинамическая терапия (ФДТ) – это инновационный подход к лечению рака, основанный на активации фотосенсибилизатора светом определенной длины волны, что приводит к образованию активных </w:t>
      </w:r>
      <w:proofErr w:type="spellStart"/>
      <w:r w:rsidRPr="00D642A1">
        <w:rPr>
          <w:color w:val="000000"/>
        </w:rPr>
        <w:t>метаболитолв</w:t>
      </w:r>
      <w:proofErr w:type="spellEnd"/>
      <w:r w:rsidRPr="00D642A1">
        <w:rPr>
          <w:color w:val="000000"/>
        </w:rPr>
        <w:t xml:space="preserve"> кислорода (АМК).</w:t>
      </w:r>
      <w:r>
        <w:rPr>
          <w:color w:val="000000"/>
        </w:rPr>
        <w:t xml:space="preserve"> </w:t>
      </w:r>
      <w:proofErr w:type="spellStart"/>
      <w:r w:rsidR="003339B6" w:rsidRPr="003339B6">
        <w:rPr>
          <w:color w:val="000000"/>
        </w:rPr>
        <w:t>Тетрапиррольные</w:t>
      </w:r>
      <w:proofErr w:type="spellEnd"/>
      <w:r w:rsidR="003339B6" w:rsidRPr="003339B6">
        <w:rPr>
          <w:color w:val="000000"/>
        </w:rPr>
        <w:t xml:space="preserve"> соединения благодаря их способности генерировать активные формы кислорода под действием света, находят широкое применение в качестве катализаторов </w:t>
      </w:r>
      <w:proofErr w:type="spellStart"/>
      <w:r w:rsidR="003339B6" w:rsidRPr="003339B6">
        <w:rPr>
          <w:color w:val="000000"/>
        </w:rPr>
        <w:t>фотодеградации</w:t>
      </w:r>
      <w:proofErr w:type="spellEnd"/>
      <w:r w:rsidR="003339B6" w:rsidRPr="003339B6">
        <w:rPr>
          <w:color w:val="000000"/>
        </w:rPr>
        <w:t xml:space="preserve"> загрязняющих веществ в сточных водах, сенсоров на антибиотики тетрациклинового ряда, составляющих солнечных элементов и фотосенсибилизаторов для фотодинамической терапии, в том числе антибактериальной. </w:t>
      </w:r>
      <w:r w:rsidRPr="00D642A1">
        <w:rPr>
          <w:color w:val="000000"/>
        </w:rPr>
        <w:t xml:space="preserve">Одной из главных проблем </w:t>
      </w:r>
      <w:proofErr w:type="spellStart"/>
      <w:r w:rsidRPr="00D642A1">
        <w:rPr>
          <w:color w:val="000000"/>
        </w:rPr>
        <w:t>фталоцианинов</w:t>
      </w:r>
      <w:proofErr w:type="spellEnd"/>
      <w:r w:rsidRPr="00D642A1">
        <w:rPr>
          <w:color w:val="000000"/>
        </w:rPr>
        <w:t xml:space="preserve"> является их склонность к агрегации. Агрегированные формы </w:t>
      </w:r>
      <w:proofErr w:type="spellStart"/>
      <w:r w:rsidRPr="00D642A1">
        <w:rPr>
          <w:color w:val="000000"/>
        </w:rPr>
        <w:t>фотодинамически</w:t>
      </w:r>
      <w:proofErr w:type="spellEnd"/>
      <w:r w:rsidRPr="00D642A1">
        <w:rPr>
          <w:color w:val="000000"/>
        </w:rPr>
        <w:t xml:space="preserve"> неактивны. Введение объемных групп в периферийные положения </w:t>
      </w:r>
      <w:proofErr w:type="spellStart"/>
      <w:r w:rsidRPr="00D642A1">
        <w:rPr>
          <w:color w:val="000000"/>
        </w:rPr>
        <w:t>макрокольца</w:t>
      </w:r>
      <w:proofErr w:type="spellEnd"/>
      <w:r w:rsidRPr="00D642A1">
        <w:rPr>
          <w:color w:val="000000"/>
        </w:rPr>
        <w:t xml:space="preserve"> создает </w:t>
      </w:r>
      <w:proofErr w:type="spellStart"/>
      <w:r w:rsidRPr="00D642A1">
        <w:rPr>
          <w:color w:val="000000"/>
        </w:rPr>
        <w:t>стерические</w:t>
      </w:r>
      <w:proofErr w:type="spellEnd"/>
      <w:r w:rsidRPr="00D642A1">
        <w:rPr>
          <w:color w:val="000000"/>
        </w:rPr>
        <w:t xml:space="preserve"> затруднения. Это препятствует </w:t>
      </w:r>
      <w:r>
        <w:rPr>
          <w:rFonts w:ascii="Symbol" w:hAnsi="Symbol"/>
          <w:color w:val="000000"/>
          <w:lang w:val="en-US"/>
        </w:rPr>
        <w:t></w:t>
      </w:r>
      <w:r>
        <w:rPr>
          <w:color w:val="000000"/>
        </w:rPr>
        <w:t>-</w:t>
      </w:r>
      <w:r>
        <w:rPr>
          <w:rFonts w:ascii="Symbol" w:hAnsi="Symbol"/>
          <w:color w:val="000000"/>
          <w:lang w:val="en-US"/>
        </w:rPr>
        <w:t></w:t>
      </w:r>
      <w:r w:rsidRPr="00D642A1">
        <w:rPr>
          <w:color w:val="000000"/>
        </w:rPr>
        <w:t>-</w:t>
      </w:r>
      <w:proofErr w:type="spellStart"/>
      <w:r w:rsidRPr="00D642A1">
        <w:rPr>
          <w:color w:val="000000"/>
        </w:rPr>
        <w:t>стекингу</w:t>
      </w:r>
      <w:proofErr w:type="spellEnd"/>
      <w:r w:rsidRPr="00D642A1">
        <w:rPr>
          <w:color w:val="000000"/>
        </w:rPr>
        <w:t xml:space="preserve">, сохраняя их в </w:t>
      </w:r>
      <w:proofErr w:type="spellStart"/>
      <w:r w:rsidRPr="00D642A1">
        <w:rPr>
          <w:color w:val="000000"/>
        </w:rPr>
        <w:t>мономерном</w:t>
      </w:r>
      <w:proofErr w:type="spellEnd"/>
      <w:r w:rsidRPr="00D642A1">
        <w:rPr>
          <w:color w:val="000000"/>
        </w:rPr>
        <w:t xml:space="preserve">, активном состоянии. </w:t>
      </w:r>
      <w:r w:rsidR="009D01C3" w:rsidRPr="009D01C3">
        <w:rPr>
          <w:color w:val="000000"/>
        </w:rPr>
        <w:t>В данной работе в качестве</w:t>
      </w:r>
      <w:r w:rsidR="009D01C3">
        <w:rPr>
          <w:color w:val="000000"/>
        </w:rPr>
        <w:t xml:space="preserve"> </w:t>
      </w:r>
      <w:r>
        <w:rPr>
          <w:color w:val="000000"/>
        </w:rPr>
        <w:t>объекта</w:t>
      </w:r>
      <w:r w:rsidR="009D01C3" w:rsidRPr="009D01C3">
        <w:rPr>
          <w:color w:val="000000"/>
        </w:rPr>
        <w:t xml:space="preserve"> исследования выбран </w:t>
      </w:r>
      <w:r w:rsidR="009D01C3" w:rsidRPr="00251ADC">
        <w:rPr>
          <w:color w:val="000000"/>
        </w:rPr>
        <w:t>тетра(2,6-диметилфенокси</w:t>
      </w:r>
      <w:proofErr w:type="gramStart"/>
      <w:r w:rsidR="009D01C3" w:rsidRPr="00251ADC">
        <w:rPr>
          <w:color w:val="000000"/>
        </w:rPr>
        <w:t>)з</w:t>
      </w:r>
      <w:proofErr w:type="gramEnd"/>
      <w:r w:rsidR="009D01C3" w:rsidRPr="00251ADC">
        <w:rPr>
          <w:color w:val="000000"/>
        </w:rPr>
        <w:t>амещенн</w:t>
      </w:r>
      <w:r w:rsidR="009D01C3">
        <w:rPr>
          <w:color w:val="000000"/>
        </w:rPr>
        <w:t>ый</w:t>
      </w:r>
      <w:r w:rsidR="009D01C3" w:rsidRPr="00251ADC">
        <w:rPr>
          <w:color w:val="000000"/>
        </w:rPr>
        <w:t xml:space="preserve"> </w:t>
      </w:r>
      <w:proofErr w:type="spellStart"/>
      <w:r w:rsidR="009D01C3" w:rsidRPr="00251ADC">
        <w:rPr>
          <w:color w:val="000000"/>
        </w:rPr>
        <w:t>фталоцианинат</w:t>
      </w:r>
      <w:proofErr w:type="spellEnd"/>
      <w:r w:rsidR="009D01C3">
        <w:rPr>
          <w:color w:val="000000"/>
        </w:rPr>
        <w:t xml:space="preserve"> </w:t>
      </w:r>
      <w:r w:rsidR="009D01C3" w:rsidRPr="00251ADC">
        <w:rPr>
          <w:color w:val="000000"/>
        </w:rPr>
        <w:t>магния</w:t>
      </w:r>
      <w:r>
        <w:rPr>
          <w:color w:val="000000"/>
        </w:rPr>
        <w:t xml:space="preserve">. </w:t>
      </w:r>
      <w:r w:rsidR="003339B6" w:rsidRPr="003339B6">
        <w:rPr>
          <w:color w:val="000000"/>
        </w:rPr>
        <w:t xml:space="preserve">В качестве центрального иона выбран </w:t>
      </w:r>
      <w:proofErr w:type="spellStart"/>
      <w:r w:rsidR="003339B6" w:rsidRPr="003339B6">
        <w:rPr>
          <w:color w:val="000000"/>
        </w:rPr>
        <w:t>Mg</w:t>
      </w:r>
      <w:proofErr w:type="spellEnd"/>
      <w:r w:rsidR="003339B6" w:rsidRPr="003339B6">
        <w:rPr>
          <w:color w:val="000000"/>
        </w:rPr>
        <w:t xml:space="preserve">(II), так как </w:t>
      </w:r>
      <w:proofErr w:type="spellStart"/>
      <w:r w:rsidR="003339B6" w:rsidRPr="003339B6">
        <w:rPr>
          <w:color w:val="000000"/>
        </w:rPr>
        <w:t>фталоцианины</w:t>
      </w:r>
      <w:proofErr w:type="spellEnd"/>
      <w:r w:rsidR="003339B6" w:rsidRPr="003339B6">
        <w:rPr>
          <w:color w:val="000000"/>
        </w:rPr>
        <w:t xml:space="preserve"> магния помимо способности к генерации активных форм кислорода также обладают высокими выходами флуоресценции. </w:t>
      </w:r>
      <w:bookmarkStart w:id="2" w:name="_GoBack"/>
      <w:bookmarkEnd w:id="2"/>
      <w:r w:rsidR="009D01C3" w:rsidRPr="009D01C3">
        <w:rPr>
          <w:color w:val="000000"/>
        </w:rPr>
        <w:t>(</w:t>
      </w:r>
      <w:r>
        <w:rPr>
          <w:color w:val="000000"/>
        </w:rPr>
        <w:t>схема</w:t>
      </w:r>
      <w:r w:rsidR="009D01C3" w:rsidRPr="009D01C3">
        <w:rPr>
          <w:color w:val="000000"/>
        </w:rPr>
        <w:t xml:space="preserve"> 1).</w:t>
      </w:r>
    </w:p>
    <w:p w:rsidR="00556681" w:rsidRDefault="00556681" w:rsidP="007304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7D3AA7" w:rsidRDefault="007D3AA7" w:rsidP="00556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63568" cy="1668780"/>
            <wp:effectExtent l="0" t="0" r="444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_Ломоносов2026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494" cy="167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1C3" w:rsidRDefault="009D01C3" w:rsidP="007304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7304B0" w:rsidRDefault="00D642A1" w:rsidP="004916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916FF">
        <w:rPr>
          <w:color w:val="000000"/>
        </w:rPr>
        <w:t>Схема</w:t>
      </w:r>
      <w:r w:rsidR="009D01C3" w:rsidRPr="004916FF">
        <w:rPr>
          <w:color w:val="000000"/>
        </w:rPr>
        <w:t xml:space="preserve"> 1.</w:t>
      </w:r>
      <w:r w:rsidR="009D01C3">
        <w:rPr>
          <w:color w:val="000000"/>
        </w:rPr>
        <w:t xml:space="preserve"> </w:t>
      </w:r>
      <w:r>
        <w:rPr>
          <w:color w:val="000000"/>
        </w:rPr>
        <w:t>Синтез т</w:t>
      </w:r>
      <w:r w:rsidR="009D01C3" w:rsidRPr="00251ADC">
        <w:rPr>
          <w:color w:val="000000"/>
        </w:rPr>
        <w:t>етра(2,6-диметилфенокси</w:t>
      </w:r>
      <w:proofErr w:type="gramStart"/>
      <w:r w:rsidR="009D01C3" w:rsidRPr="00251ADC">
        <w:rPr>
          <w:color w:val="000000"/>
        </w:rPr>
        <w:t>)з</w:t>
      </w:r>
      <w:proofErr w:type="gramEnd"/>
      <w:r w:rsidR="009D01C3" w:rsidRPr="00251ADC">
        <w:rPr>
          <w:color w:val="000000"/>
        </w:rPr>
        <w:t>амещенн</w:t>
      </w:r>
      <w:r>
        <w:rPr>
          <w:color w:val="000000"/>
        </w:rPr>
        <w:t>ого</w:t>
      </w:r>
      <w:r w:rsidR="009D01C3" w:rsidRPr="00251ADC">
        <w:rPr>
          <w:color w:val="000000"/>
        </w:rPr>
        <w:t xml:space="preserve"> </w:t>
      </w:r>
      <w:proofErr w:type="spellStart"/>
      <w:r w:rsidR="009D01C3" w:rsidRPr="00251ADC">
        <w:rPr>
          <w:color w:val="000000"/>
        </w:rPr>
        <w:t>фталоцианинат</w:t>
      </w:r>
      <w:r>
        <w:rPr>
          <w:color w:val="000000"/>
        </w:rPr>
        <w:t>а</w:t>
      </w:r>
      <w:proofErr w:type="spellEnd"/>
      <w:r w:rsidR="009D01C3">
        <w:rPr>
          <w:color w:val="000000"/>
        </w:rPr>
        <w:t xml:space="preserve"> </w:t>
      </w:r>
      <w:r w:rsidR="009D01C3" w:rsidRPr="00251ADC">
        <w:rPr>
          <w:color w:val="000000"/>
        </w:rPr>
        <w:t>магния</w:t>
      </w:r>
    </w:p>
    <w:p w:rsidR="00692BF8" w:rsidRDefault="00692BF8" w:rsidP="007304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692BF8" w:rsidRDefault="00A400E9" w:rsidP="00A400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A400E9">
        <w:rPr>
          <w:color w:val="000000"/>
        </w:rPr>
        <w:t>Темплатным</w:t>
      </w:r>
      <w:proofErr w:type="spellEnd"/>
      <w:r w:rsidRPr="00A400E9">
        <w:rPr>
          <w:color w:val="000000"/>
        </w:rPr>
        <w:t xml:space="preserve"> методом получен </w:t>
      </w:r>
      <w:r>
        <w:rPr>
          <w:color w:val="000000"/>
        </w:rPr>
        <w:t>фталоцианин</w:t>
      </w:r>
      <w:r w:rsidR="00556681">
        <w:rPr>
          <w:color w:val="000000"/>
        </w:rPr>
        <w:t>овый комплекс</w:t>
      </w:r>
      <w:r>
        <w:rPr>
          <w:color w:val="000000"/>
        </w:rPr>
        <w:t xml:space="preserve"> магния. </w:t>
      </w:r>
      <w:r w:rsidRPr="00A400E9">
        <w:rPr>
          <w:color w:val="000000"/>
        </w:rPr>
        <w:t xml:space="preserve">Синтез проводили в инертной атмосфере в кипящем изоамиловом спирте в </w:t>
      </w:r>
      <w:proofErr w:type="spellStart"/>
      <w:r w:rsidRPr="00A400E9">
        <w:rPr>
          <w:color w:val="000000"/>
        </w:rPr>
        <w:t>присутсвии</w:t>
      </w:r>
      <w:proofErr w:type="spellEnd"/>
      <w:r>
        <w:rPr>
          <w:color w:val="000000"/>
        </w:rPr>
        <w:t xml:space="preserve"> </w:t>
      </w:r>
      <w:r w:rsidRPr="00A400E9">
        <w:rPr>
          <w:color w:val="000000"/>
        </w:rPr>
        <w:t xml:space="preserve">1,8-диазабицикло[5.4.0]ундец-7-ена (ДБУ) в качестве основания </w:t>
      </w:r>
      <w:r w:rsidR="00692BF8" w:rsidRPr="00692BF8">
        <w:rPr>
          <w:color w:val="000000"/>
        </w:rPr>
        <w:t>Целевое соединение</w:t>
      </w:r>
      <w:r w:rsidR="00692BF8">
        <w:rPr>
          <w:color w:val="000000"/>
        </w:rPr>
        <w:t xml:space="preserve"> </w:t>
      </w:r>
      <w:r w:rsidR="00692BF8" w:rsidRPr="00692BF8">
        <w:rPr>
          <w:color w:val="000000"/>
        </w:rPr>
        <w:t>охарактеризовано набором</w:t>
      </w:r>
      <w:r w:rsidR="00692BF8">
        <w:rPr>
          <w:color w:val="000000"/>
        </w:rPr>
        <w:t xml:space="preserve"> </w:t>
      </w:r>
      <w:r w:rsidR="00692BF8" w:rsidRPr="00692BF8">
        <w:rPr>
          <w:color w:val="000000"/>
        </w:rPr>
        <w:t>физико-химических методов: ЯМР,</w:t>
      </w:r>
      <w:r w:rsidR="00692BF8">
        <w:rPr>
          <w:color w:val="000000"/>
        </w:rPr>
        <w:t xml:space="preserve"> </w:t>
      </w:r>
      <w:r w:rsidR="00692BF8" w:rsidRPr="00692BF8">
        <w:rPr>
          <w:color w:val="000000"/>
        </w:rPr>
        <w:t>ИК и методом масс-спектрометрии.</w:t>
      </w:r>
    </w:p>
    <w:p w:rsidR="00486F00" w:rsidRDefault="007304B0" w:rsidP="00486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304B0">
        <w:rPr>
          <w:color w:val="000000"/>
        </w:rPr>
        <w:t>Продемонстрирована способность целев</w:t>
      </w:r>
      <w:r>
        <w:rPr>
          <w:color w:val="000000"/>
        </w:rPr>
        <w:t>ого</w:t>
      </w:r>
      <w:r w:rsidRPr="007304B0">
        <w:rPr>
          <w:color w:val="000000"/>
        </w:rPr>
        <w:t xml:space="preserve"> комплекс</w:t>
      </w:r>
      <w:r>
        <w:rPr>
          <w:color w:val="000000"/>
        </w:rPr>
        <w:t>а</w:t>
      </w:r>
      <w:r w:rsidRPr="007304B0">
        <w:rPr>
          <w:color w:val="000000"/>
        </w:rPr>
        <w:t xml:space="preserve"> к генерации</w:t>
      </w:r>
      <w:r>
        <w:rPr>
          <w:color w:val="000000"/>
        </w:rPr>
        <w:t xml:space="preserve"> </w:t>
      </w:r>
      <w:r w:rsidRPr="007304B0">
        <w:rPr>
          <w:color w:val="000000"/>
        </w:rPr>
        <w:t xml:space="preserve">АМК (синглетный кислород </w:t>
      </w:r>
      <w:r w:rsidRPr="007304B0">
        <w:rPr>
          <w:color w:val="000000"/>
          <w:vertAlign w:val="superscript"/>
        </w:rPr>
        <w:t>1</w:t>
      </w:r>
      <w:r w:rsidRPr="007304B0">
        <w:rPr>
          <w:color w:val="000000"/>
        </w:rPr>
        <w:t>O</w:t>
      </w:r>
      <w:r w:rsidRPr="007304B0">
        <w:rPr>
          <w:color w:val="000000"/>
          <w:vertAlign w:val="subscript"/>
        </w:rPr>
        <w:t>2</w:t>
      </w:r>
      <w:r w:rsidRPr="007304B0">
        <w:rPr>
          <w:color w:val="000000"/>
        </w:rPr>
        <w:t xml:space="preserve"> и супероксид анион-радикал O</w:t>
      </w:r>
      <w:r w:rsidRPr="00556681">
        <w:rPr>
          <w:color w:val="000000"/>
          <w:vertAlign w:val="subscript"/>
        </w:rPr>
        <w:t>2</w:t>
      </w:r>
      <w:r w:rsidRPr="007304B0">
        <w:rPr>
          <w:color w:val="000000"/>
          <w:vertAlign w:val="superscript"/>
        </w:rPr>
        <w:t>•−</w:t>
      </w:r>
      <w:proofErr w:type="gramStart"/>
      <w:r w:rsidRPr="007304B0">
        <w:rPr>
          <w:color w:val="000000"/>
        </w:rPr>
        <w:t xml:space="preserve"> )</w:t>
      </w:r>
      <w:proofErr w:type="gramEnd"/>
      <w:r w:rsidRPr="007304B0">
        <w:rPr>
          <w:color w:val="000000"/>
        </w:rPr>
        <w:t>.</w:t>
      </w:r>
      <w:r w:rsidR="00692BF8">
        <w:rPr>
          <w:color w:val="000000"/>
        </w:rPr>
        <w:t xml:space="preserve"> </w:t>
      </w:r>
      <w:r w:rsidR="00692BF8" w:rsidRPr="00692BF8">
        <w:rPr>
          <w:color w:val="000000"/>
        </w:rPr>
        <w:t>Измерени</w:t>
      </w:r>
      <w:r w:rsidR="00692BF8">
        <w:rPr>
          <w:color w:val="000000"/>
        </w:rPr>
        <w:t xml:space="preserve">е и вычисление квантового выхода генерации </w:t>
      </w:r>
      <w:proofErr w:type="spellStart"/>
      <w:r w:rsidR="00692BF8">
        <w:rPr>
          <w:color w:val="000000"/>
        </w:rPr>
        <w:t>сингленого</w:t>
      </w:r>
      <w:proofErr w:type="spellEnd"/>
      <w:r w:rsidR="00692BF8">
        <w:rPr>
          <w:color w:val="000000"/>
        </w:rPr>
        <w:t xml:space="preserve"> кислорода</w:t>
      </w:r>
      <w:r w:rsidR="00692BF8" w:rsidRPr="00692BF8">
        <w:rPr>
          <w:color w:val="000000"/>
        </w:rPr>
        <w:t xml:space="preserve"> проводили с использованием метода химической «ловушки» -</w:t>
      </w:r>
      <w:r w:rsidR="00692BF8">
        <w:rPr>
          <w:color w:val="000000"/>
        </w:rPr>
        <w:t xml:space="preserve"> </w:t>
      </w:r>
      <w:proofErr w:type="spellStart"/>
      <w:r w:rsidR="00692BF8" w:rsidRPr="00692BF8">
        <w:rPr>
          <w:color w:val="000000"/>
        </w:rPr>
        <w:t>дифенилбензофурана</w:t>
      </w:r>
      <w:proofErr w:type="spellEnd"/>
      <w:r w:rsidR="00692BF8" w:rsidRPr="00692BF8">
        <w:rPr>
          <w:color w:val="000000"/>
        </w:rPr>
        <w:t xml:space="preserve"> (DPBF).</w:t>
      </w:r>
    </w:p>
    <w:p w:rsidR="00556681" w:rsidRDefault="00556681" w:rsidP="00486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7304B0" w:rsidRPr="00486F00" w:rsidRDefault="00486F00" w:rsidP="00486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86F00">
        <w:rPr>
          <w:i/>
          <w:iCs/>
          <w:color w:val="000000"/>
        </w:rPr>
        <w:t>Работа выполнена при финансовой поддержке гранта РНФ № 24-73-00062.</w:t>
      </w:r>
    </w:p>
    <w:p w:rsidR="007304B0" w:rsidRDefault="007304B0" w:rsidP="007304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bookmarkEnd w:id="1"/>
    <w:p w:rsidR="00251ADC" w:rsidRPr="00251ADC" w:rsidRDefault="00251ADC" w:rsidP="00C830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251ADC" w:rsidRPr="00251ADC" w:rsidSect="004916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1ADC"/>
    <w:rsid w:val="002B1CD0"/>
    <w:rsid w:val="0031361E"/>
    <w:rsid w:val="003339B6"/>
    <w:rsid w:val="00344930"/>
    <w:rsid w:val="00373E2D"/>
    <w:rsid w:val="00391C38"/>
    <w:rsid w:val="003B76D6"/>
    <w:rsid w:val="003D09AD"/>
    <w:rsid w:val="003E2601"/>
    <w:rsid w:val="003F4E6B"/>
    <w:rsid w:val="00486F00"/>
    <w:rsid w:val="004916FF"/>
    <w:rsid w:val="004A26A3"/>
    <w:rsid w:val="004F0EDF"/>
    <w:rsid w:val="00522BF1"/>
    <w:rsid w:val="00556681"/>
    <w:rsid w:val="00590166"/>
    <w:rsid w:val="005B07E6"/>
    <w:rsid w:val="005D022B"/>
    <w:rsid w:val="005E5BE9"/>
    <w:rsid w:val="00665279"/>
    <w:rsid w:val="00692BF8"/>
    <w:rsid w:val="0069427D"/>
    <w:rsid w:val="006C3E72"/>
    <w:rsid w:val="006F7A19"/>
    <w:rsid w:val="00705378"/>
    <w:rsid w:val="007213E1"/>
    <w:rsid w:val="007304B0"/>
    <w:rsid w:val="00775389"/>
    <w:rsid w:val="00797838"/>
    <w:rsid w:val="007C36D8"/>
    <w:rsid w:val="007D3AA7"/>
    <w:rsid w:val="007F2744"/>
    <w:rsid w:val="008931BE"/>
    <w:rsid w:val="008C67E3"/>
    <w:rsid w:val="008F16E3"/>
    <w:rsid w:val="00914205"/>
    <w:rsid w:val="00921D45"/>
    <w:rsid w:val="009426C0"/>
    <w:rsid w:val="00980A65"/>
    <w:rsid w:val="009A66DB"/>
    <w:rsid w:val="009B2F80"/>
    <w:rsid w:val="009B3300"/>
    <w:rsid w:val="009D01C3"/>
    <w:rsid w:val="009F3380"/>
    <w:rsid w:val="00A02163"/>
    <w:rsid w:val="00A314FE"/>
    <w:rsid w:val="00A400E9"/>
    <w:rsid w:val="00A44342"/>
    <w:rsid w:val="00AA1D62"/>
    <w:rsid w:val="00AD7380"/>
    <w:rsid w:val="00BF36F8"/>
    <w:rsid w:val="00BF4622"/>
    <w:rsid w:val="00C36346"/>
    <w:rsid w:val="00C830B6"/>
    <w:rsid w:val="00C844E2"/>
    <w:rsid w:val="00CD00B1"/>
    <w:rsid w:val="00D14C66"/>
    <w:rsid w:val="00D22306"/>
    <w:rsid w:val="00D37D84"/>
    <w:rsid w:val="00D42542"/>
    <w:rsid w:val="00D642A1"/>
    <w:rsid w:val="00D8121C"/>
    <w:rsid w:val="00DB1ACE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C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F16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F16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F16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F16E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F16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F16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F16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F16E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F16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B1ACE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4916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16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62B0DE-0593-4B2E-9FDF-C6B90C25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Dubinina</cp:lastModifiedBy>
  <cp:revision>4</cp:revision>
  <cp:lastPrinted>2026-01-28T14:24:00Z</cp:lastPrinted>
  <dcterms:created xsi:type="dcterms:W3CDTF">2026-03-08T19:48:00Z</dcterms:created>
  <dcterms:modified xsi:type="dcterms:W3CDTF">2026-03-14T00:18:00Z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