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B94A78" w:rsidRDefault="008627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Катионные комплексы </w:t>
      </w:r>
      <w:proofErr w:type="spellStart"/>
      <w:r w:rsidR="008743FE">
        <w:rPr>
          <w:b/>
          <w:color w:val="000000"/>
        </w:rPr>
        <w:t>бензимидазол</w:t>
      </w:r>
      <w:proofErr w:type="spellEnd"/>
      <w:r w:rsidR="008743FE">
        <w:rPr>
          <w:b/>
          <w:color w:val="000000"/>
        </w:rPr>
        <w:t xml:space="preserve"> и</w:t>
      </w:r>
      <w:r w:rsidR="008743FE" w:rsidRPr="008743FE">
        <w:rPr>
          <w:b/>
          <w:color w:val="000000"/>
        </w:rPr>
        <w:t xml:space="preserve"> </w:t>
      </w:r>
      <w:r w:rsidR="008743FE">
        <w:rPr>
          <w:b/>
          <w:color w:val="000000"/>
        </w:rPr>
        <w:t>3-</w:t>
      </w:r>
      <w:r w:rsidR="008743FE" w:rsidRPr="008743FE">
        <w:rPr>
          <w:b/>
          <w:i/>
          <w:iCs/>
          <w:color w:val="000000"/>
        </w:rPr>
        <w:t>трет</w:t>
      </w:r>
      <w:r w:rsidR="008743FE">
        <w:rPr>
          <w:b/>
          <w:color w:val="000000"/>
        </w:rPr>
        <w:t>-бутил-пиридо</w:t>
      </w:r>
      <w:r w:rsidR="008743FE" w:rsidRPr="008743FE">
        <w:rPr>
          <w:b/>
          <w:color w:val="000000"/>
        </w:rPr>
        <w:t>[1,2-</w:t>
      </w:r>
      <w:r w:rsidR="008743FE" w:rsidRPr="008743FE">
        <w:rPr>
          <w:b/>
          <w:i/>
          <w:iCs/>
          <w:color w:val="000000"/>
          <w:lang w:val="en-US"/>
        </w:rPr>
        <w:t>a</w:t>
      </w:r>
      <w:r w:rsidR="008743FE" w:rsidRPr="008743FE">
        <w:rPr>
          <w:b/>
          <w:color w:val="000000"/>
        </w:rPr>
        <w:t>]</w:t>
      </w:r>
      <w:proofErr w:type="spellStart"/>
      <w:r w:rsidR="008743FE">
        <w:rPr>
          <w:b/>
          <w:color w:val="000000"/>
        </w:rPr>
        <w:t>бензимидазол-</w:t>
      </w:r>
      <w:r>
        <w:rPr>
          <w:b/>
          <w:color w:val="000000"/>
        </w:rPr>
        <w:t>аннелированных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порфиразинов</w:t>
      </w:r>
      <w:proofErr w:type="spellEnd"/>
      <w:r w:rsidR="008743FE">
        <w:rPr>
          <w:b/>
          <w:color w:val="000000"/>
        </w:rPr>
        <w:t xml:space="preserve"> цинка</w:t>
      </w:r>
      <w:r>
        <w:rPr>
          <w:b/>
          <w:color w:val="000000"/>
        </w:rPr>
        <w:t xml:space="preserve">: синтез, фотохимические свойства, </w:t>
      </w:r>
      <w:r w:rsidR="00BA159E">
        <w:rPr>
          <w:b/>
          <w:color w:val="000000"/>
        </w:rPr>
        <w:t>биологическая</w:t>
      </w:r>
      <w:r>
        <w:rPr>
          <w:b/>
          <w:color w:val="000000"/>
        </w:rPr>
        <w:t xml:space="preserve"> активность</w:t>
      </w:r>
    </w:p>
    <w:p w:rsidR="000E1671" w:rsidRPr="00B94A78" w:rsidRDefault="000E1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0E1671">
        <w:rPr>
          <w:b/>
          <w:i/>
          <w:color w:val="000000"/>
        </w:rPr>
        <w:t>Стамблер Д.А., Белоусов М.С.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E167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130241" w:rsidRPr="000E334E" w:rsidRDefault="00EB1F49" w:rsidP="000E1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0E167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E1671">
        <w:rPr>
          <w:i/>
          <w:color w:val="000000"/>
          <w:lang w:val="en-US"/>
        </w:rPr>
        <w:t>E</w:t>
      </w:r>
      <w:r w:rsidR="003B76D6" w:rsidRPr="000E1671">
        <w:rPr>
          <w:i/>
          <w:color w:val="000000"/>
          <w:lang w:val="en-US"/>
        </w:rPr>
        <w:t>-</w:t>
      </w:r>
      <w:r w:rsidRPr="000E1671">
        <w:rPr>
          <w:i/>
          <w:color w:val="000000"/>
          <w:lang w:val="en-US"/>
        </w:rPr>
        <w:t xml:space="preserve">mail: </w:t>
      </w:r>
      <w:hyperlink r:id="rId6" w:history="1">
        <w:r w:rsidR="000E1671" w:rsidRPr="00EE0B16">
          <w:rPr>
            <w:rStyle w:val="a9"/>
            <w:i/>
            <w:lang w:val="en-US"/>
          </w:rPr>
          <w:t>ya-ya-qazplm@yandex.ru</w:t>
        </w:r>
      </w:hyperlink>
    </w:p>
    <w:p w:rsidR="00F55054" w:rsidRDefault="00CC095D" w:rsidP="00743B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настоящей работы получены </w:t>
      </w:r>
      <w:proofErr w:type="gramStart"/>
      <w:r>
        <w:rPr>
          <w:color w:val="000000"/>
        </w:rPr>
        <w:t>π-</w:t>
      </w:r>
      <w:proofErr w:type="gramEnd"/>
      <w:r>
        <w:rPr>
          <w:color w:val="000000"/>
        </w:rPr>
        <w:t xml:space="preserve">расширенные аналоги </w:t>
      </w:r>
      <w:proofErr w:type="spellStart"/>
      <w:r>
        <w:rPr>
          <w:color w:val="000000"/>
        </w:rPr>
        <w:t>порфиразинов</w:t>
      </w:r>
      <w:proofErr w:type="spellEnd"/>
      <w:r>
        <w:rPr>
          <w:color w:val="000000"/>
        </w:rPr>
        <w:t xml:space="preserve"> содержащие </w:t>
      </w:r>
      <w:proofErr w:type="spellStart"/>
      <w:r>
        <w:rPr>
          <w:color w:val="000000"/>
        </w:rPr>
        <w:t>аннелированные</w:t>
      </w:r>
      <w:proofErr w:type="spellEnd"/>
      <w:r>
        <w:rPr>
          <w:color w:val="000000"/>
        </w:rPr>
        <w:t xml:space="preserve"> фрагменты </w:t>
      </w:r>
      <w:proofErr w:type="spellStart"/>
      <w:r>
        <w:rPr>
          <w:color w:val="000000"/>
        </w:rPr>
        <w:t>бензимидазола</w:t>
      </w:r>
      <w:proofErr w:type="spellEnd"/>
      <w:r>
        <w:rPr>
          <w:color w:val="000000"/>
        </w:rPr>
        <w:t xml:space="preserve"> и </w:t>
      </w:r>
      <w:proofErr w:type="spellStart"/>
      <w:r w:rsidRPr="00E6210C">
        <w:rPr>
          <w:color w:val="000000"/>
        </w:rPr>
        <w:t>пиридо</w:t>
      </w:r>
      <w:proofErr w:type="spellEnd"/>
      <w:r w:rsidRPr="00E6210C">
        <w:rPr>
          <w:color w:val="000000"/>
        </w:rPr>
        <w:t>[1,2-a]</w:t>
      </w:r>
      <w:proofErr w:type="spellStart"/>
      <w:r w:rsidRPr="00E6210C">
        <w:rPr>
          <w:color w:val="000000"/>
        </w:rPr>
        <w:t>бензимидазол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. </w:t>
      </w:r>
      <w:r w:rsidR="008743FE" w:rsidRPr="008743FE">
        <w:rPr>
          <w:color w:val="000000"/>
        </w:rPr>
        <w:t xml:space="preserve">Данные </w:t>
      </w:r>
      <w:proofErr w:type="spellStart"/>
      <w:r w:rsidR="00A055E2">
        <w:rPr>
          <w:color w:val="000000"/>
        </w:rPr>
        <w:t>макроциклы</w:t>
      </w:r>
      <w:proofErr w:type="spellEnd"/>
      <w:r w:rsidR="008743FE" w:rsidRPr="008743FE">
        <w:rPr>
          <w:color w:val="000000"/>
        </w:rPr>
        <w:t xml:space="preserve">, благодаря </w:t>
      </w:r>
      <w:r w:rsidR="00743B39">
        <w:rPr>
          <w:color w:val="000000"/>
        </w:rPr>
        <w:t>наличию интенсивного (</w:t>
      </w:r>
      <w:proofErr w:type="spellStart"/>
      <w:r w:rsidR="00743B39">
        <w:rPr>
          <w:color w:val="000000"/>
          <w:lang w:val="en-US"/>
        </w:rPr>
        <w:t>logε</w:t>
      </w:r>
      <w:proofErr w:type="spellEnd"/>
      <w:r w:rsidR="00743B39" w:rsidRPr="00B94A78">
        <w:rPr>
          <w:color w:val="000000"/>
        </w:rPr>
        <w:t xml:space="preserve"> = 5)</w:t>
      </w:r>
      <w:r w:rsidR="008743FE" w:rsidRPr="008743FE">
        <w:rPr>
          <w:color w:val="000000"/>
        </w:rPr>
        <w:t xml:space="preserve"> максимума поглощения в ближ</w:t>
      </w:r>
      <w:r w:rsidR="00743B39">
        <w:rPr>
          <w:color w:val="000000"/>
        </w:rPr>
        <w:t>ней</w:t>
      </w:r>
      <w:r w:rsidR="008743FE" w:rsidRPr="008743FE">
        <w:rPr>
          <w:color w:val="000000"/>
        </w:rPr>
        <w:t xml:space="preserve"> ИК-область, являются перспективными фотосенсибилизаторами </w:t>
      </w:r>
      <w:r w:rsidR="00743B39">
        <w:rPr>
          <w:color w:val="000000"/>
        </w:rPr>
        <w:t>для</w:t>
      </w:r>
      <w:r w:rsidR="008743FE" w:rsidRPr="008743FE">
        <w:rPr>
          <w:color w:val="000000"/>
        </w:rPr>
        <w:t xml:space="preserve"> создани</w:t>
      </w:r>
      <w:r w:rsidR="00743B39">
        <w:rPr>
          <w:color w:val="000000"/>
        </w:rPr>
        <w:t>я</w:t>
      </w:r>
      <w:r w:rsidR="008743FE" w:rsidRPr="008743FE">
        <w:rPr>
          <w:color w:val="000000"/>
        </w:rPr>
        <w:t xml:space="preserve"> новых препаратов для фотодинамической терапии (ФДТ).</w:t>
      </w:r>
      <w:r w:rsidR="00743B39">
        <w:rPr>
          <w:color w:val="000000"/>
        </w:rPr>
        <w:t xml:space="preserve"> Исследуемые комплексы также могут являться эффективными </w:t>
      </w:r>
      <w:r w:rsidR="00743B39">
        <w:rPr>
          <w:color w:val="000000"/>
          <w:lang w:val="en-US"/>
        </w:rPr>
        <w:t>G</w:t>
      </w:r>
      <w:r w:rsidR="00743B39" w:rsidRPr="00BA159E">
        <w:rPr>
          <w:color w:val="000000"/>
        </w:rPr>
        <w:t xml:space="preserve">-4 </w:t>
      </w:r>
      <w:r w:rsidR="00743B39">
        <w:rPr>
          <w:color w:val="000000"/>
        </w:rPr>
        <w:t xml:space="preserve">лигандами за счет схожих размеров с </w:t>
      </w:r>
      <w:r w:rsidR="00743B39" w:rsidRPr="00BA159E">
        <w:rPr>
          <w:color w:val="000000"/>
        </w:rPr>
        <w:t>G-квартет</w:t>
      </w:r>
      <w:r w:rsidR="00743B39">
        <w:rPr>
          <w:color w:val="000000"/>
        </w:rPr>
        <w:t>ом вторичной структуры ДНК-квадруплексов и наличия положительных зарядов.</w:t>
      </w:r>
    </w:p>
    <w:p w:rsidR="001F1E2C" w:rsidRPr="00B94A78" w:rsidRDefault="001F1E2C" w:rsidP="00874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первом этапе </w:t>
      </w:r>
      <w:r w:rsidR="00E6210C">
        <w:rPr>
          <w:color w:val="000000"/>
        </w:rPr>
        <w:t xml:space="preserve">разработаны и оптимизированы </w:t>
      </w:r>
      <w:r w:rsidR="00A055E2">
        <w:rPr>
          <w:color w:val="000000"/>
        </w:rPr>
        <w:t xml:space="preserve">дивергентные </w:t>
      </w:r>
      <w:r w:rsidR="00E6210C">
        <w:rPr>
          <w:color w:val="000000"/>
        </w:rPr>
        <w:t xml:space="preserve">синтетические подходы к новым аналогам </w:t>
      </w:r>
      <w:proofErr w:type="spellStart"/>
      <w:r w:rsidR="00E6210C">
        <w:rPr>
          <w:color w:val="000000"/>
        </w:rPr>
        <w:t>порфиразинов</w:t>
      </w:r>
      <w:proofErr w:type="spellEnd"/>
      <w:r w:rsidR="00E6210C">
        <w:rPr>
          <w:color w:val="000000"/>
        </w:rPr>
        <w:t xml:space="preserve"> начиная с 4-бром-5-нитрофталонитрила.</w:t>
      </w:r>
      <w:r w:rsidR="00A055E2">
        <w:rPr>
          <w:color w:val="000000"/>
        </w:rPr>
        <w:t xml:space="preserve"> В ходе </w:t>
      </w:r>
      <w:proofErr w:type="spellStart"/>
      <w:r w:rsidR="00A055E2">
        <w:rPr>
          <w:color w:val="000000"/>
        </w:rPr>
        <w:t>четырехстадийного</w:t>
      </w:r>
      <w:proofErr w:type="spellEnd"/>
      <w:r w:rsidR="00A055E2">
        <w:rPr>
          <w:color w:val="000000"/>
        </w:rPr>
        <w:t xml:space="preserve"> синтеза </w:t>
      </w:r>
      <w:proofErr w:type="spellStart"/>
      <w:r w:rsidR="00A055E2" w:rsidRPr="001F1E2C">
        <w:rPr>
          <w:color w:val="000000"/>
        </w:rPr>
        <w:t>пиридо</w:t>
      </w:r>
      <w:proofErr w:type="spellEnd"/>
      <w:r w:rsidR="00A055E2" w:rsidRPr="001F1E2C">
        <w:rPr>
          <w:color w:val="000000"/>
        </w:rPr>
        <w:t>[1,2-a]</w:t>
      </w:r>
      <w:proofErr w:type="spellStart"/>
      <w:r w:rsidR="00A055E2" w:rsidRPr="001F1E2C">
        <w:rPr>
          <w:color w:val="000000"/>
        </w:rPr>
        <w:t>бензимидазол-аннелированн</w:t>
      </w:r>
      <w:r w:rsidR="00A055E2">
        <w:rPr>
          <w:color w:val="000000"/>
        </w:rPr>
        <w:t>ого</w:t>
      </w:r>
      <w:proofErr w:type="spellEnd"/>
      <w:r w:rsidR="00A055E2" w:rsidRPr="001F1E2C">
        <w:rPr>
          <w:color w:val="000000"/>
        </w:rPr>
        <w:t xml:space="preserve"> </w:t>
      </w:r>
      <w:proofErr w:type="spellStart"/>
      <w:r w:rsidR="00A055E2" w:rsidRPr="001F1E2C">
        <w:rPr>
          <w:color w:val="000000"/>
        </w:rPr>
        <w:t>порфиразин</w:t>
      </w:r>
      <w:r w:rsidR="00A055E2">
        <w:rPr>
          <w:color w:val="000000"/>
        </w:rPr>
        <w:t>а</w:t>
      </w:r>
      <w:proofErr w:type="spellEnd"/>
      <w:r w:rsidR="00A055E2">
        <w:rPr>
          <w:color w:val="000000"/>
        </w:rPr>
        <w:t xml:space="preserve"> </w:t>
      </w:r>
      <w:r w:rsidR="00A055E2" w:rsidRPr="00A055E2">
        <w:rPr>
          <w:b/>
          <w:bCs/>
          <w:color w:val="000000"/>
        </w:rPr>
        <w:t>1</w:t>
      </w:r>
      <w:r w:rsidR="00A055E2">
        <w:rPr>
          <w:color w:val="000000"/>
        </w:rPr>
        <w:t xml:space="preserve"> для формирования гетероциклического остова применена реакция восстановительной циклизации по Р.С. Бегунову</w:t>
      </w:r>
      <w:r w:rsidR="003F5389">
        <w:rPr>
          <w:color w:val="000000"/>
        </w:rPr>
        <w:t xml:space="preserve"> </w:t>
      </w:r>
      <w:r w:rsidR="00A055E2" w:rsidRPr="00B94A78">
        <w:rPr>
          <w:color w:val="000000"/>
        </w:rPr>
        <w:t xml:space="preserve">[1]. </w:t>
      </w:r>
      <w:proofErr w:type="spellStart"/>
      <w:r w:rsidR="00A055E2">
        <w:rPr>
          <w:color w:val="000000"/>
        </w:rPr>
        <w:t>Кватернизация</w:t>
      </w:r>
      <w:proofErr w:type="spellEnd"/>
      <w:r w:rsidR="00A055E2">
        <w:rPr>
          <w:color w:val="000000"/>
        </w:rPr>
        <w:t xml:space="preserve"> полученных </w:t>
      </w:r>
      <w:proofErr w:type="spellStart"/>
      <w:r w:rsidR="00A055E2">
        <w:rPr>
          <w:color w:val="000000"/>
        </w:rPr>
        <w:t>порфиразинов</w:t>
      </w:r>
      <w:proofErr w:type="spellEnd"/>
      <w:r w:rsidR="00A055E2">
        <w:rPr>
          <w:color w:val="000000"/>
        </w:rPr>
        <w:t xml:space="preserve"> цинка позволила получить катионные водорастворимые комплексы </w:t>
      </w:r>
      <w:r w:rsidR="00A055E2" w:rsidRPr="00A055E2">
        <w:rPr>
          <w:b/>
          <w:bCs/>
          <w:color w:val="000000"/>
        </w:rPr>
        <w:t>1</w:t>
      </w:r>
      <w:r w:rsidR="00A055E2">
        <w:rPr>
          <w:color w:val="000000"/>
        </w:rPr>
        <w:t xml:space="preserve"> и </w:t>
      </w:r>
      <w:r w:rsidR="00A055E2" w:rsidRPr="00A055E2">
        <w:rPr>
          <w:b/>
          <w:bCs/>
          <w:color w:val="000000"/>
        </w:rPr>
        <w:t>2</w:t>
      </w:r>
      <w:r w:rsidR="00A055E2">
        <w:rPr>
          <w:color w:val="000000"/>
        </w:rPr>
        <w:t>.</w:t>
      </w:r>
    </w:p>
    <w:p w:rsidR="001F1E2C" w:rsidRDefault="00CC095D" w:rsidP="001F1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343400" cy="3046623"/>
            <wp:effectExtent l="0" t="0" r="0" b="1905"/>
            <wp:docPr id="10729692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063" cy="304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5D" w:rsidRDefault="009B5727" w:rsidP="00CC095D">
      <w:pPr>
        <w:ind w:firstLine="426"/>
        <w:jc w:val="both"/>
        <w:rPr>
          <w:iCs/>
          <w:szCs w:val="20"/>
        </w:rPr>
      </w:pPr>
      <w:r>
        <w:rPr>
          <w:color w:val="000000"/>
        </w:rPr>
        <w:t xml:space="preserve">Полученные комплексы </w:t>
      </w:r>
      <w:r w:rsidR="00A055E2">
        <w:rPr>
          <w:b/>
          <w:bCs/>
          <w:color w:val="000000"/>
        </w:rPr>
        <w:t>1</w:t>
      </w:r>
      <w:r w:rsidRPr="009B5727">
        <w:rPr>
          <w:b/>
          <w:bCs/>
          <w:color w:val="000000"/>
        </w:rPr>
        <w:t>-</w:t>
      </w:r>
      <w:r w:rsidR="00A055E2">
        <w:rPr>
          <w:b/>
          <w:bCs/>
          <w:color w:val="000000"/>
        </w:rPr>
        <w:t>2</w:t>
      </w:r>
      <w:r>
        <w:rPr>
          <w:color w:val="000000"/>
        </w:rPr>
        <w:t xml:space="preserve"> охарактеризованы методами масс-спектрометрии </w:t>
      </w:r>
      <w:r>
        <w:rPr>
          <w:color w:val="000000"/>
          <w:lang w:val="en-US"/>
        </w:rPr>
        <w:t>MALDI</w:t>
      </w:r>
      <w:r w:rsidRPr="009B5727">
        <w:rPr>
          <w:color w:val="000000"/>
        </w:rPr>
        <w:t xml:space="preserve"> </w:t>
      </w:r>
      <w:r>
        <w:rPr>
          <w:color w:val="000000"/>
          <w:lang w:val="en-US"/>
        </w:rPr>
        <w:t>TOF</w:t>
      </w:r>
      <w:r w:rsidRPr="009B5727">
        <w:rPr>
          <w:color w:val="000000"/>
        </w:rPr>
        <w:t>, ИК-Фурье</w:t>
      </w:r>
      <w:r w:rsidR="00743B39">
        <w:rPr>
          <w:color w:val="000000"/>
        </w:rPr>
        <w:t xml:space="preserve"> и</w:t>
      </w:r>
      <w:r w:rsidRPr="009B5727">
        <w:rPr>
          <w:color w:val="000000"/>
        </w:rPr>
        <w:t xml:space="preserve"> </w:t>
      </w:r>
      <w:r w:rsidRPr="00A055E2">
        <w:rPr>
          <w:color w:val="000000"/>
          <w:vertAlign w:val="superscript"/>
        </w:rPr>
        <w:t>1</w:t>
      </w:r>
      <w:r w:rsidRPr="009B5727">
        <w:rPr>
          <w:color w:val="000000"/>
        </w:rPr>
        <w:t xml:space="preserve">H ЯМР </w:t>
      </w:r>
      <w:r w:rsidR="00743B39">
        <w:rPr>
          <w:color w:val="000000"/>
        </w:rPr>
        <w:t>с</w:t>
      </w:r>
      <w:r w:rsidRPr="009B5727">
        <w:rPr>
          <w:color w:val="000000"/>
        </w:rPr>
        <w:t>пектроскопии.</w:t>
      </w:r>
      <w:r>
        <w:rPr>
          <w:color w:val="000000"/>
        </w:rPr>
        <w:t xml:space="preserve"> </w:t>
      </w:r>
      <w:r w:rsidR="00CC095D" w:rsidRPr="0097099F">
        <w:rPr>
          <w:iCs/>
          <w:szCs w:val="20"/>
        </w:rPr>
        <w:t>В UV/</w:t>
      </w:r>
      <w:proofErr w:type="spellStart"/>
      <w:r w:rsidR="00CC095D" w:rsidRPr="0097099F">
        <w:rPr>
          <w:iCs/>
          <w:szCs w:val="20"/>
        </w:rPr>
        <w:t>Vis</w:t>
      </w:r>
      <w:proofErr w:type="spellEnd"/>
      <w:r w:rsidR="00CC095D" w:rsidRPr="0097099F">
        <w:rPr>
          <w:iCs/>
          <w:szCs w:val="20"/>
        </w:rPr>
        <w:t xml:space="preserve"> спектрах </w:t>
      </w:r>
      <w:r w:rsidR="00CC095D">
        <w:rPr>
          <w:iCs/>
          <w:szCs w:val="20"/>
        </w:rPr>
        <w:t xml:space="preserve">для полученных соединений </w:t>
      </w:r>
      <w:r w:rsidR="00743B39">
        <w:rPr>
          <w:iCs/>
          <w:szCs w:val="20"/>
        </w:rPr>
        <w:t>максимум поглощения наблюдался в области 710-740 нм</w:t>
      </w:r>
      <w:r w:rsidR="00CC095D">
        <w:rPr>
          <w:iCs/>
          <w:szCs w:val="20"/>
        </w:rPr>
        <w:t>, что на 7</w:t>
      </w:r>
      <w:r w:rsidR="00CC095D" w:rsidRPr="00B94A78">
        <w:rPr>
          <w:iCs/>
          <w:szCs w:val="20"/>
        </w:rPr>
        <w:t xml:space="preserve">0 </w:t>
      </w:r>
      <w:r w:rsidR="00CC095D" w:rsidRPr="00A573C6">
        <w:rPr>
          <w:iCs/>
          <w:szCs w:val="20"/>
        </w:rPr>
        <w:t>нм</w:t>
      </w:r>
      <w:r w:rsidR="00CC095D">
        <w:rPr>
          <w:iCs/>
          <w:szCs w:val="20"/>
        </w:rPr>
        <w:t xml:space="preserve"> </w:t>
      </w:r>
      <w:proofErr w:type="spellStart"/>
      <w:r w:rsidR="00CC095D">
        <w:rPr>
          <w:iCs/>
          <w:szCs w:val="20"/>
        </w:rPr>
        <w:t>батохромнее</w:t>
      </w:r>
      <w:proofErr w:type="spellEnd"/>
      <w:r w:rsidR="00CC095D">
        <w:rPr>
          <w:iCs/>
          <w:szCs w:val="20"/>
        </w:rPr>
        <w:t xml:space="preserve">, чем у незамещенного </w:t>
      </w:r>
      <w:proofErr w:type="spellStart"/>
      <w:r w:rsidR="00CC095D">
        <w:rPr>
          <w:iCs/>
          <w:szCs w:val="20"/>
        </w:rPr>
        <w:t>фталоцианина</w:t>
      </w:r>
      <w:proofErr w:type="spellEnd"/>
      <w:r w:rsidR="00CC095D">
        <w:rPr>
          <w:iCs/>
          <w:szCs w:val="20"/>
        </w:rPr>
        <w:t xml:space="preserve"> цинка</w:t>
      </w:r>
      <w:r w:rsidR="00CC095D" w:rsidRPr="006E2B2E">
        <w:rPr>
          <w:iCs/>
          <w:szCs w:val="20"/>
        </w:rPr>
        <w:t>.</w:t>
      </w:r>
    </w:p>
    <w:p w:rsidR="009B5727" w:rsidRDefault="009B5727" w:rsidP="009B57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743B39">
        <w:rPr>
          <w:color w:val="000000"/>
        </w:rPr>
        <w:t xml:space="preserve">полученных </w:t>
      </w:r>
      <w:r>
        <w:rPr>
          <w:color w:val="000000"/>
        </w:rPr>
        <w:t xml:space="preserve">комплексов </w:t>
      </w:r>
      <w:r w:rsidR="00CC095D">
        <w:rPr>
          <w:color w:val="000000"/>
        </w:rPr>
        <w:t xml:space="preserve">также определены </w:t>
      </w:r>
      <w:r>
        <w:rPr>
          <w:color w:val="000000"/>
        </w:rPr>
        <w:t xml:space="preserve">квантовые выходы флуоресценции и синглетного кислорода. </w:t>
      </w:r>
      <w:r w:rsidR="00CC095D">
        <w:rPr>
          <w:color w:val="000000"/>
        </w:rPr>
        <w:t xml:space="preserve">Исследования </w:t>
      </w:r>
      <w:proofErr w:type="spellStart"/>
      <w:r w:rsidR="00CC095D">
        <w:rPr>
          <w:color w:val="000000"/>
        </w:rPr>
        <w:t>темновой</w:t>
      </w:r>
      <w:proofErr w:type="spellEnd"/>
      <w:r w:rsidR="00CC095D">
        <w:rPr>
          <w:color w:val="000000"/>
        </w:rPr>
        <w:t xml:space="preserve"> и </w:t>
      </w:r>
      <w:proofErr w:type="spellStart"/>
      <w:r w:rsidR="00CC095D">
        <w:rPr>
          <w:color w:val="000000"/>
        </w:rPr>
        <w:t>фотоцитотоксичности</w:t>
      </w:r>
      <w:proofErr w:type="spellEnd"/>
      <w:r w:rsidR="00CC095D">
        <w:rPr>
          <w:color w:val="000000"/>
        </w:rPr>
        <w:t xml:space="preserve"> показали наличие у катионных соединений </w:t>
      </w:r>
      <w:r w:rsidR="00CC095D" w:rsidRPr="00A055E2">
        <w:rPr>
          <w:b/>
          <w:bCs/>
          <w:color w:val="000000"/>
        </w:rPr>
        <w:t>1-2</w:t>
      </w:r>
      <w:r w:rsidR="00CC095D">
        <w:rPr>
          <w:color w:val="000000"/>
        </w:rPr>
        <w:t xml:space="preserve"> фотодина</w:t>
      </w:r>
      <w:r w:rsidR="00FA368E">
        <w:rPr>
          <w:color w:val="000000"/>
        </w:rPr>
        <w:t>м</w:t>
      </w:r>
      <w:r w:rsidR="00CC095D">
        <w:rPr>
          <w:color w:val="000000"/>
        </w:rPr>
        <w:t>иче</w:t>
      </w:r>
      <w:r w:rsidR="00FA368E">
        <w:rPr>
          <w:color w:val="000000"/>
        </w:rPr>
        <w:t>с</w:t>
      </w:r>
      <w:r w:rsidR="00CC095D">
        <w:rPr>
          <w:color w:val="000000"/>
        </w:rPr>
        <w:t xml:space="preserve">кой активности </w:t>
      </w:r>
      <w:r w:rsidR="00CC095D" w:rsidRPr="00CC095D">
        <w:rPr>
          <w:i/>
          <w:iCs/>
          <w:color w:val="000000"/>
          <w:lang w:val="en-US"/>
        </w:rPr>
        <w:t>in</w:t>
      </w:r>
      <w:r w:rsidR="00CC095D" w:rsidRPr="00B94A78">
        <w:rPr>
          <w:i/>
          <w:iCs/>
          <w:color w:val="000000"/>
        </w:rPr>
        <w:t xml:space="preserve"> </w:t>
      </w:r>
      <w:r w:rsidR="00CC095D" w:rsidRPr="00CC095D">
        <w:rPr>
          <w:i/>
          <w:iCs/>
          <w:color w:val="000000"/>
          <w:lang w:val="en-US"/>
        </w:rPr>
        <w:t>vitro</w:t>
      </w:r>
      <w:r w:rsidR="00CC095D">
        <w:rPr>
          <w:color w:val="000000"/>
        </w:rPr>
        <w:t>.</w:t>
      </w:r>
    </w:p>
    <w:p w:rsidR="00743B39" w:rsidRPr="00B94A78" w:rsidRDefault="00B94A78" w:rsidP="00B94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szCs w:val="20"/>
        </w:rPr>
        <w:t>Работа выполнена при финансовой поддержке гра</w:t>
      </w:r>
      <w:r w:rsidRPr="00FB044C">
        <w:rPr>
          <w:i/>
          <w:szCs w:val="20"/>
        </w:rPr>
        <w:t xml:space="preserve">нта </w:t>
      </w:r>
      <w:r w:rsidRPr="00FB044C">
        <w:rPr>
          <w:i/>
        </w:rPr>
        <w:t>РНФ № 23-73-10076.</w:t>
      </w:r>
    </w:p>
    <w:p w:rsidR="00130241" w:rsidRPr="001F1E2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A159E" w:rsidRPr="0038723D" w:rsidRDefault="0038723D" w:rsidP="001F1E2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1.</w:t>
      </w:r>
      <w:r w:rsidR="001F1E2C" w:rsidRPr="003F5389">
        <w:rPr>
          <w:rFonts w:ascii="Times New Roman" w:hAnsi="Times New Roman"/>
          <w:szCs w:val="24"/>
          <w:lang w:val="en-US"/>
        </w:rPr>
        <w:t xml:space="preserve"> </w:t>
      </w:r>
      <w:r w:rsidR="001F1E2C" w:rsidRPr="003F5389">
        <w:rPr>
          <w:rFonts w:ascii="Times New Roman" w:hAnsi="Times New Roman"/>
          <w:szCs w:val="24"/>
        </w:rPr>
        <w:t>Бегунов</w:t>
      </w:r>
      <w:r w:rsidR="001F1E2C" w:rsidRPr="003F5389">
        <w:rPr>
          <w:rFonts w:ascii="Times New Roman" w:hAnsi="Times New Roman"/>
          <w:szCs w:val="24"/>
          <w:lang w:val="en-US"/>
        </w:rPr>
        <w:t xml:space="preserve"> </w:t>
      </w:r>
      <w:r w:rsidR="001F1E2C" w:rsidRPr="003F5389">
        <w:rPr>
          <w:rFonts w:ascii="Times New Roman" w:hAnsi="Times New Roman"/>
          <w:szCs w:val="24"/>
        </w:rPr>
        <w:t>Р</w:t>
      </w:r>
      <w:r w:rsidR="001F1E2C" w:rsidRPr="003F5389">
        <w:rPr>
          <w:rFonts w:ascii="Times New Roman" w:hAnsi="Times New Roman"/>
          <w:szCs w:val="24"/>
          <w:lang w:val="en-US"/>
        </w:rPr>
        <w:t>.</w:t>
      </w:r>
      <w:r w:rsidR="001F1E2C" w:rsidRPr="003F5389">
        <w:rPr>
          <w:rFonts w:ascii="Times New Roman" w:hAnsi="Times New Roman"/>
          <w:szCs w:val="24"/>
        </w:rPr>
        <w:t>С</w:t>
      </w:r>
      <w:r w:rsidR="001F1E2C" w:rsidRPr="003F5389">
        <w:rPr>
          <w:rFonts w:ascii="Times New Roman" w:hAnsi="Times New Roman"/>
          <w:szCs w:val="24"/>
          <w:lang w:val="en-US"/>
        </w:rPr>
        <w:t xml:space="preserve">., </w:t>
      </w:r>
      <w:proofErr w:type="spellStart"/>
      <w:r w:rsidR="001F1E2C" w:rsidRPr="003F5389">
        <w:rPr>
          <w:rFonts w:ascii="Times New Roman" w:hAnsi="Times New Roman"/>
          <w:szCs w:val="24"/>
        </w:rPr>
        <w:t>Рызванович</w:t>
      </w:r>
      <w:proofErr w:type="spellEnd"/>
      <w:r w:rsidR="001F1E2C" w:rsidRPr="003F5389">
        <w:rPr>
          <w:rFonts w:ascii="Times New Roman" w:hAnsi="Times New Roman"/>
          <w:szCs w:val="24"/>
          <w:lang w:val="en-US"/>
        </w:rPr>
        <w:t xml:space="preserve"> </w:t>
      </w:r>
      <w:r w:rsidR="001F1E2C" w:rsidRPr="003F5389">
        <w:rPr>
          <w:rFonts w:ascii="Times New Roman" w:hAnsi="Times New Roman"/>
          <w:szCs w:val="24"/>
        </w:rPr>
        <w:t>Г</w:t>
      </w:r>
      <w:r w:rsidR="001F1E2C" w:rsidRPr="003F5389">
        <w:rPr>
          <w:rFonts w:ascii="Times New Roman" w:hAnsi="Times New Roman"/>
          <w:szCs w:val="24"/>
          <w:lang w:val="en-US"/>
        </w:rPr>
        <w:t>.</w:t>
      </w:r>
      <w:r w:rsidR="001F1E2C" w:rsidRPr="003F5389">
        <w:rPr>
          <w:rFonts w:ascii="Times New Roman" w:hAnsi="Times New Roman"/>
          <w:szCs w:val="24"/>
        </w:rPr>
        <w:t>А</w:t>
      </w:r>
      <w:r w:rsidR="001F1E2C" w:rsidRPr="003F5389">
        <w:rPr>
          <w:rFonts w:ascii="Times New Roman" w:hAnsi="Times New Roman"/>
          <w:szCs w:val="24"/>
          <w:lang w:val="en-US"/>
        </w:rPr>
        <w:t xml:space="preserve">. // Synthesis of </w:t>
      </w:r>
      <w:proofErr w:type="gramStart"/>
      <w:r w:rsidR="001F1E2C" w:rsidRPr="003F5389">
        <w:rPr>
          <w:rFonts w:ascii="Times New Roman" w:hAnsi="Times New Roman"/>
          <w:szCs w:val="24"/>
          <w:lang w:val="en-US"/>
        </w:rPr>
        <w:t>pyrido[</w:t>
      </w:r>
      <w:proofErr w:type="gramEnd"/>
      <w:r w:rsidR="001F1E2C" w:rsidRPr="003F5389">
        <w:rPr>
          <w:rFonts w:ascii="Times New Roman" w:hAnsi="Times New Roman"/>
          <w:szCs w:val="24"/>
          <w:lang w:val="en-US"/>
        </w:rPr>
        <w:t xml:space="preserve">1,2- a ]benzimidazoles and other fused imidazole derivatives with a bridgehead nitrogen atom Russian Chemical Reviews. 2013. </w:t>
      </w:r>
      <w:r w:rsidR="001F1E2C" w:rsidRPr="003F5389">
        <w:rPr>
          <w:rFonts w:ascii="Times New Roman" w:hAnsi="Times New Roman"/>
          <w:szCs w:val="24"/>
        </w:rPr>
        <w:t>Т</w:t>
      </w:r>
      <w:r w:rsidR="001F1E2C" w:rsidRPr="003F5389">
        <w:rPr>
          <w:rFonts w:ascii="Times New Roman" w:hAnsi="Times New Roman"/>
          <w:szCs w:val="24"/>
          <w:lang w:val="en-US"/>
        </w:rPr>
        <w:t xml:space="preserve">. 82(1). </w:t>
      </w:r>
      <w:r w:rsidR="001F1E2C" w:rsidRPr="003F5389">
        <w:rPr>
          <w:rFonts w:ascii="Times New Roman" w:hAnsi="Times New Roman"/>
          <w:szCs w:val="24"/>
        </w:rPr>
        <w:t>С</w:t>
      </w:r>
      <w:r w:rsidR="001F1E2C" w:rsidRPr="003F5389">
        <w:rPr>
          <w:rFonts w:ascii="Times New Roman" w:hAnsi="Times New Roman"/>
          <w:szCs w:val="24"/>
          <w:lang w:val="en-US"/>
        </w:rPr>
        <w:t>. 77-97.</w:t>
      </w:r>
    </w:p>
    <w:p w:rsidR="00743B39" w:rsidRPr="0038723D" w:rsidRDefault="00743B39" w:rsidP="001F1E2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  <w:lang w:val="en-US"/>
        </w:rPr>
      </w:pPr>
    </w:p>
    <w:sectPr w:rsidR="00743B39" w:rsidRPr="0038723D" w:rsidSect="003872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11AA"/>
    <w:rsid w:val="0009449A"/>
    <w:rsid w:val="00094FD0"/>
    <w:rsid w:val="000E167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1E2C"/>
    <w:rsid w:val="0022260A"/>
    <w:rsid w:val="002264EE"/>
    <w:rsid w:val="0023307C"/>
    <w:rsid w:val="002B1CD0"/>
    <w:rsid w:val="0031361E"/>
    <w:rsid w:val="00344930"/>
    <w:rsid w:val="00373E2D"/>
    <w:rsid w:val="0038723D"/>
    <w:rsid w:val="00391C38"/>
    <w:rsid w:val="003B76D6"/>
    <w:rsid w:val="003D09AD"/>
    <w:rsid w:val="003E2601"/>
    <w:rsid w:val="003F4E6B"/>
    <w:rsid w:val="003F5389"/>
    <w:rsid w:val="00496473"/>
    <w:rsid w:val="004A26A3"/>
    <w:rsid w:val="004F0EDF"/>
    <w:rsid w:val="00522BF1"/>
    <w:rsid w:val="00590166"/>
    <w:rsid w:val="005B07E6"/>
    <w:rsid w:val="005D022B"/>
    <w:rsid w:val="005E5BE9"/>
    <w:rsid w:val="006256AD"/>
    <w:rsid w:val="00665279"/>
    <w:rsid w:val="0069427D"/>
    <w:rsid w:val="006F7A19"/>
    <w:rsid w:val="00705378"/>
    <w:rsid w:val="007213E1"/>
    <w:rsid w:val="00743B39"/>
    <w:rsid w:val="00775389"/>
    <w:rsid w:val="00797838"/>
    <w:rsid w:val="007C36D8"/>
    <w:rsid w:val="007F2744"/>
    <w:rsid w:val="008627B0"/>
    <w:rsid w:val="008743FE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5727"/>
    <w:rsid w:val="009F3380"/>
    <w:rsid w:val="00A02163"/>
    <w:rsid w:val="00A055E2"/>
    <w:rsid w:val="00A314FE"/>
    <w:rsid w:val="00AA1D62"/>
    <w:rsid w:val="00AD7380"/>
    <w:rsid w:val="00B256B3"/>
    <w:rsid w:val="00B94A78"/>
    <w:rsid w:val="00BA159E"/>
    <w:rsid w:val="00BF36F8"/>
    <w:rsid w:val="00BF4622"/>
    <w:rsid w:val="00BF6772"/>
    <w:rsid w:val="00C36346"/>
    <w:rsid w:val="00C844E2"/>
    <w:rsid w:val="00CC095D"/>
    <w:rsid w:val="00CD00B1"/>
    <w:rsid w:val="00D22306"/>
    <w:rsid w:val="00D37D84"/>
    <w:rsid w:val="00D42542"/>
    <w:rsid w:val="00D8121C"/>
    <w:rsid w:val="00DD47C4"/>
    <w:rsid w:val="00E22189"/>
    <w:rsid w:val="00E6210C"/>
    <w:rsid w:val="00E74069"/>
    <w:rsid w:val="00E81D35"/>
    <w:rsid w:val="00EB1F49"/>
    <w:rsid w:val="00F26851"/>
    <w:rsid w:val="00F55054"/>
    <w:rsid w:val="00F5652A"/>
    <w:rsid w:val="00F865B3"/>
    <w:rsid w:val="00FA2140"/>
    <w:rsid w:val="00FA368E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0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256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256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256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256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256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256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56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256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256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0E1671"/>
    <w:rPr>
      <w:color w:val="800080" w:themeColor="followedHyperlink"/>
      <w:u w:val="single"/>
    </w:rPr>
  </w:style>
  <w:style w:type="paragraph" w:customStyle="1" w:styleId="Ac">
    <w:name w:val="Текстовый блок A"/>
    <w:rsid w:val="001F1E2C"/>
    <w:rPr>
      <w:rFonts w:ascii="Helvetica" w:eastAsia="ヒラギノ角ゴ Pro W3" w:hAnsi="Helvetica" w:cs="Times New Roman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872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72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-ya-qazpl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E60BD0-F926-459B-9870-6E351A24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Стамблер</dc:creator>
  <cp:lastModifiedBy>Tatiana Dubinina</cp:lastModifiedBy>
  <cp:revision>10</cp:revision>
  <cp:lastPrinted>2026-01-28T14:24:00Z</cp:lastPrinted>
  <dcterms:created xsi:type="dcterms:W3CDTF">2026-03-07T15:28:00Z</dcterms:created>
  <dcterms:modified xsi:type="dcterms:W3CDTF">2026-03-14T23:52:00Z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