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D01D" w14:textId="61C8ECF1" w:rsidR="00D64528" w:rsidRDefault="00D645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Молекулярное м</w:t>
      </w:r>
      <w:r w:rsidRPr="00D64528">
        <w:rPr>
          <w:b/>
          <w:color w:val="000000"/>
        </w:rPr>
        <w:t xml:space="preserve">оделирование </w:t>
      </w:r>
      <w:r w:rsidR="00907E8B">
        <w:rPr>
          <w:b/>
          <w:color w:val="000000"/>
        </w:rPr>
        <w:t>связывани</w:t>
      </w:r>
      <w:r w:rsidRPr="00D64528">
        <w:rPr>
          <w:b/>
          <w:color w:val="000000"/>
        </w:rPr>
        <w:t>я β-</w:t>
      </w:r>
      <w:proofErr w:type="spellStart"/>
      <w:r w:rsidRPr="00D64528">
        <w:rPr>
          <w:b/>
          <w:color w:val="000000"/>
        </w:rPr>
        <w:t>аррестина</w:t>
      </w:r>
      <w:proofErr w:type="spellEnd"/>
      <w:r w:rsidRPr="00D64528">
        <w:rPr>
          <w:b/>
          <w:color w:val="000000"/>
        </w:rPr>
        <w:t xml:space="preserve"> 1 с метаботропным глутаматным рецептором 3</w:t>
      </w:r>
    </w:p>
    <w:p w14:paraId="00000002" w14:textId="4CA6026C" w:rsidR="00130241" w:rsidRDefault="005E25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Леонова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EE75A3">
        <w:rPr>
          <w:b/>
          <w:i/>
          <w:color w:val="000000"/>
          <w:vertAlign w:val="superscript"/>
          <w:lang w:val="en-US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Хренова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E75A3">
        <w:rPr>
          <w:b/>
          <w:i/>
          <w:color w:val="000000"/>
          <w:vertAlign w:val="superscript"/>
          <w:lang w:val="en-US"/>
        </w:rPr>
        <w:t>3</w:t>
      </w:r>
      <w:r w:rsidR="00EB1F49" w:rsidRPr="00BF4622">
        <w:rPr>
          <w:b/>
          <w:color w:val="000000"/>
        </w:rPr>
        <w:t xml:space="preserve"> </w:t>
      </w:r>
    </w:p>
    <w:p w14:paraId="00000003" w14:textId="3897A95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E25E3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5" w14:textId="3CFDFA1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11B10790"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3E5595" w:rsidRPr="003E5595">
        <w:rPr>
          <w:i/>
          <w:color w:val="000000"/>
        </w:rPr>
        <w:t>Федеральное государственное бюджетное учреждение науки Институт биохимической физики им</w:t>
      </w:r>
      <w:r w:rsidR="007D6F45">
        <w:rPr>
          <w:i/>
          <w:color w:val="000000"/>
        </w:rPr>
        <w:t>ени</w:t>
      </w:r>
      <w:r w:rsidR="003E5595" w:rsidRPr="003E5595">
        <w:rPr>
          <w:i/>
          <w:color w:val="000000"/>
        </w:rPr>
        <w:t xml:space="preserve"> Н.М. Эмануэля РАН</w:t>
      </w:r>
      <w:r w:rsidR="002B1CD0" w:rsidRPr="002B1CD0">
        <w:rPr>
          <w:i/>
          <w:color w:val="000000"/>
        </w:rPr>
        <w:t xml:space="preserve">, </w:t>
      </w:r>
      <w:r w:rsidR="003E5595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505920DF" w14:textId="4F7BDA6E" w:rsidR="00757787" w:rsidRPr="00757787" w:rsidRDefault="00757787" w:rsidP="007577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="00B93F5B" w:rsidRPr="00B93F5B">
        <w:rPr>
          <w:i/>
          <w:color w:val="000000"/>
        </w:rPr>
        <w:t>Институт биохимии и</w:t>
      </w:r>
      <w:r w:rsidR="007D6F45">
        <w:rPr>
          <w:i/>
          <w:color w:val="000000"/>
        </w:rPr>
        <w:t>мени</w:t>
      </w:r>
      <w:r w:rsidR="00B93F5B" w:rsidRPr="00B93F5B">
        <w:rPr>
          <w:i/>
          <w:color w:val="000000"/>
        </w:rPr>
        <w:t xml:space="preserve"> А.Н. Баха, Федеральный исследовательский центр «Фундаментальные основы биотехнологии» РАН</w:t>
      </w:r>
      <w:r w:rsidRPr="002B1CD0">
        <w:rPr>
          <w:i/>
          <w:color w:val="000000"/>
        </w:rPr>
        <w:t xml:space="preserve">, </w:t>
      </w:r>
      <w:r>
        <w:rPr>
          <w:i/>
          <w:color w:val="000000"/>
        </w:rPr>
        <w:t>Москва</w:t>
      </w:r>
      <w:r w:rsidRPr="002B1CD0">
        <w:rPr>
          <w:i/>
          <w:color w:val="000000"/>
        </w:rPr>
        <w:t>, Россия</w:t>
      </w:r>
    </w:p>
    <w:p w14:paraId="00000008" w14:textId="0ECD48C9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5E25E3" w:rsidRPr="005E25E3">
          <w:rPr>
            <w:rStyle w:val="a9"/>
            <w:i/>
            <w:color w:val="auto"/>
            <w:lang w:val="en-US"/>
          </w:rPr>
          <w:t>mikaellaleonova</w:t>
        </w:r>
        <w:r w:rsidR="005E25E3" w:rsidRPr="005E25E3">
          <w:rPr>
            <w:rStyle w:val="a9"/>
            <w:i/>
            <w:color w:val="auto"/>
          </w:rPr>
          <w:t>@</w:t>
        </w:r>
        <w:r w:rsidR="005E25E3" w:rsidRPr="005E25E3">
          <w:rPr>
            <w:rStyle w:val="a9"/>
            <w:i/>
            <w:color w:val="auto"/>
            <w:lang w:val="en-US"/>
          </w:rPr>
          <w:t>gmail</w:t>
        </w:r>
        <w:r w:rsidR="005E25E3" w:rsidRPr="005E25E3">
          <w:rPr>
            <w:rStyle w:val="a9"/>
            <w:i/>
            <w:color w:val="auto"/>
          </w:rPr>
          <w:t>.</w:t>
        </w:r>
        <w:r w:rsidR="005E25E3" w:rsidRPr="005E25E3">
          <w:rPr>
            <w:rStyle w:val="a9"/>
            <w:i/>
            <w:color w:val="auto"/>
            <w:lang w:val="en-US"/>
          </w:rPr>
          <w:t>com</w:t>
        </w:r>
      </w:hyperlink>
      <w:r>
        <w:rPr>
          <w:i/>
          <w:color w:val="000000"/>
        </w:rPr>
        <w:t xml:space="preserve"> </w:t>
      </w:r>
    </w:p>
    <w:p w14:paraId="20AB00AA" w14:textId="58A4E43E" w:rsidR="00564768" w:rsidRDefault="00564768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4768">
        <w:rPr>
          <w:color w:val="000000"/>
        </w:rPr>
        <w:t>Рецепторы, связанные с G-белком (GPCR), преобразуют связывание лиганда во внутриклеточный ответ через активацию гетеротримерных G-белков или через путь GRK</w:t>
      </w:r>
      <w:r w:rsidR="003A110E">
        <w:rPr>
          <w:color w:val="000000"/>
        </w:rPr>
        <w:noBreakHyphen/>
      </w:r>
      <w:proofErr w:type="spellStart"/>
      <w:r w:rsidRPr="00564768">
        <w:rPr>
          <w:color w:val="000000"/>
        </w:rPr>
        <w:t>аррестин</w:t>
      </w:r>
      <w:proofErr w:type="spellEnd"/>
      <w:r w:rsidRPr="00564768">
        <w:rPr>
          <w:color w:val="000000"/>
        </w:rPr>
        <w:t>. Метаботропный глутаматный рецептор mGlu3</w:t>
      </w:r>
      <w:r w:rsidR="00A657C0">
        <w:rPr>
          <w:color w:val="000000"/>
        </w:rPr>
        <w:t xml:space="preserve"> </w:t>
      </w:r>
      <w:r w:rsidRPr="00564768">
        <w:rPr>
          <w:color w:val="000000"/>
        </w:rPr>
        <w:t xml:space="preserve">рассматривается как </w:t>
      </w:r>
      <w:r w:rsidR="00FE230F">
        <w:rPr>
          <w:color w:val="000000"/>
        </w:rPr>
        <w:t xml:space="preserve">перспективный кандидат </w:t>
      </w:r>
      <w:r w:rsidR="004E231A">
        <w:rPr>
          <w:color w:val="000000"/>
        </w:rPr>
        <w:t xml:space="preserve">для терапии </w:t>
      </w:r>
      <w:r w:rsidRPr="00564768">
        <w:rPr>
          <w:color w:val="000000"/>
        </w:rPr>
        <w:t>психических и нейродегенеративных расстройств</w:t>
      </w:r>
      <w:r w:rsidR="009E080C">
        <w:rPr>
          <w:color w:val="000000"/>
        </w:rPr>
        <w:t xml:space="preserve">, </w:t>
      </w:r>
      <w:r w:rsidR="00E713F0">
        <w:rPr>
          <w:color w:val="000000"/>
        </w:rPr>
        <w:t>таких как</w:t>
      </w:r>
      <w:r w:rsidR="009E080C" w:rsidRPr="009E080C">
        <w:rPr>
          <w:color w:val="000000"/>
        </w:rPr>
        <w:t xml:space="preserve"> шизофрени</w:t>
      </w:r>
      <w:r w:rsidR="00E713F0">
        <w:rPr>
          <w:color w:val="000000"/>
        </w:rPr>
        <w:t>я</w:t>
      </w:r>
      <w:r w:rsidR="009E080C" w:rsidRPr="009E080C">
        <w:rPr>
          <w:color w:val="000000"/>
        </w:rPr>
        <w:t>, болезнь Альцгеймера, тревожность, депресси</w:t>
      </w:r>
      <w:r w:rsidR="00E713F0">
        <w:rPr>
          <w:color w:val="000000"/>
        </w:rPr>
        <w:t>я</w:t>
      </w:r>
      <w:r w:rsidR="009E080C" w:rsidRPr="009E080C">
        <w:rPr>
          <w:color w:val="000000"/>
        </w:rPr>
        <w:t>, хроническ</w:t>
      </w:r>
      <w:r w:rsidR="0089772B">
        <w:rPr>
          <w:color w:val="000000"/>
        </w:rPr>
        <w:t>ая</w:t>
      </w:r>
      <w:r w:rsidR="009E080C" w:rsidRPr="009E080C">
        <w:rPr>
          <w:color w:val="000000"/>
        </w:rPr>
        <w:t xml:space="preserve"> бол</w:t>
      </w:r>
      <w:r w:rsidR="0089772B">
        <w:rPr>
          <w:color w:val="000000"/>
        </w:rPr>
        <w:t>ь</w:t>
      </w:r>
      <w:r w:rsidR="009E080C" w:rsidRPr="009E080C">
        <w:rPr>
          <w:color w:val="000000"/>
        </w:rPr>
        <w:t xml:space="preserve"> и зависимости</w:t>
      </w:r>
      <w:r w:rsidR="00AC4DBC">
        <w:rPr>
          <w:color w:val="000000"/>
        </w:rPr>
        <w:t xml:space="preserve">. </w:t>
      </w:r>
      <w:r w:rsidRPr="00564768">
        <w:rPr>
          <w:color w:val="000000"/>
        </w:rPr>
        <w:t xml:space="preserve">Высокая </w:t>
      </w:r>
      <w:r w:rsidR="00AC4DBC">
        <w:rPr>
          <w:color w:val="000000"/>
        </w:rPr>
        <w:t>гомологич</w:t>
      </w:r>
      <w:r w:rsidR="00496EB1">
        <w:rPr>
          <w:color w:val="000000"/>
        </w:rPr>
        <w:t>ность</w:t>
      </w:r>
      <w:r w:rsidR="00AC4DBC">
        <w:rPr>
          <w:color w:val="000000"/>
        </w:rPr>
        <w:t xml:space="preserve"> последовательност</w:t>
      </w:r>
      <w:r w:rsidR="00496EB1">
        <w:rPr>
          <w:color w:val="000000"/>
        </w:rPr>
        <w:t>ей</w:t>
      </w:r>
      <w:r w:rsidRPr="00564768">
        <w:rPr>
          <w:color w:val="000000"/>
        </w:rPr>
        <w:t xml:space="preserve"> mGlu</w:t>
      </w:r>
      <w:r w:rsidR="004E231A">
        <w:rPr>
          <w:color w:val="000000"/>
        </w:rPr>
        <w:t>2</w:t>
      </w:r>
      <w:r w:rsidRPr="00564768">
        <w:rPr>
          <w:color w:val="000000"/>
        </w:rPr>
        <w:t xml:space="preserve"> и mGlu</w:t>
      </w:r>
      <w:r w:rsidR="004E231A">
        <w:rPr>
          <w:color w:val="000000"/>
        </w:rPr>
        <w:t>3</w:t>
      </w:r>
      <w:r w:rsidRPr="00564768">
        <w:rPr>
          <w:color w:val="000000"/>
        </w:rPr>
        <w:t xml:space="preserve"> осложняет разработку селективных лигандов и делает необходимым детальное структурное исследование mGlu3.</w:t>
      </w:r>
    </w:p>
    <w:p w14:paraId="2EB74BDD" w14:textId="052900A1" w:rsidR="00907E8B" w:rsidRPr="00907E8B" w:rsidRDefault="00F22E9A" w:rsidP="00907E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Л</w:t>
      </w:r>
      <w:r w:rsidR="00803BC2" w:rsidRPr="00803BC2">
        <w:rPr>
          <w:color w:val="000000"/>
        </w:rPr>
        <w:t xml:space="preserve">иганды стабилизируют различные конформационные состояния рецептора, направляя передачу сигнала преимущественно через </w:t>
      </w:r>
      <w:r w:rsidR="008D3D92">
        <w:rPr>
          <w:color w:val="000000"/>
        </w:rPr>
        <w:t>один из сигнальны</w:t>
      </w:r>
      <w:r w:rsidR="007007FF">
        <w:rPr>
          <w:color w:val="000000"/>
        </w:rPr>
        <w:t>х</w:t>
      </w:r>
      <w:r w:rsidR="008D3D92">
        <w:rPr>
          <w:color w:val="000000"/>
        </w:rPr>
        <w:t xml:space="preserve"> путей</w:t>
      </w:r>
      <w:r w:rsidR="00CC605C">
        <w:rPr>
          <w:color w:val="000000"/>
        </w:rPr>
        <w:t xml:space="preserve">. Это </w:t>
      </w:r>
      <w:r w:rsidR="008445B1">
        <w:rPr>
          <w:color w:val="000000"/>
        </w:rPr>
        <w:t>явление</w:t>
      </w:r>
      <w:r w:rsidR="00803BC2" w:rsidRPr="00803BC2">
        <w:rPr>
          <w:color w:val="000000"/>
        </w:rPr>
        <w:t>, известн</w:t>
      </w:r>
      <w:r w:rsidR="008445B1">
        <w:rPr>
          <w:color w:val="000000"/>
        </w:rPr>
        <w:t>ое</w:t>
      </w:r>
      <w:r w:rsidR="00803BC2" w:rsidRPr="00803BC2">
        <w:rPr>
          <w:color w:val="000000"/>
        </w:rPr>
        <w:t xml:space="preserve"> как </w:t>
      </w:r>
      <w:r w:rsidR="00187E44">
        <w:rPr>
          <w:color w:val="000000"/>
        </w:rPr>
        <w:t>«</w:t>
      </w:r>
      <w:proofErr w:type="spellStart"/>
      <w:r w:rsidR="00187E44" w:rsidRPr="00803BC2">
        <w:rPr>
          <w:color w:val="000000"/>
        </w:rPr>
        <w:t>ли</w:t>
      </w:r>
      <w:r w:rsidR="00187E44">
        <w:rPr>
          <w:color w:val="000000"/>
        </w:rPr>
        <w:t>гандно</w:t>
      </w:r>
      <w:r w:rsidR="00187E44" w:rsidRPr="00803BC2">
        <w:rPr>
          <w:color w:val="000000"/>
        </w:rPr>
        <w:t>е</w:t>
      </w:r>
      <w:proofErr w:type="spellEnd"/>
      <w:r w:rsidR="00803BC2" w:rsidRPr="00803BC2">
        <w:rPr>
          <w:color w:val="000000"/>
        </w:rPr>
        <w:t xml:space="preserve"> смещение</w:t>
      </w:r>
      <w:r w:rsidR="00187E44">
        <w:rPr>
          <w:color w:val="000000"/>
        </w:rPr>
        <w:t>»</w:t>
      </w:r>
      <w:r w:rsidR="00CC605C">
        <w:rPr>
          <w:color w:val="000000"/>
        </w:rPr>
        <w:t xml:space="preserve">, </w:t>
      </w:r>
      <w:r w:rsidR="00803BC2" w:rsidRPr="00803BC2">
        <w:rPr>
          <w:color w:val="000000"/>
        </w:rPr>
        <w:t xml:space="preserve">рассматривается как инструмент для создания </w:t>
      </w:r>
      <w:r w:rsidR="00CC605C">
        <w:rPr>
          <w:color w:val="000000"/>
        </w:rPr>
        <w:t>лекарственных</w:t>
      </w:r>
      <w:r w:rsidR="00803BC2" w:rsidRPr="00803BC2">
        <w:rPr>
          <w:color w:val="000000"/>
        </w:rPr>
        <w:t xml:space="preserve"> соединений</w:t>
      </w:r>
      <w:r w:rsidR="006B61F1">
        <w:rPr>
          <w:color w:val="000000"/>
        </w:rPr>
        <w:t xml:space="preserve"> с </w:t>
      </w:r>
      <w:r w:rsidR="00803BC2" w:rsidRPr="00803BC2">
        <w:rPr>
          <w:color w:val="000000"/>
        </w:rPr>
        <w:t>минимизи</w:t>
      </w:r>
      <w:r w:rsidR="006B61F1">
        <w:rPr>
          <w:color w:val="000000"/>
        </w:rPr>
        <w:t>рованными</w:t>
      </w:r>
      <w:r w:rsidR="00803BC2" w:rsidRPr="00803BC2">
        <w:rPr>
          <w:color w:val="000000"/>
        </w:rPr>
        <w:t xml:space="preserve"> побочны</w:t>
      </w:r>
      <w:r w:rsidR="006B61F1">
        <w:rPr>
          <w:color w:val="000000"/>
        </w:rPr>
        <w:t>ми</w:t>
      </w:r>
      <w:r w:rsidR="00803BC2" w:rsidRPr="00803BC2">
        <w:rPr>
          <w:color w:val="000000"/>
        </w:rPr>
        <w:t xml:space="preserve"> эффект</w:t>
      </w:r>
      <w:r w:rsidR="006B61F1">
        <w:rPr>
          <w:color w:val="000000"/>
        </w:rPr>
        <w:t>ами</w:t>
      </w:r>
      <w:r w:rsidR="00803BC2" w:rsidRPr="00803BC2">
        <w:rPr>
          <w:color w:val="000000"/>
        </w:rPr>
        <w:t>. Недавно опубликованные</w:t>
      </w:r>
      <w:r w:rsidR="00056C1D">
        <w:rPr>
          <w:color w:val="000000"/>
        </w:rPr>
        <w:t xml:space="preserve"> </w:t>
      </w:r>
      <w:r w:rsidR="00056C1D">
        <w:rPr>
          <w:color w:val="000000"/>
          <w:lang w:val="en-US"/>
        </w:rPr>
        <w:t>[1]</w:t>
      </w:r>
      <w:r w:rsidR="00803BC2" w:rsidRPr="00803BC2">
        <w:rPr>
          <w:color w:val="000000"/>
        </w:rPr>
        <w:t xml:space="preserve"> крио-ЭМ структуры комплексов mGlu3 с β-</w:t>
      </w:r>
      <w:proofErr w:type="spellStart"/>
      <w:r w:rsidR="00803BC2" w:rsidRPr="00803BC2">
        <w:rPr>
          <w:color w:val="000000"/>
        </w:rPr>
        <w:t>аррестином</w:t>
      </w:r>
      <w:proofErr w:type="spellEnd"/>
      <w:r w:rsidR="00803BC2" w:rsidRPr="00803BC2">
        <w:rPr>
          <w:color w:val="000000"/>
        </w:rPr>
        <w:t xml:space="preserve"> в стехиометриях 2:1 и 2:2 </w:t>
      </w:r>
      <w:r w:rsidR="0088701E" w:rsidRPr="0088701E">
        <w:rPr>
          <w:color w:val="000000"/>
        </w:rPr>
        <w:t xml:space="preserve">предоставляют основу для молекулярных исследований взаимодействия рецептора с </w:t>
      </w:r>
      <w:proofErr w:type="spellStart"/>
      <w:r w:rsidR="0088701E" w:rsidRPr="0088701E">
        <w:rPr>
          <w:color w:val="000000"/>
        </w:rPr>
        <w:t>аррестином</w:t>
      </w:r>
      <w:proofErr w:type="spellEnd"/>
      <w:r w:rsidR="00803BC2" w:rsidRPr="00803BC2">
        <w:rPr>
          <w:color w:val="000000"/>
        </w:rPr>
        <w:t>.</w:t>
      </w:r>
      <w:r w:rsidR="006A24AE">
        <w:rPr>
          <w:color w:val="000000"/>
          <w:lang w:val="en-US"/>
        </w:rPr>
        <w:t xml:space="preserve"> </w:t>
      </w:r>
      <w:r w:rsidR="006513FE">
        <w:rPr>
          <w:color w:val="000000"/>
        </w:rPr>
        <w:t>Таким образом, ц</w:t>
      </w:r>
      <w:r w:rsidR="008C6B54">
        <w:rPr>
          <w:color w:val="000000"/>
        </w:rPr>
        <w:t>ель</w:t>
      </w:r>
      <w:r w:rsidR="006513FE">
        <w:rPr>
          <w:color w:val="000000"/>
        </w:rPr>
        <w:t>ю</w:t>
      </w:r>
      <w:r w:rsidR="008C6B54">
        <w:rPr>
          <w:color w:val="000000"/>
        </w:rPr>
        <w:t xml:space="preserve"> </w:t>
      </w:r>
      <w:r w:rsidR="002B37A5">
        <w:rPr>
          <w:color w:val="000000"/>
        </w:rPr>
        <w:t>данной работы</w:t>
      </w:r>
      <w:r w:rsidR="008C6B54">
        <w:rPr>
          <w:color w:val="000000"/>
        </w:rPr>
        <w:t xml:space="preserve"> </w:t>
      </w:r>
      <w:r w:rsidR="006513FE">
        <w:rPr>
          <w:color w:val="000000"/>
        </w:rPr>
        <w:t xml:space="preserve">является </w:t>
      </w:r>
      <w:r w:rsidR="008C6B54">
        <w:t>исследова</w:t>
      </w:r>
      <w:r w:rsidR="006513FE">
        <w:t>ние</w:t>
      </w:r>
      <w:r w:rsidR="008C6B54" w:rsidRPr="004F5829">
        <w:t xml:space="preserve"> молекулярны</w:t>
      </w:r>
      <w:r w:rsidR="006513FE">
        <w:t>х</w:t>
      </w:r>
      <w:r w:rsidR="008C6B54" w:rsidRPr="004F5829">
        <w:t xml:space="preserve"> механизм</w:t>
      </w:r>
      <w:r w:rsidR="006513FE">
        <w:t>ов</w:t>
      </w:r>
      <w:r w:rsidR="008C6B54" w:rsidRPr="004F5829">
        <w:t xml:space="preserve"> </w:t>
      </w:r>
      <w:r w:rsidR="006715C5">
        <w:t>связывани</w:t>
      </w:r>
      <w:r w:rsidR="008C6B54" w:rsidRPr="004F5829">
        <w:t xml:space="preserve">я </w:t>
      </w:r>
      <w:r w:rsidR="008C6B54" w:rsidRPr="004F5829">
        <w:rPr>
          <w:lang w:val="en-US"/>
        </w:rPr>
        <w:t>mGlu3</w:t>
      </w:r>
      <w:r w:rsidR="008C6B54" w:rsidRPr="004F5829">
        <w:t xml:space="preserve"> с β-</w:t>
      </w:r>
      <w:proofErr w:type="spellStart"/>
      <w:r w:rsidR="008C6B54" w:rsidRPr="004F5829">
        <w:t>аррестином</w:t>
      </w:r>
      <w:proofErr w:type="spellEnd"/>
      <w:r w:rsidR="008C6B54" w:rsidRPr="004F5829">
        <w:t xml:space="preserve"> и влияни</w:t>
      </w:r>
      <w:r w:rsidR="006513FE">
        <w:t>я</w:t>
      </w:r>
      <w:r w:rsidR="008C6B54" w:rsidRPr="004F5829">
        <w:t xml:space="preserve"> глутамата на передачу сигнала.</w:t>
      </w:r>
      <w:r w:rsidR="006B6331">
        <w:rPr>
          <w:lang w:val="en-US"/>
        </w:rPr>
        <w:t xml:space="preserve"> </w:t>
      </w:r>
    </w:p>
    <w:p w14:paraId="31A543A7" w14:textId="402713C7" w:rsidR="0094716B" w:rsidRDefault="0094716B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94716B">
        <w:rPr>
          <w:color w:val="000000"/>
        </w:rPr>
        <w:t>В качестве начальных моделей использовали у</w:t>
      </w:r>
      <w:r w:rsidR="00C64F7F">
        <w:rPr>
          <w:color w:val="000000"/>
        </w:rPr>
        <w:t>помянутые</w:t>
      </w:r>
      <w:r w:rsidRPr="0094716B">
        <w:rPr>
          <w:color w:val="000000"/>
        </w:rPr>
        <w:t xml:space="preserve"> крио-ЭМ структуры; недостающие петли достраивали с помощью AlphaFold3. </w:t>
      </w:r>
      <w:r w:rsidR="00135445" w:rsidRPr="00135445">
        <w:rPr>
          <w:color w:val="000000"/>
        </w:rPr>
        <w:t xml:space="preserve">Для оценки вклада отдельных аминокислотных остатков выполняли </w:t>
      </w:r>
      <w:r w:rsidR="007D155F">
        <w:rPr>
          <w:color w:val="000000"/>
        </w:rPr>
        <w:t>одноточечные</w:t>
      </w:r>
      <w:r w:rsidR="00135445" w:rsidRPr="00135445">
        <w:rPr>
          <w:color w:val="000000"/>
        </w:rPr>
        <w:t xml:space="preserve"> замены.</w:t>
      </w:r>
      <w:r w:rsidR="0089772B">
        <w:rPr>
          <w:color w:val="000000"/>
        </w:rPr>
        <w:t xml:space="preserve"> Б</w:t>
      </w:r>
      <w:r w:rsidR="002433DA" w:rsidRPr="002433DA">
        <w:t xml:space="preserve">елковый комплекс </w:t>
      </w:r>
      <w:r w:rsidR="0089772B">
        <w:t>собирали</w:t>
      </w:r>
      <w:r w:rsidR="002433DA" w:rsidRPr="002433DA">
        <w:t xml:space="preserve"> с использованием веб-сервера CHARMM-GUI в силовом поле CHARMM. Система включала </w:t>
      </w:r>
      <w:r w:rsidR="00135445">
        <w:t xml:space="preserve">липидный </w:t>
      </w:r>
      <w:proofErr w:type="spellStart"/>
      <w:r w:rsidR="00135445">
        <w:t>бислой</w:t>
      </w:r>
      <w:proofErr w:type="spellEnd"/>
      <w:r w:rsidR="002433DA" w:rsidRPr="002433DA">
        <w:t xml:space="preserve"> из 296 молекул POPC и 8 молекул холестерола</w:t>
      </w:r>
      <w:r w:rsidR="005326B1">
        <w:t xml:space="preserve">. </w:t>
      </w:r>
      <w:r w:rsidR="00501F55">
        <w:rPr>
          <w:color w:val="000000"/>
        </w:rPr>
        <w:t>И</w:t>
      </w:r>
      <w:r w:rsidRPr="0094716B">
        <w:rPr>
          <w:color w:val="000000"/>
        </w:rPr>
        <w:t>онн</w:t>
      </w:r>
      <w:r w:rsidR="00501F55">
        <w:rPr>
          <w:color w:val="000000"/>
        </w:rPr>
        <w:t>ую</w:t>
      </w:r>
      <w:r w:rsidRPr="0094716B">
        <w:rPr>
          <w:color w:val="000000"/>
        </w:rPr>
        <w:t xml:space="preserve"> сил</w:t>
      </w:r>
      <w:r w:rsidR="00501F55">
        <w:rPr>
          <w:color w:val="000000"/>
        </w:rPr>
        <w:t>у</w:t>
      </w:r>
      <w:r w:rsidRPr="0094716B">
        <w:rPr>
          <w:color w:val="000000"/>
        </w:rPr>
        <w:t xml:space="preserve"> </w:t>
      </w:r>
      <w:r w:rsidR="00345B93">
        <w:rPr>
          <w:color w:val="000000"/>
        </w:rPr>
        <w:t>поддерживали</w:t>
      </w:r>
      <w:r w:rsidRPr="0094716B">
        <w:rPr>
          <w:color w:val="000000"/>
        </w:rPr>
        <w:t xml:space="preserve"> добавлением Na</w:t>
      </w:r>
      <w:r w:rsidR="00501F55">
        <w:rPr>
          <w:color w:val="000000"/>
          <w:lang w:val="en-US"/>
        </w:rPr>
        <w:t xml:space="preserve">Cl </w:t>
      </w:r>
      <w:r w:rsidR="00345B93">
        <w:rPr>
          <w:color w:val="000000"/>
        </w:rPr>
        <w:t>в концентрации</w:t>
      </w:r>
      <w:r w:rsidRPr="0094716B">
        <w:rPr>
          <w:color w:val="000000"/>
        </w:rPr>
        <w:t xml:space="preserve"> 150 ммоль/л</w:t>
      </w:r>
      <w:r w:rsidR="00501F55">
        <w:rPr>
          <w:color w:val="000000"/>
          <w:lang w:val="en-US"/>
        </w:rPr>
        <w:t>.</w:t>
      </w:r>
      <w:r w:rsidR="006B6331">
        <w:rPr>
          <w:color w:val="000000"/>
          <w:lang w:val="en-US"/>
        </w:rPr>
        <w:t xml:space="preserve"> </w:t>
      </w:r>
      <w:r w:rsidR="006B6331" w:rsidRPr="006B6331">
        <w:rPr>
          <w:color w:val="000000"/>
        </w:rPr>
        <w:t xml:space="preserve">Моделирование </w:t>
      </w:r>
      <w:r w:rsidR="00345B93">
        <w:rPr>
          <w:color w:val="000000"/>
        </w:rPr>
        <w:t>проводили</w:t>
      </w:r>
      <w:r w:rsidR="006B6331" w:rsidRPr="006B6331">
        <w:rPr>
          <w:color w:val="000000"/>
        </w:rPr>
        <w:t xml:space="preserve"> в NPT-ансамбле при 293 К и 1 </w:t>
      </w:r>
      <w:proofErr w:type="spellStart"/>
      <w:r w:rsidR="006B6331" w:rsidRPr="006B6331">
        <w:rPr>
          <w:color w:val="000000"/>
        </w:rPr>
        <w:t>атм</w:t>
      </w:r>
      <w:proofErr w:type="spellEnd"/>
      <w:r w:rsidR="00345B93">
        <w:rPr>
          <w:color w:val="000000"/>
        </w:rPr>
        <w:t>;</w:t>
      </w:r>
      <w:r w:rsidR="006B6331" w:rsidRPr="006B6331">
        <w:rPr>
          <w:color w:val="000000"/>
        </w:rPr>
        <w:t xml:space="preserve"> температур</w:t>
      </w:r>
      <w:r w:rsidR="00345B93">
        <w:rPr>
          <w:color w:val="000000"/>
        </w:rPr>
        <w:t>у</w:t>
      </w:r>
      <w:r w:rsidR="006B6331" w:rsidRPr="006B6331">
        <w:rPr>
          <w:color w:val="000000"/>
        </w:rPr>
        <w:t xml:space="preserve"> и давлени</w:t>
      </w:r>
      <w:r w:rsidR="00345B93">
        <w:rPr>
          <w:color w:val="000000"/>
        </w:rPr>
        <w:t>е поддерживали</w:t>
      </w:r>
      <w:r w:rsidR="006B6331" w:rsidRPr="006B6331">
        <w:rPr>
          <w:color w:val="000000"/>
        </w:rPr>
        <w:t xml:space="preserve"> с помощью термостата и баростата</w:t>
      </w:r>
      <w:r w:rsidR="00710CD0">
        <w:rPr>
          <w:color w:val="000000"/>
        </w:rPr>
        <w:t xml:space="preserve"> Ланжевена</w:t>
      </w:r>
      <w:r w:rsidR="00B01444">
        <w:rPr>
          <w:color w:val="000000"/>
        </w:rPr>
        <w:t xml:space="preserve">. </w:t>
      </w:r>
      <w:r w:rsidR="006B6331" w:rsidRPr="006B6331">
        <w:rPr>
          <w:color w:val="000000"/>
        </w:rPr>
        <w:t xml:space="preserve">После уравновешивания для каждой </w:t>
      </w:r>
      <w:r w:rsidR="00A774CC">
        <w:rPr>
          <w:color w:val="000000"/>
        </w:rPr>
        <w:t>системы</w:t>
      </w:r>
      <w:r w:rsidR="006B6331" w:rsidRPr="006B6331">
        <w:rPr>
          <w:color w:val="000000"/>
        </w:rPr>
        <w:t xml:space="preserve"> </w:t>
      </w:r>
      <w:r w:rsidR="009D089F">
        <w:rPr>
          <w:color w:val="000000"/>
        </w:rPr>
        <w:t>проводили</w:t>
      </w:r>
      <w:r w:rsidR="006B6331" w:rsidRPr="006B6331">
        <w:rPr>
          <w:color w:val="000000"/>
        </w:rPr>
        <w:t xml:space="preserve"> по пять</w:t>
      </w:r>
      <w:r w:rsidR="009D089F">
        <w:rPr>
          <w:color w:val="000000"/>
        </w:rPr>
        <w:t xml:space="preserve"> запусков молекулярной динамики</w:t>
      </w:r>
      <w:r w:rsidR="006B6331" w:rsidRPr="006B6331">
        <w:rPr>
          <w:color w:val="000000"/>
        </w:rPr>
        <w:t xml:space="preserve"> дли</w:t>
      </w:r>
      <w:r w:rsidR="009D089F">
        <w:rPr>
          <w:color w:val="000000"/>
        </w:rPr>
        <w:t>ной</w:t>
      </w:r>
      <w:r w:rsidR="006B6331" w:rsidRPr="006B6331">
        <w:rPr>
          <w:color w:val="000000"/>
        </w:rPr>
        <w:t xml:space="preserve"> 100 </w:t>
      </w:r>
      <w:proofErr w:type="spellStart"/>
      <w:r w:rsidR="006B6331" w:rsidRPr="006B6331">
        <w:rPr>
          <w:color w:val="000000"/>
        </w:rPr>
        <w:t>нс</w:t>
      </w:r>
      <w:proofErr w:type="spellEnd"/>
      <w:r w:rsidR="00B01444">
        <w:rPr>
          <w:color w:val="000000"/>
        </w:rPr>
        <w:t xml:space="preserve"> с </w:t>
      </w:r>
      <w:r w:rsidR="00B01444" w:rsidRPr="006B6331">
        <w:rPr>
          <w:color w:val="000000"/>
        </w:rPr>
        <w:t>шаг</w:t>
      </w:r>
      <w:r w:rsidR="00B01444">
        <w:rPr>
          <w:color w:val="000000"/>
        </w:rPr>
        <w:t>ом</w:t>
      </w:r>
      <w:r w:rsidR="00B01444" w:rsidRPr="006B6331">
        <w:rPr>
          <w:color w:val="000000"/>
        </w:rPr>
        <w:t xml:space="preserve"> интегрирования</w:t>
      </w:r>
      <w:r w:rsidR="00B01444">
        <w:rPr>
          <w:color w:val="000000"/>
        </w:rPr>
        <w:t xml:space="preserve"> </w:t>
      </w:r>
      <w:proofErr w:type="spellStart"/>
      <w:r w:rsidR="00B01444" w:rsidRPr="006B6331">
        <w:rPr>
          <w:color w:val="000000"/>
        </w:rPr>
        <w:t>Δt</w:t>
      </w:r>
      <w:proofErr w:type="spellEnd"/>
      <w:r w:rsidR="00B01444" w:rsidRPr="006B6331">
        <w:rPr>
          <w:color w:val="000000"/>
        </w:rPr>
        <w:t xml:space="preserve"> = 2 </w:t>
      </w:r>
      <w:proofErr w:type="spellStart"/>
      <w:r w:rsidR="00B01444" w:rsidRPr="006B6331">
        <w:rPr>
          <w:color w:val="000000"/>
        </w:rPr>
        <w:t>фс</w:t>
      </w:r>
      <w:proofErr w:type="spellEnd"/>
      <w:r w:rsidR="00B01444">
        <w:rPr>
          <w:color w:val="000000"/>
        </w:rPr>
        <w:t>.</w:t>
      </w:r>
    </w:p>
    <w:p w14:paraId="30B2B225" w14:textId="17403DCD" w:rsidR="003A110E" w:rsidRDefault="00614F7A" w:rsidP="003A1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14F7A">
        <w:rPr>
          <w:color w:val="000000"/>
        </w:rPr>
        <w:t xml:space="preserve">По результатам анализа траекторий выполнено сопоставление двух комплексов, позволившее оценить их конформационную устойчивость, выявить основные </w:t>
      </w:r>
      <w:r w:rsidR="00195E78">
        <w:rPr>
          <w:color w:val="000000"/>
        </w:rPr>
        <w:t>тенденции</w:t>
      </w:r>
      <w:r w:rsidRPr="00614F7A">
        <w:rPr>
          <w:color w:val="000000"/>
        </w:rPr>
        <w:t xml:space="preserve"> </w:t>
      </w:r>
      <w:r w:rsidR="00195E78">
        <w:rPr>
          <w:color w:val="000000"/>
        </w:rPr>
        <w:t>конформационных</w:t>
      </w:r>
      <w:r w:rsidRPr="00614F7A">
        <w:rPr>
          <w:color w:val="000000"/>
        </w:rPr>
        <w:t xml:space="preserve"> перестроек</w:t>
      </w:r>
      <w:r w:rsidR="00E02F4D">
        <w:rPr>
          <w:color w:val="000000"/>
        </w:rPr>
        <w:t xml:space="preserve"> и </w:t>
      </w:r>
      <w:r w:rsidR="0090427F">
        <w:rPr>
          <w:color w:val="000000"/>
        </w:rPr>
        <w:t xml:space="preserve">исследовать </w:t>
      </w:r>
      <w:r w:rsidR="00E02F4D" w:rsidRPr="00E02F4D">
        <w:rPr>
          <w:color w:val="000000"/>
        </w:rPr>
        <w:t>пути аллостерической передачи сигнала в рецепторе с помощью динамического сетевого анализа.</w:t>
      </w:r>
      <w:r w:rsidRPr="00614F7A">
        <w:rPr>
          <w:color w:val="000000"/>
        </w:rPr>
        <w:t xml:space="preserve"> Введение одноточечных мутаций позволило установить участки рецептора, в наибольшей степени влияющие на </w:t>
      </w:r>
      <w:r w:rsidR="005E01F8">
        <w:rPr>
          <w:color w:val="000000"/>
        </w:rPr>
        <w:t>стабильность комплекса</w:t>
      </w:r>
      <w:r w:rsidRPr="00614F7A">
        <w:rPr>
          <w:color w:val="000000"/>
        </w:rPr>
        <w:t xml:space="preserve"> </w:t>
      </w:r>
      <w:r w:rsidR="005E01F8">
        <w:rPr>
          <w:color w:val="000000"/>
        </w:rPr>
        <w:t>с</w:t>
      </w:r>
      <w:r w:rsidRPr="00614F7A">
        <w:rPr>
          <w:color w:val="000000"/>
        </w:rPr>
        <w:t xml:space="preserve"> β-</w:t>
      </w:r>
      <w:proofErr w:type="spellStart"/>
      <w:r w:rsidRPr="00614F7A">
        <w:rPr>
          <w:color w:val="000000"/>
        </w:rPr>
        <w:t>аррестин</w:t>
      </w:r>
      <w:r w:rsidR="005E01F8">
        <w:rPr>
          <w:color w:val="000000"/>
        </w:rPr>
        <w:t>ом</w:t>
      </w:r>
      <w:proofErr w:type="spellEnd"/>
      <w:r w:rsidRPr="00614F7A">
        <w:rPr>
          <w:color w:val="000000"/>
        </w:rPr>
        <w:t>, а также идентифицировать ключевые аминокислотные остатки</w:t>
      </w:r>
      <w:r w:rsidR="00096A91">
        <w:rPr>
          <w:color w:val="000000"/>
        </w:rPr>
        <w:t xml:space="preserve">. </w:t>
      </w:r>
    </w:p>
    <w:p w14:paraId="022FC08C" w14:textId="1BBBB703" w:rsidR="00A02163" w:rsidRPr="001B63D8" w:rsidRDefault="00350F4E" w:rsidP="006B70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Исследование выполнено в рамках государственного задания ИБХФ РАН тема</w:t>
      </w:r>
      <w:r w:rsidR="00CE6B5D">
        <w:rPr>
          <w:i/>
          <w:iCs/>
          <w:color w:val="000000"/>
        </w:rPr>
        <w:t xml:space="preserve"> </w:t>
      </w:r>
      <w:r w:rsidR="00CE6B5D" w:rsidRPr="00CE6B5D">
        <w:rPr>
          <w:i/>
          <w:iCs/>
          <w:color w:val="000000"/>
        </w:rPr>
        <w:t>125020601631–3</w:t>
      </w:r>
      <w:r w:rsidR="00CE6B5D">
        <w:rPr>
          <w:i/>
          <w:iCs/>
          <w:color w:val="000000"/>
        </w:rPr>
        <w:t xml:space="preserve">. </w:t>
      </w:r>
      <w:r w:rsidR="00C01FBC" w:rsidRPr="001B63D8">
        <w:rPr>
          <w:i/>
          <w:iCs/>
          <w:color w:val="000000"/>
        </w:rPr>
        <w:t>Работа выполнена с использованием оборудования Центра коллективного пользования сверхвысокопроизводительными вычислительными ресурсами МГУ имени М.В. Ломоносова</w:t>
      </w:r>
      <w:r w:rsidR="00C01FBC" w:rsidRPr="001B63D8">
        <w:rPr>
          <w:i/>
          <w:iCs/>
          <w:color w:val="000000"/>
          <w:lang w:val="en-US"/>
        </w:rPr>
        <w:t xml:space="preserve">, </w:t>
      </w:r>
      <w:r w:rsidR="006B70F8" w:rsidRPr="001B63D8">
        <w:rPr>
          <w:i/>
          <w:iCs/>
          <w:color w:val="000000"/>
        </w:rPr>
        <w:t>включая систему "Исток" (соглашение 075</w:t>
      </w:r>
      <w:r w:rsidR="00CE6B5D">
        <w:rPr>
          <w:i/>
          <w:iCs/>
          <w:color w:val="000000"/>
        </w:rPr>
        <w:noBreakHyphen/>
      </w:r>
      <w:r w:rsidR="006B70F8" w:rsidRPr="001B63D8">
        <w:rPr>
          <w:i/>
          <w:iCs/>
          <w:color w:val="000000"/>
        </w:rPr>
        <w:t>15</w:t>
      </w:r>
      <w:r w:rsidR="00CE6B5D">
        <w:rPr>
          <w:i/>
          <w:iCs/>
          <w:color w:val="000000"/>
        </w:rPr>
        <w:noBreakHyphen/>
      </w:r>
      <w:r w:rsidR="008D7133" w:rsidRPr="001B63D8">
        <w:rPr>
          <w:i/>
          <w:iCs/>
          <w:color w:val="000000"/>
        </w:rPr>
        <w:t>2025–541</w:t>
      </w:r>
      <w:r w:rsidR="006B70F8" w:rsidRPr="001B63D8">
        <w:rPr>
          <w:i/>
          <w:iCs/>
          <w:color w:val="000000"/>
        </w:rPr>
        <w:t>).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5E17F04E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3C4450">
        <w:rPr>
          <w:color w:val="000000"/>
          <w:lang w:val="en-US"/>
        </w:rPr>
        <w:t>Wen T</w:t>
      </w:r>
      <w:r w:rsidR="005C5A30">
        <w:rPr>
          <w:color w:val="000000"/>
          <w:lang w:val="en-US"/>
        </w:rPr>
        <w:t xml:space="preserve">, Du M., </w:t>
      </w:r>
      <w:r w:rsidR="00213919">
        <w:rPr>
          <w:color w:val="000000"/>
          <w:lang w:val="en-US"/>
        </w:rPr>
        <w:t>Lu Y. et al</w:t>
      </w:r>
      <w:r w:rsidR="003C4450">
        <w:rPr>
          <w:color w:val="000000"/>
          <w:lang w:val="en-US"/>
        </w:rPr>
        <w:t xml:space="preserve">. </w:t>
      </w:r>
      <w:proofErr w:type="spellStart"/>
      <w:r w:rsidR="0072374D" w:rsidRPr="002139A7">
        <w:t>Molecular</w:t>
      </w:r>
      <w:proofErr w:type="spellEnd"/>
      <w:r w:rsidR="0072374D" w:rsidRPr="002139A7">
        <w:t xml:space="preserve"> </w:t>
      </w:r>
      <w:proofErr w:type="spellStart"/>
      <w:r w:rsidR="0072374D" w:rsidRPr="002139A7">
        <w:t>basis</w:t>
      </w:r>
      <w:proofErr w:type="spellEnd"/>
      <w:r w:rsidR="0072374D" w:rsidRPr="002139A7">
        <w:t xml:space="preserve"> </w:t>
      </w:r>
      <w:proofErr w:type="spellStart"/>
      <w:r w:rsidR="0072374D" w:rsidRPr="002139A7">
        <w:t>of</w:t>
      </w:r>
      <w:proofErr w:type="spellEnd"/>
      <w:r w:rsidR="0072374D" w:rsidRPr="002139A7">
        <w:t xml:space="preserve"> β-</w:t>
      </w:r>
      <w:proofErr w:type="spellStart"/>
      <w:r w:rsidR="0072374D" w:rsidRPr="002139A7">
        <w:t>arrestin</w:t>
      </w:r>
      <w:proofErr w:type="spellEnd"/>
      <w:r w:rsidR="0072374D" w:rsidRPr="002139A7">
        <w:t xml:space="preserve"> </w:t>
      </w:r>
      <w:proofErr w:type="spellStart"/>
      <w:r w:rsidR="0072374D" w:rsidRPr="002139A7">
        <w:t>coupling</w:t>
      </w:r>
      <w:proofErr w:type="spellEnd"/>
      <w:r w:rsidR="0072374D" w:rsidRPr="002139A7">
        <w:t xml:space="preserve"> </w:t>
      </w:r>
      <w:proofErr w:type="spellStart"/>
      <w:r w:rsidR="0072374D" w:rsidRPr="002139A7">
        <w:t>to</w:t>
      </w:r>
      <w:proofErr w:type="spellEnd"/>
      <w:r w:rsidR="0072374D" w:rsidRPr="002139A7">
        <w:t xml:space="preserve"> </w:t>
      </w:r>
      <w:proofErr w:type="spellStart"/>
      <w:r w:rsidR="0072374D" w:rsidRPr="002139A7">
        <w:t>the</w:t>
      </w:r>
      <w:proofErr w:type="spellEnd"/>
      <w:r w:rsidR="0072374D" w:rsidRPr="002139A7">
        <w:t xml:space="preserve"> </w:t>
      </w:r>
      <w:proofErr w:type="spellStart"/>
      <w:r w:rsidR="0072374D" w:rsidRPr="002139A7">
        <w:t>metabotropic</w:t>
      </w:r>
      <w:proofErr w:type="spellEnd"/>
      <w:r w:rsidR="0072374D" w:rsidRPr="002139A7">
        <w:t xml:space="preserve"> </w:t>
      </w:r>
      <w:proofErr w:type="spellStart"/>
      <w:r w:rsidR="0072374D" w:rsidRPr="002139A7">
        <w:t>glutamate</w:t>
      </w:r>
      <w:proofErr w:type="spellEnd"/>
      <w:r w:rsidR="0072374D" w:rsidRPr="002139A7">
        <w:t xml:space="preserve"> </w:t>
      </w:r>
      <w:proofErr w:type="spellStart"/>
      <w:r w:rsidR="0072374D" w:rsidRPr="002139A7">
        <w:t>receptor</w:t>
      </w:r>
      <w:proofErr w:type="spellEnd"/>
      <w:r w:rsidR="0072374D" w:rsidRPr="002139A7">
        <w:t xml:space="preserve"> mGlu3</w:t>
      </w:r>
      <w:r w:rsidR="001940C9">
        <w:t> </w:t>
      </w:r>
      <w:r w:rsidR="0072374D">
        <w:t>//</w:t>
      </w:r>
      <w:r w:rsidR="0072374D" w:rsidRPr="002139A7">
        <w:t> </w:t>
      </w:r>
      <w:proofErr w:type="spellStart"/>
      <w:r w:rsidR="0072374D" w:rsidRPr="00D95E18">
        <w:t>Nat</w:t>
      </w:r>
      <w:proofErr w:type="spellEnd"/>
      <w:r w:rsidR="0072374D">
        <w:t xml:space="preserve">. </w:t>
      </w:r>
      <w:proofErr w:type="spellStart"/>
      <w:r w:rsidR="0072374D" w:rsidRPr="00D95E18">
        <w:t>Chem</w:t>
      </w:r>
      <w:proofErr w:type="spellEnd"/>
      <w:r w:rsidR="0072374D">
        <w:t xml:space="preserve">. </w:t>
      </w:r>
      <w:proofErr w:type="spellStart"/>
      <w:r w:rsidR="0072374D" w:rsidRPr="00D95E18">
        <w:t>Biol</w:t>
      </w:r>
      <w:proofErr w:type="spellEnd"/>
      <w:r w:rsidR="0072374D">
        <w:t xml:space="preserve">. 2025. V. </w:t>
      </w:r>
      <w:r w:rsidR="0072374D" w:rsidRPr="00D95E18">
        <w:t>21</w:t>
      </w:r>
      <w:r w:rsidR="0072374D">
        <w:t xml:space="preserve">. P. </w:t>
      </w:r>
      <w:r w:rsidR="0072374D" w:rsidRPr="002139A7">
        <w:t>1262–1269</w:t>
      </w:r>
      <w:r w:rsidR="001940C9">
        <w:t>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07E"/>
    <w:rsid w:val="00024025"/>
    <w:rsid w:val="00056C1D"/>
    <w:rsid w:val="00063966"/>
    <w:rsid w:val="00075D6E"/>
    <w:rsid w:val="00086081"/>
    <w:rsid w:val="0009449A"/>
    <w:rsid w:val="00094FD0"/>
    <w:rsid w:val="00096A91"/>
    <w:rsid w:val="000E334E"/>
    <w:rsid w:val="00101A1C"/>
    <w:rsid w:val="00103657"/>
    <w:rsid w:val="00106375"/>
    <w:rsid w:val="00107AA3"/>
    <w:rsid w:val="00116478"/>
    <w:rsid w:val="00130241"/>
    <w:rsid w:val="00135445"/>
    <w:rsid w:val="00187E44"/>
    <w:rsid w:val="001940C9"/>
    <w:rsid w:val="00195E78"/>
    <w:rsid w:val="001B63D8"/>
    <w:rsid w:val="001E61C2"/>
    <w:rsid w:val="001F0493"/>
    <w:rsid w:val="00204CC6"/>
    <w:rsid w:val="00213919"/>
    <w:rsid w:val="0022260A"/>
    <w:rsid w:val="002264EE"/>
    <w:rsid w:val="0023307C"/>
    <w:rsid w:val="002433DA"/>
    <w:rsid w:val="002B1CD0"/>
    <w:rsid w:val="002B37A5"/>
    <w:rsid w:val="00300B9C"/>
    <w:rsid w:val="0031361E"/>
    <w:rsid w:val="00344930"/>
    <w:rsid w:val="00345B93"/>
    <w:rsid w:val="00350F4E"/>
    <w:rsid w:val="00373E2D"/>
    <w:rsid w:val="00391C38"/>
    <w:rsid w:val="003A110E"/>
    <w:rsid w:val="003B76D6"/>
    <w:rsid w:val="003C4450"/>
    <w:rsid w:val="003C564C"/>
    <w:rsid w:val="003D09AD"/>
    <w:rsid w:val="003E2601"/>
    <w:rsid w:val="003E5595"/>
    <w:rsid w:val="003F4E6B"/>
    <w:rsid w:val="00496EB1"/>
    <w:rsid w:val="004A05FF"/>
    <w:rsid w:val="004A26A3"/>
    <w:rsid w:val="004E231A"/>
    <w:rsid w:val="004F0EDF"/>
    <w:rsid w:val="005004C4"/>
    <w:rsid w:val="00501F55"/>
    <w:rsid w:val="00522BF1"/>
    <w:rsid w:val="005326B1"/>
    <w:rsid w:val="00564768"/>
    <w:rsid w:val="00590166"/>
    <w:rsid w:val="005B07E6"/>
    <w:rsid w:val="005C5A30"/>
    <w:rsid w:val="005D022B"/>
    <w:rsid w:val="005E01F8"/>
    <w:rsid w:val="005E25E3"/>
    <w:rsid w:val="005E5BE9"/>
    <w:rsid w:val="00614F7A"/>
    <w:rsid w:val="0062583F"/>
    <w:rsid w:val="006513FE"/>
    <w:rsid w:val="00665279"/>
    <w:rsid w:val="006715C5"/>
    <w:rsid w:val="0069427D"/>
    <w:rsid w:val="006A24AE"/>
    <w:rsid w:val="006B5B60"/>
    <w:rsid w:val="006B61F1"/>
    <w:rsid w:val="006B6331"/>
    <w:rsid w:val="006B70F8"/>
    <w:rsid w:val="006F7A19"/>
    <w:rsid w:val="007007FF"/>
    <w:rsid w:val="00705378"/>
    <w:rsid w:val="00710CD0"/>
    <w:rsid w:val="007213E1"/>
    <w:rsid w:val="0072374D"/>
    <w:rsid w:val="00757787"/>
    <w:rsid w:val="00775389"/>
    <w:rsid w:val="00787059"/>
    <w:rsid w:val="00797838"/>
    <w:rsid w:val="007C36D8"/>
    <w:rsid w:val="007D155F"/>
    <w:rsid w:val="007D6F45"/>
    <w:rsid w:val="007F2744"/>
    <w:rsid w:val="007F443A"/>
    <w:rsid w:val="00803BC2"/>
    <w:rsid w:val="008445B1"/>
    <w:rsid w:val="0088701E"/>
    <w:rsid w:val="00890500"/>
    <w:rsid w:val="008931BE"/>
    <w:rsid w:val="0089772B"/>
    <w:rsid w:val="008C67E3"/>
    <w:rsid w:val="008C6B54"/>
    <w:rsid w:val="008D3D92"/>
    <w:rsid w:val="008D7133"/>
    <w:rsid w:val="008F6E32"/>
    <w:rsid w:val="0090427F"/>
    <w:rsid w:val="00907E8B"/>
    <w:rsid w:val="00914205"/>
    <w:rsid w:val="00921D45"/>
    <w:rsid w:val="009426C0"/>
    <w:rsid w:val="0094716B"/>
    <w:rsid w:val="00980A65"/>
    <w:rsid w:val="009A66DB"/>
    <w:rsid w:val="009B2F80"/>
    <w:rsid w:val="009B3300"/>
    <w:rsid w:val="009D089F"/>
    <w:rsid w:val="009E080C"/>
    <w:rsid w:val="009F3380"/>
    <w:rsid w:val="00A02163"/>
    <w:rsid w:val="00A314FE"/>
    <w:rsid w:val="00A46A18"/>
    <w:rsid w:val="00A4775A"/>
    <w:rsid w:val="00A657C0"/>
    <w:rsid w:val="00A774CC"/>
    <w:rsid w:val="00AA1D62"/>
    <w:rsid w:val="00AC4DBC"/>
    <w:rsid w:val="00AD7380"/>
    <w:rsid w:val="00AE4008"/>
    <w:rsid w:val="00B01444"/>
    <w:rsid w:val="00B93F5B"/>
    <w:rsid w:val="00BD1DF9"/>
    <w:rsid w:val="00BF36F8"/>
    <w:rsid w:val="00BF4622"/>
    <w:rsid w:val="00C01FBC"/>
    <w:rsid w:val="00C36346"/>
    <w:rsid w:val="00C64F7F"/>
    <w:rsid w:val="00C668F9"/>
    <w:rsid w:val="00C844E2"/>
    <w:rsid w:val="00CC605C"/>
    <w:rsid w:val="00CD00B1"/>
    <w:rsid w:val="00CE6B5D"/>
    <w:rsid w:val="00D22306"/>
    <w:rsid w:val="00D37D84"/>
    <w:rsid w:val="00D42542"/>
    <w:rsid w:val="00D64528"/>
    <w:rsid w:val="00D8121C"/>
    <w:rsid w:val="00DD47C4"/>
    <w:rsid w:val="00DE0330"/>
    <w:rsid w:val="00E02F4D"/>
    <w:rsid w:val="00E22189"/>
    <w:rsid w:val="00E713F0"/>
    <w:rsid w:val="00E74069"/>
    <w:rsid w:val="00E81D35"/>
    <w:rsid w:val="00EB1F49"/>
    <w:rsid w:val="00EE75A3"/>
    <w:rsid w:val="00F22E9A"/>
    <w:rsid w:val="00F55054"/>
    <w:rsid w:val="00F865B3"/>
    <w:rsid w:val="00FA2140"/>
    <w:rsid w:val="00FB1509"/>
    <w:rsid w:val="00FE230F"/>
    <w:rsid w:val="00FF1903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aellaleon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Mikaella Leonova</dc:creator>
  <cp:lastModifiedBy>Mikaella Leonova</cp:lastModifiedBy>
  <cp:revision>45</cp:revision>
  <cp:lastPrinted>2026-01-28T14:24:00Z</cp:lastPrinted>
  <dcterms:created xsi:type="dcterms:W3CDTF">2026-02-27T12:42:00Z</dcterms:created>
  <dcterms:modified xsi:type="dcterms:W3CDTF">2026-02-28T11:49:00Z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