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B357" w14:textId="77777777" w:rsidR="00626AA8" w:rsidRDefault="009131D0">
      <w:pPr>
        <w:jc w:val="center"/>
        <w:rPr>
          <w:rFonts w:hint="eastAsia"/>
          <w:b/>
          <w:bCs/>
          <w:color w:val="000000"/>
        </w:rPr>
      </w:pPr>
      <w:r>
        <w:rPr>
          <w:rStyle w:val="a3"/>
          <w:rFonts w:ascii="Times New Roman" w:hAnsi="Times New Roman"/>
          <w:color w:val="000000"/>
        </w:rPr>
        <w:t xml:space="preserve">Анализ природы </w:t>
      </w:r>
      <w:proofErr w:type="spellStart"/>
      <w:r>
        <w:rPr>
          <w:rStyle w:val="a3"/>
          <w:rFonts w:ascii="Times New Roman" w:hAnsi="Times New Roman"/>
          <w:color w:val="000000"/>
        </w:rPr>
        <w:t>нековалентных</w:t>
      </w:r>
      <w:proofErr w:type="spellEnd"/>
      <w:r>
        <w:rPr>
          <w:rStyle w:val="a3"/>
          <w:rFonts w:ascii="Times New Roman" w:hAnsi="Times New Roman"/>
          <w:color w:val="000000"/>
        </w:rPr>
        <w:t xml:space="preserve"> взаимодействий </w:t>
      </w:r>
      <w:r>
        <w:rPr>
          <w:rStyle w:val="a3"/>
          <w:rFonts w:ascii="Times New Roman" w:hAnsi="Times New Roman"/>
          <w:color w:val="000000"/>
          <w:lang w:val="en-US"/>
        </w:rPr>
        <w:t>S</w:t>
      </w:r>
      <w:r>
        <w:rPr>
          <w:rStyle w:val="a3"/>
          <w:rFonts w:ascii="Times New Roman" w:hAnsi="Times New Roman"/>
          <w:b w:val="0"/>
          <w:color w:val="0F1115"/>
        </w:rPr>
        <w:t>···</w:t>
      </w:r>
      <w:r>
        <w:rPr>
          <w:rStyle w:val="a3"/>
          <w:rFonts w:ascii="Times New Roman" w:hAnsi="Times New Roman"/>
          <w:color w:val="000000"/>
          <w:lang w:val="en-US"/>
        </w:rPr>
        <w:t>N</w:t>
      </w:r>
      <w:r>
        <w:rPr>
          <w:rStyle w:val="a3"/>
          <w:rFonts w:ascii="Times New Roman" w:hAnsi="Times New Roman"/>
          <w:color w:val="000000"/>
        </w:rPr>
        <w:t xml:space="preserve"> в кристалле при помощи дескрипторов, зависящих от электронной плотности</w:t>
      </w:r>
    </w:p>
    <w:p w14:paraId="55F8C953" w14:textId="77777777" w:rsidR="00626AA8" w:rsidRDefault="009131D0">
      <w:pPr>
        <w:pStyle w:val="a8"/>
        <w:spacing w:after="0" w:line="240" w:lineRule="auto"/>
        <w:jc w:val="center"/>
        <w:rPr>
          <w:rFonts w:hint="eastAsia"/>
        </w:rPr>
      </w:pPr>
      <w:r>
        <w:rPr>
          <w:rStyle w:val="a3"/>
          <w:rFonts w:ascii="Times New Roman" w:hAnsi="Times New Roman"/>
          <w:i/>
          <w:iCs/>
          <w:color w:val="0F1115"/>
        </w:rPr>
        <w:t xml:space="preserve">Фарба </w:t>
      </w:r>
      <w:proofErr w:type="spellStart"/>
      <w:r>
        <w:rPr>
          <w:rStyle w:val="a3"/>
          <w:rFonts w:ascii="Times New Roman" w:hAnsi="Times New Roman"/>
          <w:i/>
          <w:iCs/>
          <w:color w:val="0F1115"/>
        </w:rPr>
        <w:t>Э.А</w:t>
      </w:r>
      <w:proofErr w:type="spellEnd"/>
      <w:r>
        <w:rPr>
          <w:rStyle w:val="a3"/>
          <w:rFonts w:ascii="Times New Roman" w:hAnsi="Times New Roman"/>
          <w:i/>
          <w:iCs/>
          <w:color w:val="0F1115"/>
        </w:rPr>
        <w:t>.</w:t>
      </w:r>
    </w:p>
    <w:p w14:paraId="4450623F" w14:textId="77777777" w:rsidR="00626AA8" w:rsidRDefault="009131D0">
      <w:pPr>
        <w:pStyle w:val="a8"/>
        <w:spacing w:after="0"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color w:val="0F1115"/>
        </w:rPr>
        <w:t>Студент, 4 курс бакалавриата</w:t>
      </w:r>
    </w:p>
    <w:p w14:paraId="5AD5F6B5" w14:textId="77777777" w:rsidR="00626AA8" w:rsidRDefault="009131D0">
      <w:pPr>
        <w:pStyle w:val="a8"/>
        <w:spacing w:after="0"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color w:val="0F1115"/>
        </w:rPr>
        <w:t xml:space="preserve">Российский химико-технологический университет им. Д. И. Менделеева, Москва, Россия  </w:t>
      </w:r>
    </w:p>
    <w:p w14:paraId="5D666634" w14:textId="77777777" w:rsidR="00626AA8" w:rsidRDefault="009131D0">
      <w:pPr>
        <w:pStyle w:val="a8"/>
        <w:spacing w:after="0"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iCs w:val="0"/>
          <w:color w:val="0F1115"/>
        </w:rPr>
        <w:t>E-mail:</w:t>
      </w:r>
      <w:r>
        <w:rPr>
          <w:rStyle w:val="a4"/>
          <w:rFonts w:ascii="Times New Roman" w:hAnsi="Times New Roman"/>
          <w:i w:val="0"/>
          <w:color w:val="0F1115"/>
        </w:rPr>
        <w:t> </w:t>
      </w:r>
      <w:hyperlink r:id="rId4">
        <w:proofErr w:type="spellStart"/>
        <w:r>
          <w:rPr>
            <w:rStyle w:val="a6"/>
            <w:rFonts w:ascii="Times New Roman" w:hAnsi="Times New Roman"/>
            <w:i/>
            <w:iCs/>
            <w:color w:val="0F1115"/>
            <w:lang w:val="en-US"/>
          </w:rPr>
          <w:t>elina</w:t>
        </w:r>
        <w:proofErr w:type="spellEnd"/>
        <w:r>
          <w:rPr>
            <w:rStyle w:val="a6"/>
            <w:rFonts w:ascii="Times New Roman" w:hAnsi="Times New Roman"/>
            <w:i/>
            <w:iCs/>
            <w:color w:val="0F1115"/>
          </w:rPr>
          <w:t>.</w:t>
        </w:r>
        <w:proofErr w:type="spellStart"/>
        <w:r>
          <w:rPr>
            <w:rStyle w:val="a6"/>
            <w:rFonts w:ascii="Times New Roman" w:hAnsi="Times New Roman"/>
            <w:i/>
            <w:iCs/>
            <w:color w:val="0F1115"/>
            <w:lang w:val="en-US"/>
          </w:rPr>
          <w:t>farba</w:t>
        </w:r>
        <w:proofErr w:type="spellEnd"/>
        <w:r>
          <w:rPr>
            <w:rStyle w:val="a6"/>
            <w:rFonts w:ascii="Times New Roman" w:hAnsi="Times New Roman"/>
            <w:i/>
            <w:iCs/>
            <w:color w:val="0F1115"/>
          </w:rPr>
          <w:t>@</w:t>
        </w:r>
        <w:r>
          <w:rPr>
            <w:rStyle w:val="a6"/>
            <w:rFonts w:ascii="Times New Roman" w:hAnsi="Times New Roman"/>
            <w:i/>
            <w:iCs/>
            <w:color w:val="0F1115"/>
            <w:lang w:val="en-US"/>
          </w:rPr>
          <w:t>rambler</w:t>
        </w:r>
        <w:r>
          <w:rPr>
            <w:rStyle w:val="a6"/>
            <w:rFonts w:ascii="Times New Roman" w:hAnsi="Times New Roman"/>
            <w:i/>
            <w:iCs/>
            <w:color w:val="0F1115"/>
          </w:rPr>
          <w:t>.</w:t>
        </w:r>
        <w:proofErr w:type="spellStart"/>
        <w:r>
          <w:rPr>
            <w:rStyle w:val="a6"/>
            <w:rFonts w:ascii="Times New Roman" w:hAnsi="Times New Roman"/>
            <w:i/>
            <w:iCs/>
            <w:color w:val="0F1115"/>
          </w:rPr>
          <w:t>ru</w:t>
        </w:r>
        <w:proofErr w:type="spellEnd"/>
      </w:hyperlink>
    </w:p>
    <w:p w14:paraId="38E52797" w14:textId="37E289E4" w:rsidR="00885C88" w:rsidRDefault="009131D0" w:rsidP="005F12AB">
      <w:pPr>
        <w:pStyle w:val="a8"/>
        <w:spacing w:after="0" w:line="240" w:lineRule="auto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 xml:space="preserve">Понимание природы </w:t>
      </w:r>
      <w:proofErr w:type="spellStart"/>
      <w:r>
        <w:rPr>
          <w:rFonts w:ascii="Times New Roman" w:hAnsi="Times New Roman"/>
          <w:color w:val="0F1115"/>
        </w:rPr>
        <w:t>нековалентных</w:t>
      </w:r>
      <w:proofErr w:type="spellEnd"/>
      <w:r>
        <w:rPr>
          <w:rFonts w:ascii="Times New Roman" w:hAnsi="Times New Roman"/>
          <w:color w:val="0F1115"/>
        </w:rPr>
        <w:t xml:space="preserve"> взаимодействий является ключевым для направленного дизайна </w:t>
      </w:r>
      <w:proofErr w:type="spellStart"/>
      <w:r>
        <w:rPr>
          <w:rFonts w:ascii="Times New Roman" w:hAnsi="Times New Roman"/>
          <w:color w:val="0F1115"/>
        </w:rPr>
        <w:t>супрамолекулярных</w:t>
      </w:r>
      <w:proofErr w:type="spellEnd"/>
      <w:r>
        <w:rPr>
          <w:rFonts w:ascii="Times New Roman" w:hAnsi="Times New Roman"/>
          <w:color w:val="0F1115"/>
        </w:rPr>
        <w:t xml:space="preserve"> ансамблей и кристаллических структур. </w:t>
      </w:r>
      <w:proofErr w:type="spellStart"/>
      <w:r>
        <w:rPr>
          <w:rFonts w:ascii="Times New Roman" w:hAnsi="Times New Roman"/>
          <w:color w:val="0F1115"/>
        </w:rPr>
        <w:t>Нековалентная</w:t>
      </w:r>
      <w:proofErr w:type="spellEnd"/>
      <w:r>
        <w:rPr>
          <w:rFonts w:ascii="Times New Roman" w:hAnsi="Times New Roman"/>
          <w:color w:val="0F1115"/>
        </w:rPr>
        <w:t xml:space="preserve"> </w:t>
      </w:r>
      <w:proofErr w:type="spellStart"/>
      <w:r>
        <w:rPr>
          <w:rFonts w:ascii="Times New Roman" w:hAnsi="Times New Roman"/>
          <w:color w:val="0F1115"/>
        </w:rPr>
        <w:t>халькогенная</w:t>
      </w:r>
      <w:proofErr w:type="spellEnd"/>
      <w:r>
        <w:rPr>
          <w:rFonts w:ascii="Times New Roman" w:hAnsi="Times New Roman"/>
          <w:color w:val="0F1115"/>
        </w:rPr>
        <w:t xml:space="preserve"> связь </w:t>
      </w:r>
      <w:r>
        <w:rPr>
          <w:rStyle w:val="a3"/>
          <w:rFonts w:ascii="Times New Roman" w:hAnsi="Times New Roman"/>
          <w:b w:val="0"/>
          <w:bCs w:val="0"/>
          <w:color w:val="000000"/>
          <w:lang w:val="en-US"/>
        </w:rPr>
        <w:t>S</w:t>
      </w:r>
      <w:r>
        <w:rPr>
          <w:rStyle w:val="a3"/>
          <w:rFonts w:ascii="Times New Roman" w:hAnsi="Times New Roman"/>
          <w:b w:val="0"/>
          <w:bCs w:val="0"/>
          <w:color w:val="0F1115"/>
        </w:rPr>
        <w:t>···</w:t>
      </w:r>
      <w:r>
        <w:rPr>
          <w:rStyle w:val="a3"/>
          <w:rFonts w:ascii="Times New Roman" w:hAnsi="Times New Roman"/>
          <w:b w:val="0"/>
          <w:bCs w:val="0"/>
          <w:color w:val="000000"/>
          <w:lang w:val="en-US"/>
        </w:rPr>
        <w:t>N</w:t>
      </w:r>
      <w:r>
        <w:rPr>
          <w:rStyle w:val="a3"/>
          <w:rFonts w:ascii="Times New Roman" w:hAnsi="Times New Roman"/>
          <w:b w:val="0"/>
          <w:bCs w:val="0"/>
          <w:color w:val="000000"/>
        </w:rPr>
        <w:t xml:space="preserve"> </w:t>
      </w:r>
      <w:r>
        <w:rPr>
          <w:rFonts w:ascii="Times New Roman" w:hAnsi="Times New Roman"/>
          <w:color w:val="0F1115"/>
        </w:rPr>
        <w:t xml:space="preserve">привлекает внимание из-за многоликости ее проявлений в различных химических ситуациях [1]. На передний край выдвигается задача охарактеризовать </w:t>
      </w:r>
      <w:r w:rsidR="001F3B69">
        <w:rPr>
          <w:rFonts w:ascii="Times New Roman" w:hAnsi="Times New Roman"/>
          <w:color w:val="0F1115"/>
        </w:rPr>
        <w:t>данную</w:t>
      </w:r>
      <w:r>
        <w:rPr>
          <w:rFonts w:ascii="Times New Roman" w:hAnsi="Times New Roman"/>
          <w:color w:val="0F1115"/>
        </w:rPr>
        <w:t xml:space="preserve"> связь с помощью адекватных квантово-химических дескрипторов и выделить из них наиболее информативные.  Для решения </w:t>
      </w:r>
      <w:r w:rsidR="00186E4C">
        <w:rPr>
          <w:rFonts w:ascii="Times New Roman" w:hAnsi="Times New Roman"/>
          <w:color w:val="0F1115"/>
        </w:rPr>
        <w:t>этой</w:t>
      </w:r>
      <w:r>
        <w:rPr>
          <w:rFonts w:ascii="Times New Roman" w:hAnsi="Times New Roman"/>
          <w:color w:val="0F1115"/>
        </w:rPr>
        <w:t xml:space="preserve"> задачи мы выбрали в качестве исследуемого соединения </w:t>
      </w:r>
      <w:proofErr w:type="spellStart"/>
      <w:r>
        <w:rPr>
          <w:rFonts w:ascii="Times New Roman" w:hAnsi="Times New Roman"/>
          <w:color w:val="0F1115"/>
        </w:rPr>
        <w:t>тетранитрид</w:t>
      </w:r>
      <w:proofErr w:type="spellEnd"/>
      <w:r>
        <w:rPr>
          <w:rFonts w:ascii="Times New Roman" w:hAnsi="Times New Roman"/>
          <w:color w:val="0F1115"/>
        </w:rPr>
        <w:t xml:space="preserve"> </w:t>
      </w:r>
      <w:proofErr w:type="spellStart"/>
      <w:r>
        <w:rPr>
          <w:rFonts w:ascii="Times New Roman" w:hAnsi="Times New Roman"/>
          <w:color w:val="0F1115"/>
        </w:rPr>
        <w:t>тетрасеры</w:t>
      </w:r>
      <w:proofErr w:type="spellEnd"/>
      <w:r>
        <w:rPr>
          <w:rFonts w:ascii="Times New Roman" w:hAnsi="Times New Roman"/>
          <w:color w:val="0F1115"/>
        </w:rPr>
        <w:t xml:space="preserve"> </w:t>
      </w:r>
      <w:r>
        <w:rPr>
          <w:rFonts w:ascii="Times New Roman" w:hAnsi="Times New Roman"/>
          <w:color w:val="0F1115"/>
          <w:lang w:val="en-US"/>
        </w:rPr>
        <w:t>S</w:t>
      </w:r>
      <w:r>
        <w:rPr>
          <w:rFonts w:ascii="Times New Roman" w:hAnsi="Times New Roman"/>
          <w:color w:val="0F1115"/>
          <w:vertAlign w:val="subscript"/>
        </w:rPr>
        <w:t>4</w:t>
      </w:r>
      <w:r>
        <w:rPr>
          <w:rFonts w:ascii="Times New Roman" w:hAnsi="Times New Roman"/>
          <w:color w:val="0F1115"/>
          <w:lang w:val="en-US"/>
        </w:rPr>
        <w:t>N</w:t>
      </w:r>
      <w:r>
        <w:rPr>
          <w:rFonts w:ascii="Times New Roman" w:hAnsi="Times New Roman"/>
          <w:color w:val="0F1115"/>
          <w:vertAlign w:val="subscript"/>
        </w:rPr>
        <w:t>4</w:t>
      </w:r>
      <w:r>
        <w:rPr>
          <w:rFonts w:ascii="Times New Roman" w:hAnsi="Times New Roman"/>
          <w:color w:val="0F1115"/>
        </w:rPr>
        <w:t xml:space="preserve">, поскольку межмолекулярные контакты в кристалле </w:t>
      </w:r>
      <w:r w:rsidR="00D53A35">
        <w:rPr>
          <w:rFonts w:ascii="Times New Roman" w:hAnsi="Times New Roman"/>
          <w:color w:val="0F1115"/>
        </w:rPr>
        <w:t>данного</w:t>
      </w:r>
      <w:r>
        <w:rPr>
          <w:rFonts w:ascii="Times New Roman" w:hAnsi="Times New Roman"/>
          <w:color w:val="0F1115"/>
        </w:rPr>
        <w:t xml:space="preserve"> соединения формируют кристаллическую упаковку,</w:t>
      </w:r>
      <w:r w:rsidR="004547D1">
        <w:rPr>
          <w:rFonts w:ascii="Times New Roman" w:hAnsi="Times New Roman"/>
          <w:color w:val="0F1115"/>
        </w:rPr>
        <w:t xml:space="preserve"> </w:t>
      </w:r>
      <w:r>
        <w:rPr>
          <w:rFonts w:ascii="Times New Roman" w:hAnsi="Times New Roman"/>
          <w:color w:val="0F1115"/>
        </w:rPr>
        <w:t>обусловленную</w:t>
      </w:r>
      <w:r w:rsidR="0053502F">
        <w:rPr>
          <w:rFonts w:ascii="Times New Roman" w:hAnsi="Times New Roman"/>
          <w:color w:val="0F1115"/>
        </w:rPr>
        <w:t>,</w:t>
      </w:r>
      <w:r w:rsidR="004547D1">
        <w:rPr>
          <w:rFonts w:ascii="Times New Roman" w:hAnsi="Times New Roman"/>
          <w:color w:val="0F1115"/>
        </w:rPr>
        <w:t xml:space="preserve"> в основном</w:t>
      </w:r>
      <w:r w:rsidR="0053502F">
        <w:rPr>
          <w:rFonts w:ascii="Times New Roman" w:hAnsi="Times New Roman"/>
          <w:color w:val="0F1115"/>
        </w:rPr>
        <w:t>,</w:t>
      </w:r>
      <w:r>
        <w:rPr>
          <w:rFonts w:ascii="Times New Roman" w:hAnsi="Times New Roman"/>
          <w:color w:val="0F1115"/>
        </w:rPr>
        <w:t xml:space="preserve"> именно взаимодействиями S···N.</w:t>
      </w:r>
    </w:p>
    <w:p w14:paraId="3C6BBAAC" w14:textId="7947ECB2" w:rsidR="00626AA8" w:rsidRDefault="009131D0" w:rsidP="00885C88">
      <w:pPr>
        <w:pStyle w:val="a8"/>
        <w:spacing w:after="0" w:line="240" w:lineRule="auto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 xml:space="preserve">Экспериментальная электронная плотность </w:t>
      </w:r>
      <w:r>
        <w:rPr>
          <w:rFonts w:ascii="Times New Roman" w:hAnsi="Times New Roman"/>
          <w:color w:val="0F1115"/>
          <w:lang w:val="en-US"/>
        </w:rPr>
        <w:t>S</w:t>
      </w:r>
      <w:r>
        <w:rPr>
          <w:rFonts w:ascii="Times New Roman" w:hAnsi="Times New Roman"/>
          <w:color w:val="0F1115"/>
          <w:vertAlign w:val="subscript"/>
        </w:rPr>
        <w:t>4</w:t>
      </w:r>
      <w:r>
        <w:rPr>
          <w:rFonts w:ascii="Times New Roman" w:hAnsi="Times New Roman"/>
          <w:color w:val="0F1115"/>
          <w:lang w:val="en-US"/>
        </w:rPr>
        <w:t>N</w:t>
      </w:r>
      <w:r>
        <w:rPr>
          <w:rFonts w:ascii="Times New Roman" w:hAnsi="Times New Roman"/>
          <w:color w:val="0F1115"/>
          <w:vertAlign w:val="subscript"/>
        </w:rPr>
        <w:t xml:space="preserve">4 </w:t>
      </w:r>
      <w:r>
        <w:rPr>
          <w:rFonts w:ascii="Times New Roman" w:hAnsi="Times New Roman"/>
          <w:color w:val="0F1115"/>
        </w:rPr>
        <w:t xml:space="preserve">была получена из данных рентгеноструктурного анализа [2] в рамках </w:t>
      </w:r>
      <w:proofErr w:type="spellStart"/>
      <w:r>
        <w:rPr>
          <w:rFonts w:ascii="Times New Roman" w:hAnsi="Times New Roman"/>
          <w:color w:val="0F1115"/>
        </w:rPr>
        <w:t>мультипольной</w:t>
      </w:r>
      <w:proofErr w:type="spellEnd"/>
      <w:r>
        <w:rPr>
          <w:rFonts w:ascii="Times New Roman" w:hAnsi="Times New Roman"/>
          <w:color w:val="0F1115"/>
        </w:rPr>
        <w:t xml:space="preserve"> модели</w:t>
      </w:r>
      <w:r w:rsidR="0053502F">
        <w:rPr>
          <w:rFonts w:ascii="Times New Roman" w:hAnsi="Times New Roman"/>
          <w:color w:val="0F1115"/>
        </w:rPr>
        <w:t>.</w:t>
      </w:r>
      <w:r>
        <w:rPr>
          <w:rFonts w:ascii="Times New Roman" w:hAnsi="Times New Roman"/>
          <w:color w:val="0F1115"/>
        </w:rPr>
        <w:t xml:space="preserve"> </w:t>
      </w:r>
      <w:r w:rsidR="0053502F">
        <w:rPr>
          <w:rFonts w:ascii="Times New Roman" w:hAnsi="Times New Roman"/>
          <w:color w:val="0F1115"/>
        </w:rPr>
        <w:t>Т</w:t>
      </w:r>
      <w:r>
        <w:rPr>
          <w:rFonts w:ascii="Times New Roman" w:hAnsi="Times New Roman"/>
          <w:color w:val="0F1115"/>
        </w:rPr>
        <w:t xml:space="preserve">еоретическая электронная плотность рассчитана в программном пакете </w:t>
      </w:r>
      <w:r>
        <w:rPr>
          <w:rFonts w:ascii="Times New Roman" w:hAnsi="Times New Roman"/>
          <w:color w:val="0F1115"/>
          <w:lang w:val="en-US"/>
        </w:rPr>
        <w:t>CRYSTAL</w:t>
      </w:r>
      <w:r>
        <w:rPr>
          <w:rFonts w:ascii="Times New Roman" w:hAnsi="Times New Roman"/>
          <w:color w:val="0F1115"/>
        </w:rPr>
        <w:t xml:space="preserve">17 в приближении </w:t>
      </w:r>
      <w:proofErr w:type="spellStart"/>
      <w:r>
        <w:rPr>
          <w:rFonts w:ascii="Times New Roman" w:hAnsi="Times New Roman"/>
          <w:color w:val="0F1115"/>
          <w:lang w:val="en-US"/>
        </w:rPr>
        <w:t>PBE</w:t>
      </w:r>
      <w:proofErr w:type="spellEnd"/>
      <w:r>
        <w:rPr>
          <w:rFonts w:ascii="Times New Roman" w:hAnsi="Times New Roman"/>
          <w:color w:val="0F1115"/>
        </w:rPr>
        <w:t>0/</w:t>
      </w:r>
      <w:proofErr w:type="spellStart"/>
      <w:r>
        <w:rPr>
          <w:rFonts w:ascii="Times New Roman" w:hAnsi="Times New Roman"/>
          <w:color w:val="0F1115"/>
          <w:lang w:val="en-US"/>
        </w:rPr>
        <w:t>pob</w:t>
      </w:r>
      <w:proofErr w:type="spellEnd"/>
      <w:r>
        <w:rPr>
          <w:rFonts w:ascii="Times New Roman" w:hAnsi="Times New Roman"/>
          <w:color w:val="0F1115"/>
        </w:rPr>
        <w:t>-</w:t>
      </w:r>
      <w:proofErr w:type="spellStart"/>
      <w:r>
        <w:rPr>
          <w:rFonts w:ascii="Times New Roman" w:hAnsi="Times New Roman"/>
          <w:color w:val="0F1115"/>
          <w:lang w:val="en-US"/>
        </w:rPr>
        <w:t>TZVP</w:t>
      </w:r>
      <w:proofErr w:type="spellEnd"/>
      <w:r>
        <w:rPr>
          <w:rFonts w:ascii="Times New Roman" w:hAnsi="Times New Roman"/>
          <w:color w:val="0F1115"/>
        </w:rPr>
        <w:t>-</w:t>
      </w:r>
      <w:r>
        <w:rPr>
          <w:rFonts w:ascii="Times New Roman" w:hAnsi="Times New Roman"/>
          <w:color w:val="0F1115"/>
          <w:lang w:val="en-US"/>
        </w:rPr>
        <w:t>rev</w:t>
      </w:r>
      <w:r>
        <w:rPr>
          <w:rFonts w:ascii="Times New Roman" w:hAnsi="Times New Roman"/>
          <w:color w:val="0F1115"/>
        </w:rPr>
        <w:t xml:space="preserve">2. Также </w:t>
      </w:r>
      <w:r>
        <w:rPr>
          <w:rFonts w:ascii="Times New Roman" w:hAnsi="Times New Roman"/>
          <w:color w:val="000000"/>
        </w:rPr>
        <w:t xml:space="preserve">в приближении </w:t>
      </w:r>
      <w:r>
        <w:rPr>
          <w:rFonts w:ascii="Times New Roman" w:hAnsi="Times New Roman"/>
          <w:color w:val="000000"/>
          <w:lang w:val="en-US"/>
        </w:rPr>
        <w:t>r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  <w:lang w:val="en-US"/>
        </w:rPr>
        <w:t>SCAN</w:t>
      </w:r>
      <w:r>
        <w:rPr>
          <w:rFonts w:ascii="Times New Roman" w:hAnsi="Times New Roman"/>
          <w:color w:val="000000"/>
        </w:rPr>
        <w:t>-3</w:t>
      </w:r>
      <w:r>
        <w:rPr>
          <w:rFonts w:ascii="Times New Roman" w:hAnsi="Times New Roman"/>
          <w:color w:val="000000"/>
          <w:lang w:val="en-US"/>
        </w:rPr>
        <w:t>c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F1115"/>
        </w:rPr>
        <w:t xml:space="preserve">моделирован кластер из </w:t>
      </w:r>
      <w:r>
        <w:rPr>
          <w:rFonts w:ascii="Times New Roman" w:hAnsi="Times New Roman"/>
          <w:color w:val="000000"/>
        </w:rPr>
        <w:t>13</w:t>
      </w:r>
      <w:r>
        <w:rPr>
          <w:rFonts w:ascii="Times New Roman" w:hAnsi="Times New Roman"/>
          <w:color w:val="0F1115"/>
        </w:rPr>
        <w:t xml:space="preserve"> молекул. Затем по электронной плотности и ее производным были рассчитаны связевые дескрипторы: молекулярный электростатический потенциал</w:t>
      </w:r>
      <w:r w:rsidR="0053502F">
        <w:rPr>
          <w:rFonts w:ascii="Times New Roman" w:hAnsi="Times New Roman"/>
          <w:color w:val="0F1115"/>
        </w:rPr>
        <w:t xml:space="preserve"> и</w:t>
      </w:r>
      <w:r>
        <w:rPr>
          <w:rFonts w:ascii="Times New Roman" w:hAnsi="Times New Roman"/>
          <w:color w:val="0F1115"/>
        </w:rPr>
        <w:t xml:space="preserve"> характеристики теории «атомы в молекулах</w:t>
      </w:r>
      <w:r>
        <w:rPr>
          <w:rFonts w:ascii="Times New Roman" w:hAnsi="Times New Roman"/>
          <w:color w:val="202122"/>
        </w:rPr>
        <w:t>»</w:t>
      </w:r>
      <w:r>
        <w:rPr>
          <w:rFonts w:ascii="Times New Roman" w:hAnsi="Times New Roman"/>
          <w:color w:val="0F1115"/>
        </w:rPr>
        <w:t xml:space="preserve"> и неорбитальной квантовой кристаллографии [</w:t>
      </w:r>
      <w:r w:rsidR="00AB1BBB">
        <w:rPr>
          <w:rFonts w:ascii="Times New Roman" w:hAnsi="Times New Roman"/>
          <w:color w:val="0F1115"/>
        </w:rPr>
        <w:t>3</w:t>
      </w:r>
      <w:r>
        <w:rPr>
          <w:rFonts w:ascii="Times New Roman" w:hAnsi="Times New Roman"/>
          <w:color w:val="0F1115"/>
        </w:rPr>
        <w:t xml:space="preserve">], а также функция локализации электронных пар. </w:t>
      </w:r>
      <w:r w:rsidR="004756FB">
        <w:rPr>
          <w:rFonts w:ascii="Times New Roman" w:hAnsi="Times New Roman"/>
          <w:color w:val="0F1115"/>
        </w:rPr>
        <w:t xml:space="preserve">Проведена также оценка силы и характера взаимодействий на основе декомпозиции энергии </w:t>
      </w:r>
      <w:proofErr w:type="spellStart"/>
      <w:r w:rsidR="004756FB">
        <w:rPr>
          <w:rFonts w:ascii="Times New Roman" w:hAnsi="Times New Roman"/>
          <w:color w:val="0F1115"/>
          <w:lang w:val="en-US"/>
        </w:rPr>
        <w:t>SAPT</w:t>
      </w:r>
      <w:proofErr w:type="spellEnd"/>
      <w:r w:rsidR="004756FB">
        <w:rPr>
          <w:rFonts w:ascii="Times New Roman" w:hAnsi="Times New Roman"/>
          <w:color w:val="0F1115"/>
        </w:rPr>
        <w:t>.</w:t>
      </w:r>
    </w:p>
    <w:p w14:paraId="0BE533E7" w14:textId="6C1E0FBF" w:rsidR="00626AA8" w:rsidRDefault="00D26419" w:rsidP="002365A5">
      <w:pPr>
        <w:pStyle w:val="a8"/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EE0000"/>
        </w:rPr>
      </w:pPr>
      <w:r w:rsidRPr="00F9510F">
        <w:rPr>
          <w:rFonts w:ascii="Times New Roman" w:hAnsi="Times New Roman" w:cs="Times New Roman"/>
          <w:noProof/>
          <w:kern w:val="0"/>
          <w:lang w:val="en-US"/>
        </w:rPr>
        <w:drawing>
          <wp:anchor distT="0" distB="0" distL="114300" distR="114300" simplePos="0" relativeHeight="251659264" behindDoc="0" locked="0" layoutInCell="1" allowOverlap="1" wp14:anchorId="60088ABD" wp14:editId="0A3EB835">
            <wp:simplePos x="0" y="0"/>
            <wp:positionH relativeFrom="column">
              <wp:posOffset>1797050</wp:posOffset>
            </wp:positionH>
            <wp:positionV relativeFrom="paragraph">
              <wp:posOffset>2113915</wp:posOffset>
            </wp:positionV>
            <wp:extent cx="2480376" cy="1471864"/>
            <wp:effectExtent l="0" t="0" r="0" b="0"/>
            <wp:wrapTopAndBottom/>
            <wp:docPr id="491983477" name="Рисунок 1" descr="Изображение выглядит как шар, Товары для праздников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83477" name="Рисунок 1" descr="Изображение выглядит как шар, Товары для праздников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" t="1402" b="2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76" cy="1471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7C9" w:rsidRPr="002627C9">
        <w:rPr>
          <w:rFonts w:ascii="Times New Roman" w:hAnsi="Times New Roman"/>
          <w:color w:val="0F1115"/>
        </w:rPr>
        <w:t xml:space="preserve"> </w:t>
      </w:r>
      <w:r w:rsidR="003A081E">
        <w:rPr>
          <w:rFonts w:ascii="Times New Roman" w:hAnsi="Times New Roman"/>
          <w:color w:val="0F1115"/>
        </w:rPr>
        <w:t>П</w:t>
      </w:r>
      <w:r w:rsidR="0053502F">
        <w:rPr>
          <w:rFonts w:ascii="Times New Roman" w:hAnsi="Times New Roman"/>
          <w:color w:val="0F1115"/>
        </w:rPr>
        <w:t>утем</w:t>
      </w:r>
      <w:r w:rsidR="00710ACB">
        <w:rPr>
          <w:rFonts w:ascii="Times New Roman" w:hAnsi="Times New Roman"/>
          <w:color w:val="0F1115"/>
        </w:rPr>
        <w:t xml:space="preserve"> </w:t>
      </w:r>
      <w:r w:rsidR="00946BEF">
        <w:rPr>
          <w:rFonts w:ascii="Times New Roman" w:hAnsi="Times New Roman"/>
          <w:color w:val="0F1115"/>
        </w:rPr>
        <w:t xml:space="preserve">локализации </w:t>
      </w:r>
      <w:r w:rsidR="00946BEF">
        <w:rPr>
          <w:rFonts w:ascii="Times New Roman" w:hAnsi="Times New Roman" w:cs="Times New Roman"/>
          <w:color w:val="0F1115"/>
        </w:rPr>
        <w:t>σ</w:t>
      </w:r>
      <w:r w:rsidR="00946BEF">
        <w:rPr>
          <w:rFonts w:ascii="Times New Roman" w:hAnsi="Times New Roman"/>
          <w:color w:val="0F1115"/>
        </w:rPr>
        <w:t>-</w:t>
      </w:r>
      <w:r w:rsidR="00584136">
        <w:rPr>
          <w:rFonts w:ascii="Times New Roman" w:hAnsi="Times New Roman"/>
          <w:color w:val="0F1115"/>
        </w:rPr>
        <w:t>дырок</w:t>
      </w:r>
      <w:r w:rsidR="00291CC5">
        <w:rPr>
          <w:rFonts w:ascii="Times New Roman" w:hAnsi="Times New Roman"/>
          <w:color w:val="0F1115"/>
        </w:rPr>
        <w:t xml:space="preserve"> на изоповерхности электронной </w:t>
      </w:r>
      <w:r w:rsidR="00B32274">
        <w:rPr>
          <w:rFonts w:ascii="Times New Roman" w:hAnsi="Times New Roman"/>
          <w:color w:val="0F1115"/>
        </w:rPr>
        <w:t xml:space="preserve">плотности </w:t>
      </w:r>
      <w:r w:rsidR="00652177">
        <w:rPr>
          <w:rFonts w:ascii="Times New Roman" w:hAnsi="Times New Roman"/>
          <w:color w:val="0F1115"/>
        </w:rPr>
        <w:t xml:space="preserve">                            </w:t>
      </w:r>
      <m:oMath>
        <m:r>
          <m:rPr>
            <m:nor/>
          </m:rPr>
          <w:rPr>
            <w:rFonts w:ascii="Times New Roman" w:hAnsi="Times New Roman" w:cs="Times New Roman"/>
            <w:color w:val="0F1115"/>
          </w:rPr>
          <m:t>ρ = 0,02 а.</m:t>
        </m:r>
        <m:r>
          <m:rPr>
            <m:nor/>
          </m:rPr>
          <w:rPr>
            <w:rFonts w:ascii="Times New Roman" w:hAnsi="Times New Roman" w:cs="Times New Roman"/>
            <w:color w:val="0F1115"/>
            <w:lang w:val="en-US"/>
          </w:rPr>
          <m:t>e</m:t>
        </m:r>
      </m:oMath>
      <w:r w:rsidR="00692DC7">
        <w:rPr>
          <w:rFonts w:ascii="Times New Roman" w:hAnsi="Times New Roman"/>
          <w:color w:val="0F1115"/>
        </w:rPr>
        <w:t xml:space="preserve">. </w:t>
      </w:r>
      <w:r w:rsidR="00652177">
        <w:rPr>
          <w:rFonts w:ascii="Times New Roman" w:hAnsi="Times New Roman"/>
          <w:color w:val="0F1115"/>
        </w:rPr>
        <w:t>и</w:t>
      </w:r>
      <w:r w:rsidR="003A081E">
        <w:rPr>
          <w:rFonts w:ascii="Times New Roman" w:hAnsi="Times New Roman"/>
          <w:color w:val="0F1115"/>
        </w:rPr>
        <w:t xml:space="preserve">дентифицированы межмолекулярные </w:t>
      </w:r>
      <w:proofErr w:type="spellStart"/>
      <w:r w:rsidR="003A081E">
        <w:rPr>
          <w:rFonts w:ascii="Times New Roman" w:hAnsi="Times New Roman"/>
          <w:color w:val="0F1115"/>
        </w:rPr>
        <w:t>халькогенные</w:t>
      </w:r>
      <w:proofErr w:type="spellEnd"/>
      <w:r w:rsidR="003A081E">
        <w:rPr>
          <w:rFonts w:ascii="Times New Roman" w:hAnsi="Times New Roman"/>
          <w:color w:val="0F1115"/>
        </w:rPr>
        <w:t xml:space="preserve"> связи в кристалле </w:t>
      </w:r>
      <w:r w:rsidR="003A081E">
        <w:rPr>
          <w:rFonts w:ascii="Times New Roman" w:hAnsi="Times New Roman"/>
          <w:color w:val="0F1115"/>
          <w:lang w:val="en-US"/>
        </w:rPr>
        <w:t>S</w:t>
      </w:r>
      <w:r w:rsidR="003A081E" w:rsidRPr="002627C9">
        <w:rPr>
          <w:rFonts w:ascii="Times New Roman" w:hAnsi="Times New Roman"/>
          <w:color w:val="0F1115"/>
          <w:vertAlign w:val="subscript"/>
        </w:rPr>
        <w:t>4</w:t>
      </w:r>
      <w:r w:rsidR="003A081E">
        <w:rPr>
          <w:rFonts w:ascii="Times New Roman" w:hAnsi="Times New Roman"/>
          <w:color w:val="0F1115"/>
          <w:lang w:val="en-US"/>
        </w:rPr>
        <w:t>N</w:t>
      </w:r>
      <w:r w:rsidR="003A081E" w:rsidRPr="002627C9">
        <w:rPr>
          <w:rFonts w:ascii="Times New Roman" w:hAnsi="Times New Roman"/>
          <w:color w:val="0F1115"/>
          <w:vertAlign w:val="subscript"/>
        </w:rPr>
        <w:t>4</w:t>
      </w:r>
      <w:r w:rsidR="003A081E">
        <w:rPr>
          <w:rFonts w:ascii="Times New Roman" w:hAnsi="Times New Roman"/>
          <w:color w:val="0F1115"/>
        </w:rPr>
        <w:t>. У</w:t>
      </w:r>
      <w:r w:rsidR="009131D0">
        <w:rPr>
          <w:rFonts w:ascii="Times New Roman" w:hAnsi="Times New Roman"/>
          <w:color w:val="0F1115"/>
        </w:rPr>
        <w:t>становлено, что</w:t>
      </w:r>
      <w:r w:rsidR="008D675A" w:rsidRPr="008D675A">
        <w:rPr>
          <w:rFonts w:ascii="Times New Roman" w:hAnsi="Times New Roman"/>
          <w:color w:val="0F1115"/>
        </w:rPr>
        <w:t xml:space="preserve"> </w:t>
      </w:r>
      <w:r w:rsidR="008D675A">
        <w:rPr>
          <w:rFonts w:ascii="Times New Roman" w:hAnsi="Times New Roman"/>
          <w:color w:val="0F1115"/>
        </w:rPr>
        <w:t>комплементарность областей повышенного и пониженного молекулярного электростатического потенциала и комплементарность значений функции локализации электронных пар</w:t>
      </w:r>
      <w:r w:rsidR="008D675A" w:rsidRPr="008D675A">
        <w:rPr>
          <w:rFonts w:ascii="Times New Roman" w:hAnsi="Times New Roman"/>
          <w:color w:val="0F1115"/>
        </w:rPr>
        <w:t xml:space="preserve"> </w:t>
      </w:r>
      <w:r w:rsidR="008D675A">
        <w:rPr>
          <w:rFonts w:ascii="Times New Roman" w:hAnsi="Times New Roman"/>
          <w:color w:val="0F1115"/>
        </w:rPr>
        <w:t>явля</w:t>
      </w:r>
      <w:r w:rsidR="0053502F">
        <w:rPr>
          <w:rFonts w:ascii="Times New Roman" w:hAnsi="Times New Roman"/>
          <w:color w:val="0F1115"/>
        </w:rPr>
        <w:t>ю</w:t>
      </w:r>
      <w:r w:rsidR="008D675A">
        <w:rPr>
          <w:rFonts w:ascii="Times New Roman" w:hAnsi="Times New Roman"/>
          <w:color w:val="0F1115"/>
        </w:rPr>
        <w:t>тся</w:t>
      </w:r>
      <w:r w:rsidR="009131D0">
        <w:rPr>
          <w:rFonts w:ascii="Times New Roman" w:hAnsi="Times New Roman"/>
          <w:color w:val="0F1115"/>
        </w:rPr>
        <w:t xml:space="preserve"> стабилизирующим</w:t>
      </w:r>
      <w:r w:rsidR="0053502F">
        <w:rPr>
          <w:rFonts w:ascii="Times New Roman" w:hAnsi="Times New Roman"/>
          <w:color w:val="0F1115"/>
        </w:rPr>
        <w:t>и</w:t>
      </w:r>
      <w:r w:rsidR="009131D0">
        <w:rPr>
          <w:rFonts w:ascii="Times New Roman" w:hAnsi="Times New Roman"/>
          <w:color w:val="0F1115"/>
        </w:rPr>
        <w:t xml:space="preserve"> фактор</w:t>
      </w:r>
      <w:r w:rsidR="0053502F">
        <w:rPr>
          <w:rFonts w:ascii="Times New Roman" w:hAnsi="Times New Roman"/>
          <w:color w:val="0F1115"/>
        </w:rPr>
        <w:t>а</w:t>
      </w:r>
      <w:r w:rsidR="009131D0">
        <w:rPr>
          <w:rFonts w:ascii="Times New Roman" w:hAnsi="Times New Roman"/>
          <w:color w:val="0F1115"/>
        </w:rPr>
        <w:t>м</w:t>
      </w:r>
      <w:r w:rsidR="0053502F">
        <w:rPr>
          <w:rFonts w:ascii="Times New Roman" w:hAnsi="Times New Roman"/>
          <w:color w:val="0F1115"/>
        </w:rPr>
        <w:t>и</w:t>
      </w:r>
      <w:r w:rsidR="009131D0">
        <w:rPr>
          <w:rFonts w:ascii="Times New Roman" w:hAnsi="Times New Roman"/>
          <w:color w:val="0F1115"/>
        </w:rPr>
        <w:t xml:space="preserve"> при формировании кристаллической упаковки. Методы неорбитальной квантовой кристаллографии дали количественную характеристику переноса заряда и степени обобществления электронов в межъядерном пространстве для связей S···N. </w:t>
      </w:r>
      <w:r w:rsidR="0053502F">
        <w:rPr>
          <w:rFonts w:ascii="Times New Roman" w:hAnsi="Times New Roman"/>
          <w:color w:val="0F1115"/>
        </w:rPr>
        <w:t>О</w:t>
      </w:r>
      <w:r w:rsidR="009131D0">
        <w:rPr>
          <w:rFonts w:ascii="Times New Roman" w:hAnsi="Times New Roman"/>
          <w:color w:val="0F1115"/>
        </w:rPr>
        <w:t>цен</w:t>
      </w:r>
      <w:r w:rsidR="0053502F">
        <w:rPr>
          <w:rFonts w:ascii="Times New Roman" w:hAnsi="Times New Roman"/>
          <w:color w:val="0F1115"/>
        </w:rPr>
        <w:t>ены</w:t>
      </w:r>
      <w:r w:rsidR="009131D0">
        <w:rPr>
          <w:rFonts w:ascii="Times New Roman" w:hAnsi="Times New Roman"/>
          <w:color w:val="0F1115"/>
        </w:rPr>
        <w:t xml:space="preserve"> детали </w:t>
      </w:r>
      <w:proofErr w:type="spellStart"/>
      <w:r w:rsidR="009131D0">
        <w:rPr>
          <w:rFonts w:ascii="Times New Roman" w:hAnsi="Times New Roman"/>
          <w:color w:val="0F1115"/>
        </w:rPr>
        <w:t>нековалентных</w:t>
      </w:r>
      <w:proofErr w:type="spellEnd"/>
      <w:r w:rsidR="009131D0">
        <w:rPr>
          <w:rFonts w:ascii="Times New Roman" w:hAnsi="Times New Roman"/>
          <w:color w:val="0F1115"/>
        </w:rPr>
        <w:t xml:space="preserve"> взаимодействий, формирующих кристаллическую структуру</w:t>
      </w:r>
      <w:r w:rsidR="00A70D60">
        <w:rPr>
          <w:rFonts w:ascii="Times New Roman" w:hAnsi="Times New Roman"/>
          <w:color w:val="0F1115"/>
        </w:rPr>
        <w:t xml:space="preserve">, и </w:t>
      </w:r>
      <w:r w:rsidR="00FF4BF1">
        <w:rPr>
          <w:rFonts w:ascii="Times New Roman" w:hAnsi="Times New Roman"/>
          <w:color w:val="0F1115"/>
        </w:rPr>
        <w:t>ра</w:t>
      </w:r>
      <w:r w:rsidR="00F82262">
        <w:rPr>
          <w:rFonts w:ascii="Times New Roman" w:hAnsi="Times New Roman"/>
          <w:color w:val="0F1115"/>
        </w:rPr>
        <w:t>нжирова</w:t>
      </w:r>
      <w:r w:rsidR="0053502F">
        <w:rPr>
          <w:rFonts w:ascii="Times New Roman" w:hAnsi="Times New Roman"/>
          <w:color w:val="0F1115"/>
        </w:rPr>
        <w:t>ны</w:t>
      </w:r>
      <w:r w:rsidR="00F82262">
        <w:rPr>
          <w:rFonts w:ascii="Times New Roman" w:hAnsi="Times New Roman"/>
          <w:color w:val="0F1115"/>
        </w:rPr>
        <w:t xml:space="preserve"> </w:t>
      </w:r>
      <w:r w:rsidR="00AF1350">
        <w:rPr>
          <w:rFonts w:ascii="Times New Roman" w:hAnsi="Times New Roman"/>
          <w:color w:val="0F1115"/>
        </w:rPr>
        <w:t>межмолекулярные контакты</w:t>
      </w:r>
      <w:r w:rsidR="00622BFA">
        <w:rPr>
          <w:rFonts w:ascii="Times New Roman" w:hAnsi="Times New Roman"/>
          <w:color w:val="0F1115"/>
        </w:rPr>
        <w:t xml:space="preserve"> по </w:t>
      </w:r>
      <w:r w:rsidR="00CC5ACC">
        <w:rPr>
          <w:rFonts w:ascii="Times New Roman" w:hAnsi="Times New Roman"/>
          <w:color w:val="0F1115"/>
        </w:rPr>
        <w:t xml:space="preserve">их </w:t>
      </w:r>
      <w:r w:rsidR="00622BFA">
        <w:rPr>
          <w:rFonts w:ascii="Times New Roman" w:hAnsi="Times New Roman"/>
          <w:color w:val="0F1115"/>
        </w:rPr>
        <w:t>силе</w:t>
      </w:r>
      <w:r w:rsidR="009131D0">
        <w:rPr>
          <w:rFonts w:ascii="Times New Roman" w:hAnsi="Times New Roman"/>
          <w:color w:val="0F1115"/>
        </w:rPr>
        <w:t>.</w:t>
      </w:r>
      <w:r w:rsidR="00E63176">
        <w:rPr>
          <w:rFonts w:ascii="Times New Roman" w:hAnsi="Times New Roman"/>
          <w:color w:val="0F1115"/>
        </w:rPr>
        <w:t xml:space="preserve"> </w:t>
      </w:r>
      <w:r w:rsidR="0053502F">
        <w:rPr>
          <w:rFonts w:ascii="Times New Roman" w:hAnsi="Times New Roman"/>
          <w:color w:val="0F1115"/>
        </w:rPr>
        <w:t>В</w:t>
      </w:r>
      <w:r w:rsidR="004C7573">
        <w:rPr>
          <w:rFonts w:ascii="Times New Roman" w:hAnsi="Times New Roman"/>
          <w:color w:val="0F1115"/>
        </w:rPr>
        <w:t>ыявлено</w:t>
      </w:r>
      <w:r w:rsidR="00F716A9">
        <w:rPr>
          <w:rFonts w:ascii="Times New Roman" w:hAnsi="Times New Roman"/>
          <w:color w:val="0F1115"/>
        </w:rPr>
        <w:t>, что наиболее сильные взаимодействия характеризуются высокой направленностью</w:t>
      </w:r>
      <w:r w:rsidR="00A12FC5">
        <w:rPr>
          <w:rFonts w:ascii="Times New Roman" w:hAnsi="Times New Roman"/>
          <w:color w:val="0F1115"/>
        </w:rPr>
        <w:t xml:space="preserve"> «ключ-замок»</w:t>
      </w:r>
      <w:r w:rsidR="00F716A9">
        <w:rPr>
          <w:rFonts w:ascii="Times New Roman" w:hAnsi="Times New Roman"/>
          <w:color w:val="0F1115"/>
        </w:rPr>
        <w:t xml:space="preserve"> и значительным переносом заряда</w:t>
      </w:r>
      <w:r w:rsidR="003469E5">
        <w:rPr>
          <w:rFonts w:ascii="Times New Roman" w:hAnsi="Times New Roman"/>
          <w:color w:val="0F1115"/>
        </w:rPr>
        <w:t xml:space="preserve"> </w:t>
      </w:r>
      <w:r w:rsidR="009556E9">
        <w:rPr>
          <w:rFonts w:ascii="Times New Roman" w:hAnsi="Times New Roman"/>
          <w:color w:val="0F1115"/>
          <w:lang w:val="en-US"/>
        </w:rPr>
        <w:t>N</w:t>
      </w:r>
      <w:r w:rsidR="009556E9" w:rsidRPr="0053502F">
        <w:rPr>
          <w:rFonts w:ascii="Times New Roman" w:hAnsi="Times New Roman" w:cs="Times New Roman"/>
          <w:color w:val="0F1115"/>
        </w:rPr>
        <w:t>→</w:t>
      </w:r>
      <w:r w:rsidR="009556E9">
        <w:rPr>
          <w:rFonts w:ascii="Times New Roman" w:hAnsi="Times New Roman"/>
          <w:color w:val="0F1115"/>
          <w:lang w:val="en-US"/>
        </w:rPr>
        <w:t>S</w:t>
      </w:r>
      <w:r w:rsidR="003469E5">
        <w:rPr>
          <w:rFonts w:ascii="Times New Roman" w:hAnsi="Times New Roman"/>
          <w:color w:val="0F1115"/>
        </w:rPr>
        <w:t>.</w:t>
      </w:r>
      <w:r w:rsidR="0069493E">
        <w:rPr>
          <w:rFonts w:ascii="Times New Roman" w:hAnsi="Times New Roman"/>
          <w:color w:val="0F1115"/>
        </w:rPr>
        <w:t xml:space="preserve"> </w:t>
      </w:r>
    </w:p>
    <w:p w14:paraId="4B6A8070" w14:textId="500660A9" w:rsidR="00D13F9F" w:rsidRPr="00FF2BDF" w:rsidRDefault="009131D0" w:rsidP="00D26419">
      <w:pPr>
        <w:pStyle w:val="a8"/>
        <w:spacing w:after="0" w:line="240" w:lineRule="auto"/>
        <w:jc w:val="center"/>
        <w:rPr>
          <w:rFonts w:ascii="Times New Roman" w:hAnsi="Times New Roman"/>
          <w:color w:val="0F1115"/>
          <w:vertAlign w:val="subscript"/>
        </w:rPr>
      </w:pPr>
      <w:proofErr w:type="spellStart"/>
      <w:r>
        <w:rPr>
          <w:rFonts w:ascii="Times New Roman" w:hAnsi="Times New Roman"/>
          <w:color w:val="0F1115"/>
        </w:rPr>
        <w:t>Рис.1</w:t>
      </w:r>
      <w:proofErr w:type="spellEnd"/>
      <w:r>
        <w:rPr>
          <w:rFonts w:ascii="Times New Roman" w:hAnsi="Times New Roman"/>
          <w:color w:val="0F1115"/>
        </w:rPr>
        <w:t xml:space="preserve">. Изображение некоторых дескрипторов </w:t>
      </w:r>
      <w:r w:rsidR="003A081E">
        <w:rPr>
          <w:rFonts w:ascii="Times New Roman" w:hAnsi="Times New Roman"/>
          <w:color w:val="0F1115"/>
        </w:rPr>
        <w:t>атомных взаимодействий в</w:t>
      </w:r>
      <w:r>
        <w:rPr>
          <w:rFonts w:ascii="Times New Roman" w:hAnsi="Times New Roman"/>
          <w:color w:val="0F1115"/>
        </w:rPr>
        <w:t xml:space="preserve"> димер</w:t>
      </w:r>
      <w:r w:rsidR="003A081E">
        <w:rPr>
          <w:rFonts w:ascii="Times New Roman" w:hAnsi="Times New Roman"/>
          <w:color w:val="0F1115"/>
        </w:rPr>
        <w:t>е</w:t>
      </w:r>
      <w:r>
        <w:rPr>
          <w:rFonts w:ascii="Times New Roman" w:hAnsi="Times New Roman"/>
          <w:color w:val="0F1115"/>
        </w:rPr>
        <w:t xml:space="preserve"> </w:t>
      </w:r>
      <w:r>
        <w:rPr>
          <w:rFonts w:ascii="Times New Roman" w:hAnsi="Times New Roman"/>
          <w:color w:val="0F1115"/>
          <w:lang w:val="en-US"/>
        </w:rPr>
        <w:t>S</w:t>
      </w:r>
      <w:r>
        <w:rPr>
          <w:rFonts w:ascii="Times New Roman" w:hAnsi="Times New Roman"/>
          <w:color w:val="0F1115"/>
          <w:vertAlign w:val="subscript"/>
        </w:rPr>
        <w:t>4</w:t>
      </w:r>
      <w:r>
        <w:rPr>
          <w:rFonts w:ascii="Times New Roman" w:hAnsi="Times New Roman"/>
          <w:color w:val="0F1115"/>
          <w:lang w:val="en-US"/>
        </w:rPr>
        <w:t>N</w:t>
      </w:r>
      <w:r>
        <w:rPr>
          <w:rFonts w:ascii="Times New Roman" w:hAnsi="Times New Roman"/>
          <w:color w:val="0F1115"/>
          <w:vertAlign w:val="subscript"/>
        </w:rPr>
        <w:t>4</w:t>
      </w:r>
    </w:p>
    <w:p w14:paraId="19A406C0" w14:textId="77777777" w:rsidR="00626AA8" w:rsidRDefault="009131D0">
      <w:pPr>
        <w:pStyle w:val="a8"/>
        <w:spacing w:after="0" w:line="240" w:lineRule="auto"/>
        <w:ind w:firstLine="397"/>
        <w:jc w:val="center"/>
        <w:rPr>
          <w:rStyle w:val="a3"/>
          <w:rFonts w:ascii="Times New Roman" w:hAnsi="Times New Roman"/>
          <w:b w:val="0"/>
          <w:bCs w:val="0"/>
          <w:color w:val="0F1115"/>
        </w:rPr>
      </w:pPr>
      <w:r>
        <w:rPr>
          <w:rStyle w:val="a3"/>
          <w:rFonts w:ascii="Times New Roman" w:hAnsi="Times New Roman"/>
          <w:color w:val="0F1115"/>
        </w:rPr>
        <w:t>Литература</w:t>
      </w:r>
    </w:p>
    <w:p w14:paraId="44A3A3A1" w14:textId="086A0288" w:rsidR="00626AA8" w:rsidRDefault="009131D0" w:rsidP="00F64511">
      <w:pPr>
        <w:pStyle w:val="a8"/>
        <w:spacing w:after="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1.</w:t>
      </w:r>
      <w:r>
        <w:rPr>
          <w:rFonts w:ascii="Times New Roman" w:hAnsi="Times New Roman" w:cs="Times New Roman"/>
          <w:kern w:val="0"/>
          <w:lang w:val="en-US"/>
        </w:rPr>
        <w:t>Mahmudov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  <w:lang w:val="en-US"/>
        </w:rPr>
        <w:t>K</w:t>
      </w:r>
      <w:r>
        <w:rPr>
          <w:rFonts w:ascii="Times New Roman" w:hAnsi="Times New Roman" w:cs="Times New Roman"/>
          <w:kern w:val="0"/>
        </w:rPr>
        <w:t xml:space="preserve">. </w:t>
      </w:r>
      <w:r>
        <w:rPr>
          <w:rFonts w:ascii="Times New Roman" w:hAnsi="Times New Roman" w:cs="Times New Roman"/>
          <w:kern w:val="0"/>
          <w:lang w:val="en-US"/>
        </w:rPr>
        <w:t>T</w:t>
      </w:r>
      <w:r>
        <w:rPr>
          <w:rFonts w:ascii="Times New Roman" w:hAnsi="Times New Roman" w:cs="Times New Roman"/>
          <w:kern w:val="0"/>
        </w:rPr>
        <w:t xml:space="preserve">. и др. </w:t>
      </w:r>
      <w:r>
        <w:rPr>
          <w:rFonts w:ascii="Times New Roman" w:hAnsi="Times New Roman" w:cs="Times New Roman"/>
          <w:kern w:val="0"/>
          <w:lang w:val="en-US"/>
        </w:rPr>
        <w:t xml:space="preserve">Chalcogen bonding in coordination chemistry // Coord. Chem. Rev. 2022. </w:t>
      </w:r>
      <w:r>
        <w:rPr>
          <w:rFonts w:ascii="Times New Roman" w:hAnsi="Times New Roman" w:cs="Times New Roman"/>
          <w:kern w:val="0"/>
        </w:rPr>
        <w:t>Т</w:t>
      </w:r>
      <w:r>
        <w:rPr>
          <w:rFonts w:ascii="Times New Roman" w:hAnsi="Times New Roman" w:cs="Times New Roman"/>
          <w:kern w:val="0"/>
          <w:lang w:val="en-US"/>
        </w:rPr>
        <w:t xml:space="preserve">. 464. </w:t>
      </w:r>
      <w:r>
        <w:rPr>
          <w:rFonts w:ascii="Times New Roman" w:hAnsi="Times New Roman" w:cs="Times New Roman"/>
          <w:kern w:val="0"/>
        </w:rPr>
        <w:t>С</w:t>
      </w:r>
      <w:r>
        <w:rPr>
          <w:rFonts w:ascii="Times New Roman" w:hAnsi="Times New Roman" w:cs="Times New Roman"/>
          <w:kern w:val="0"/>
          <w:lang w:val="en-US"/>
        </w:rPr>
        <w:t>. 214556</w:t>
      </w:r>
    </w:p>
    <w:p w14:paraId="54C933F3" w14:textId="5DB93A76" w:rsidR="00626AA8" w:rsidRDefault="009131D0" w:rsidP="00F64511">
      <w:pPr>
        <w:pStyle w:val="a8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2.Kumar</w:t>
      </w:r>
      <w:proofErr w:type="spellEnd"/>
      <w:r>
        <w:rPr>
          <w:rFonts w:ascii="Times New Roman" w:hAnsi="Times New Roman" w:cs="Times New Roman"/>
          <w:lang w:val="en-US"/>
        </w:rPr>
        <w:t xml:space="preserve"> B. G., Muralidharan K. </w:t>
      </w:r>
      <w:proofErr w:type="spellStart"/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proofErr w:type="spellEnd"/>
      <w:r>
        <w:rPr>
          <w:rFonts w:ascii="Times New Roman" w:hAnsi="Times New Roman" w:cs="Times New Roman"/>
          <w:lang w:val="en-US"/>
        </w:rPr>
        <w:t xml:space="preserve"> as an intermediate in </w:t>
      </w:r>
      <w:proofErr w:type="spellStart"/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proofErr w:type="spellEnd"/>
      <w:r>
        <w:rPr>
          <w:rFonts w:ascii="Times New Roman" w:hAnsi="Times New Roman" w:cs="Times New Roman"/>
          <w:lang w:val="en-US"/>
        </w:rPr>
        <w:t xml:space="preserve"> nanoparticle synthesis // RSC Adv. The Royal Society of Chemistry, 2014.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en-US"/>
        </w:rPr>
        <w:t xml:space="preserve">. 4, № 54.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. 28219–28224</w:t>
      </w:r>
    </w:p>
    <w:p w14:paraId="7683C5FF" w14:textId="2C2EA098" w:rsidR="00626AA8" w:rsidRDefault="004756FB" w:rsidP="00F64511">
      <w:pPr>
        <w:pStyle w:val="a8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1BBB">
        <w:rPr>
          <w:rFonts w:ascii="Times New Roman" w:hAnsi="Times New Roman" w:cs="Times New Roman"/>
          <w:kern w:val="0"/>
          <w:lang w:val="en-US"/>
        </w:rPr>
        <w:t>3</w:t>
      </w:r>
      <w:r w:rsidR="009131D0">
        <w:rPr>
          <w:rFonts w:ascii="Times New Roman" w:hAnsi="Times New Roman" w:cs="Times New Roman"/>
          <w:kern w:val="0"/>
          <w:lang w:val="en-US"/>
        </w:rPr>
        <w:t>.</w:t>
      </w:r>
      <w:r w:rsidR="009131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31D0">
        <w:rPr>
          <w:rFonts w:ascii="Times New Roman" w:hAnsi="Times New Roman" w:cs="Times New Roman"/>
          <w:lang w:val="en-US"/>
        </w:rPr>
        <w:t>Tsirelson</w:t>
      </w:r>
      <w:proofErr w:type="spellEnd"/>
      <w:r w:rsidR="009131D0">
        <w:rPr>
          <w:rFonts w:ascii="Times New Roman" w:hAnsi="Times New Roman" w:cs="Times New Roman"/>
          <w:lang w:val="en-US"/>
        </w:rPr>
        <w:t xml:space="preserve"> V., Stash A. Orbital-free quantum crystallography: view on forces in crystals // Struct. Sci. International Union of Crystallography, 2020. </w:t>
      </w:r>
      <w:r w:rsidR="009131D0">
        <w:rPr>
          <w:rFonts w:ascii="Times New Roman" w:hAnsi="Times New Roman" w:cs="Times New Roman"/>
        </w:rPr>
        <w:t>Т</w:t>
      </w:r>
      <w:r w:rsidR="009131D0">
        <w:rPr>
          <w:rFonts w:ascii="Times New Roman" w:hAnsi="Times New Roman" w:cs="Times New Roman"/>
          <w:lang w:val="en-US"/>
        </w:rPr>
        <w:t xml:space="preserve">. 76, № 5. </w:t>
      </w:r>
      <w:r w:rsidR="009131D0">
        <w:rPr>
          <w:rFonts w:ascii="Times New Roman" w:hAnsi="Times New Roman" w:cs="Times New Roman"/>
        </w:rPr>
        <w:t>С</w:t>
      </w:r>
      <w:r w:rsidR="009131D0">
        <w:rPr>
          <w:rFonts w:ascii="Times New Roman" w:hAnsi="Times New Roman" w:cs="Times New Roman"/>
          <w:lang w:val="en-US"/>
        </w:rPr>
        <w:t>. 769–778.</w:t>
      </w:r>
    </w:p>
    <w:sectPr w:rsidR="00626AA8">
      <w:pgSz w:w="11906" w:h="16838"/>
      <w:pgMar w:top="1134" w:right="1361" w:bottom="1134" w:left="136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AA8"/>
    <w:rsid w:val="000874AC"/>
    <w:rsid w:val="00115E03"/>
    <w:rsid w:val="00121AC3"/>
    <w:rsid w:val="00131F1E"/>
    <w:rsid w:val="00186E4C"/>
    <w:rsid w:val="001A32D5"/>
    <w:rsid w:val="001F3B69"/>
    <w:rsid w:val="002365A5"/>
    <w:rsid w:val="002434EB"/>
    <w:rsid w:val="002627C9"/>
    <w:rsid w:val="00291CC5"/>
    <w:rsid w:val="003469E5"/>
    <w:rsid w:val="003A081E"/>
    <w:rsid w:val="00432499"/>
    <w:rsid w:val="004547D1"/>
    <w:rsid w:val="004756FB"/>
    <w:rsid w:val="004A476E"/>
    <w:rsid w:val="004C7573"/>
    <w:rsid w:val="004D6A45"/>
    <w:rsid w:val="004E7733"/>
    <w:rsid w:val="0050644B"/>
    <w:rsid w:val="005243F3"/>
    <w:rsid w:val="0053502F"/>
    <w:rsid w:val="00543A03"/>
    <w:rsid w:val="00562661"/>
    <w:rsid w:val="00584136"/>
    <w:rsid w:val="00597D77"/>
    <w:rsid w:val="005F12AB"/>
    <w:rsid w:val="00622BFA"/>
    <w:rsid w:val="00626AA8"/>
    <w:rsid w:val="0064081B"/>
    <w:rsid w:val="00652177"/>
    <w:rsid w:val="00692DC7"/>
    <w:rsid w:val="0069493E"/>
    <w:rsid w:val="006F0F2D"/>
    <w:rsid w:val="006F1F38"/>
    <w:rsid w:val="00710ACB"/>
    <w:rsid w:val="007644FF"/>
    <w:rsid w:val="008061AB"/>
    <w:rsid w:val="0084517D"/>
    <w:rsid w:val="00885C88"/>
    <w:rsid w:val="008D38BD"/>
    <w:rsid w:val="008D675A"/>
    <w:rsid w:val="009131D0"/>
    <w:rsid w:val="00946BEF"/>
    <w:rsid w:val="009556E9"/>
    <w:rsid w:val="009D72ED"/>
    <w:rsid w:val="00A05E55"/>
    <w:rsid w:val="00A12FC5"/>
    <w:rsid w:val="00A70D60"/>
    <w:rsid w:val="00A77575"/>
    <w:rsid w:val="00AB1BBB"/>
    <w:rsid w:val="00AF1350"/>
    <w:rsid w:val="00B32274"/>
    <w:rsid w:val="00B84092"/>
    <w:rsid w:val="00B949CF"/>
    <w:rsid w:val="00BA3823"/>
    <w:rsid w:val="00BC3CB2"/>
    <w:rsid w:val="00C726E3"/>
    <w:rsid w:val="00C93817"/>
    <w:rsid w:val="00CC5ACC"/>
    <w:rsid w:val="00D13F9F"/>
    <w:rsid w:val="00D26419"/>
    <w:rsid w:val="00D53A35"/>
    <w:rsid w:val="00DE3F97"/>
    <w:rsid w:val="00E0727C"/>
    <w:rsid w:val="00E50B8B"/>
    <w:rsid w:val="00E63176"/>
    <w:rsid w:val="00F64511"/>
    <w:rsid w:val="00F716A9"/>
    <w:rsid w:val="00F82262"/>
    <w:rsid w:val="00F9510F"/>
    <w:rsid w:val="00FD23B6"/>
    <w:rsid w:val="00FF2BDF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EC8C"/>
  <w15:docId w15:val="{505BF2D7-D68A-4931-835B-66A16F4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5">
    <w:name w:val="Символ нумерации"/>
    <w:qFormat/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ibliography"/>
    <w:basedOn w:val="a"/>
    <w:next w:val="a"/>
    <w:uiPriority w:val="37"/>
    <w:unhideWhenUsed/>
    <w:qFormat/>
    <w:rsid w:val="00113C2D"/>
    <w:pPr>
      <w:tabs>
        <w:tab w:val="left" w:pos="264"/>
      </w:tabs>
      <w:ind w:left="264" w:hanging="264"/>
    </w:pPr>
    <w:rPr>
      <w:rFonts w:cs="Mangal"/>
      <w:szCs w:val="21"/>
    </w:rPr>
  </w:style>
  <w:style w:type="numbering" w:customStyle="1" w:styleId="af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lina.farba@rambler.r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фарба</dc:creator>
  <dc:description/>
  <cp:lastModifiedBy>элина фарба</cp:lastModifiedBy>
  <cp:revision>2</cp:revision>
  <cp:lastPrinted>2026-02-21T13:47:00Z</cp:lastPrinted>
  <dcterms:created xsi:type="dcterms:W3CDTF">2026-02-25T16:29:00Z</dcterms:created>
  <dcterms:modified xsi:type="dcterms:W3CDTF">2026-02-25T16:29:00Z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id="COPtdW0g"/&gt;&lt;style id="http://www.zotero.org/styles/gost-r-7-0-5-2008-numeric"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value="true"/&gt;&lt;/prefs&gt;&lt;/data&gt;</vt:lpwstr>
  </property>
</Properties>
</file>