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A24A4A" w:rsidR="00130241" w:rsidRPr="008E53FB" w:rsidRDefault="007306FF" w:rsidP="00730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53FB">
        <w:rPr>
          <w:b/>
          <w:color w:val="000000"/>
        </w:rPr>
        <w:t>Реализация метода конфигурационного взаимодействия с однократными возбуждениями в приближении разложения единичного оператора</w:t>
      </w:r>
    </w:p>
    <w:p w14:paraId="00000002" w14:textId="79C0ED4E" w:rsidR="00130241" w:rsidRPr="008E53FB" w:rsidRDefault="00F71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53FB">
        <w:rPr>
          <w:b/>
          <w:i/>
          <w:color w:val="000000"/>
        </w:rPr>
        <w:t>Жуков М.Д.</w:t>
      </w:r>
    </w:p>
    <w:p w14:paraId="00000003" w14:textId="73D37A71" w:rsidR="00130241" w:rsidRPr="008E53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53FB">
        <w:rPr>
          <w:i/>
          <w:color w:val="000000"/>
        </w:rPr>
        <w:t xml:space="preserve">Студент, </w:t>
      </w:r>
      <w:r w:rsidR="00F71637" w:rsidRPr="008E53FB">
        <w:rPr>
          <w:i/>
          <w:color w:val="000000"/>
        </w:rPr>
        <w:t>5</w:t>
      </w:r>
      <w:r w:rsidRPr="008E53FB">
        <w:rPr>
          <w:i/>
          <w:color w:val="000000"/>
        </w:rPr>
        <w:t xml:space="preserve"> курс специалитета</w:t>
      </w:r>
    </w:p>
    <w:p w14:paraId="00000005" w14:textId="0D35E257" w:rsidR="00130241" w:rsidRPr="008E53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53FB">
        <w:rPr>
          <w:i/>
          <w:color w:val="000000"/>
        </w:rPr>
        <w:t>М</w:t>
      </w:r>
      <w:r w:rsidR="005B07E6" w:rsidRPr="008E53FB">
        <w:rPr>
          <w:i/>
          <w:color w:val="000000"/>
        </w:rPr>
        <w:t>ГУ</w:t>
      </w:r>
      <w:r w:rsidRPr="008E53FB">
        <w:rPr>
          <w:i/>
          <w:color w:val="000000"/>
        </w:rPr>
        <w:t xml:space="preserve"> имени М.В.</w:t>
      </w:r>
      <w:r w:rsidR="00921D45" w:rsidRPr="008E53FB">
        <w:rPr>
          <w:i/>
          <w:color w:val="000000"/>
        </w:rPr>
        <w:t xml:space="preserve"> </w:t>
      </w:r>
      <w:r w:rsidRPr="008E53FB">
        <w:rPr>
          <w:i/>
          <w:color w:val="000000"/>
        </w:rPr>
        <w:t>Ломоносова,</w:t>
      </w:r>
      <w:r w:rsidR="00AD7380" w:rsidRPr="008E53FB">
        <w:rPr>
          <w:i/>
          <w:color w:val="000000"/>
        </w:rPr>
        <w:t xml:space="preserve"> </w:t>
      </w:r>
      <w:r w:rsidR="00391C38" w:rsidRPr="008E53FB">
        <w:rPr>
          <w:i/>
          <w:color w:val="000000"/>
        </w:rPr>
        <w:t>химический</w:t>
      </w:r>
      <w:r w:rsidRPr="008E53FB">
        <w:rPr>
          <w:i/>
          <w:color w:val="000000"/>
        </w:rPr>
        <w:t xml:space="preserve"> факультет, Москва, Россия</w:t>
      </w:r>
      <w:r w:rsidR="000E334E" w:rsidRPr="008E53FB">
        <w:rPr>
          <w:i/>
          <w:color w:val="000000"/>
        </w:rPr>
        <w:t xml:space="preserve"> </w:t>
      </w:r>
    </w:p>
    <w:p w14:paraId="00000008" w14:textId="1AE60F1B" w:rsidR="00130241" w:rsidRPr="008E53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53FB">
        <w:rPr>
          <w:i/>
          <w:color w:val="000000"/>
          <w:lang w:val="en-US"/>
        </w:rPr>
        <w:t>E</w:t>
      </w:r>
      <w:r w:rsidR="003B76D6" w:rsidRPr="008E53FB">
        <w:rPr>
          <w:i/>
          <w:color w:val="000000"/>
          <w:lang w:val="en-US"/>
        </w:rPr>
        <w:t>-</w:t>
      </w:r>
      <w:r w:rsidRPr="008E53FB">
        <w:rPr>
          <w:i/>
          <w:color w:val="000000"/>
          <w:lang w:val="en-US"/>
        </w:rPr>
        <w:t xml:space="preserve">mail: </w:t>
      </w:r>
      <w:r w:rsidR="00F71637" w:rsidRPr="008E53FB">
        <w:rPr>
          <w:i/>
          <w:iCs/>
          <w:u w:val="single"/>
          <w:lang w:val="en-US"/>
        </w:rPr>
        <w:t>maksim.zhukov@chemistry.msu.ru</w:t>
      </w:r>
    </w:p>
    <w:p w14:paraId="345E739E" w14:textId="0D56EAA5" w:rsidR="00E9157D" w:rsidRPr="008E53FB" w:rsidRDefault="00E9157D" w:rsidP="00E91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>Метод конфигурационного взаимодействия с однократными возбуждениями (CIS) является одним из базовых подходов для описания возбужденных электронных состояний молекулярных систем. Несмотря на свою простоту и отсутствие учета электронной корреляции высокого порядка, он остается полезным инструментом для получения предварительной информации о больших молекулярных системах или качественного анализа спектров больших молекул.</w:t>
      </w:r>
    </w:p>
    <w:p w14:paraId="15E43C77" w14:textId="59635A7B" w:rsidR="00E9157D" w:rsidRPr="008E53FB" w:rsidRDefault="00E9157D" w:rsidP="00E91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 xml:space="preserve">Наиболее </w:t>
      </w:r>
      <w:proofErr w:type="spellStart"/>
      <w:r w:rsidRPr="008E53FB">
        <w:rPr>
          <w:color w:val="000000"/>
        </w:rPr>
        <w:t>времязатратной</w:t>
      </w:r>
      <w:proofErr w:type="spellEnd"/>
      <w:r w:rsidRPr="008E53FB">
        <w:rPr>
          <w:color w:val="000000"/>
        </w:rPr>
        <w:t xml:space="preserve"> частью метода CIS, как и многих других квантово</w:t>
      </w:r>
      <w:r w:rsidRPr="008E53FB">
        <w:rPr>
          <w:color w:val="000000"/>
        </w:rPr>
        <w:noBreakHyphen/>
        <w:t>химических методов, является расчет двухэлектронных интегралов</w:t>
      </w:r>
      <w:r w:rsidR="003069A0" w:rsidRPr="008E53FB">
        <w:rPr>
          <w:color w:val="000000"/>
        </w:rPr>
        <w:t xml:space="preserve"> (</w:t>
      </w:r>
      <w:r w:rsidR="003069A0" w:rsidRPr="008E53FB">
        <w:rPr>
          <w:color w:val="000000"/>
          <w:lang w:val="en-US"/>
        </w:rPr>
        <w:t>ERI</w:t>
      </w:r>
      <w:r w:rsidR="003069A0" w:rsidRPr="008E53FB">
        <w:rPr>
          <w:color w:val="000000"/>
        </w:rPr>
        <w:t>)</w:t>
      </w:r>
      <w:r w:rsidRPr="008E53FB">
        <w:rPr>
          <w:color w:val="000000"/>
        </w:rPr>
        <w:t xml:space="preserve">, которые необходимы для построения гамильтониана и последующего решения вариационной задачи. В данной работе рассматривается повышение эффективности метода за счет </w:t>
      </w:r>
      <w:r w:rsidR="00EF2D96" w:rsidRPr="008E53FB">
        <w:rPr>
          <w:color w:val="000000"/>
        </w:rPr>
        <w:t xml:space="preserve">использования </w:t>
      </w:r>
      <w:r w:rsidRPr="008E53FB">
        <w:rPr>
          <w:color w:val="000000"/>
        </w:rPr>
        <w:t>приближения разложения единицы (</w:t>
      </w:r>
      <w:proofErr w:type="spellStart"/>
      <w:r w:rsidRPr="008E53FB">
        <w:rPr>
          <w:color w:val="000000"/>
        </w:rPr>
        <w:t>Resolution</w:t>
      </w:r>
      <w:proofErr w:type="spellEnd"/>
      <w:r w:rsidRPr="008E53FB">
        <w:rPr>
          <w:color w:val="000000"/>
        </w:rPr>
        <w:t xml:space="preserve"> </w:t>
      </w:r>
      <w:proofErr w:type="spellStart"/>
      <w:r w:rsidRPr="008E53FB">
        <w:rPr>
          <w:color w:val="000000"/>
        </w:rPr>
        <w:t>of</w:t>
      </w:r>
      <w:proofErr w:type="spellEnd"/>
      <w:r w:rsidRPr="008E53FB">
        <w:rPr>
          <w:color w:val="000000"/>
        </w:rPr>
        <w:t xml:space="preserve"> </w:t>
      </w:r>
      <w:proofErr w:type="spellStart"/>
      <w:r w:rsidRPr="008E53FB">
        <w:rPr>
          <w:color w:val="000000"/>
        </w:rPr>
        <w:t>Identity</w:t>
      </w:r>
      <w:proofErr w:type="spellEnd"/>
      <w:r w:rsidRPr="008E53FB">
        <w:rPr>
          <w:color w:val="000000"/>
        </w:rPr>
        <w:t>, RI), которое позволяет снизить как вычислительные затраты, так и требования к оперативной памяти для расчета двухэлектронных интегралов</w:t>
      </w:r>
      <w:r w:rsidR="00955EAE" w:rsidRPr="008E53FB">
        <w:rPr>
          <w:color w:val="000000"/>
        </w:rPr>
        <w:t xml:space="preserve"> [</w:t>
      </w:r>
      <w:r w:rsidR="00800B49" w:rsidRPr="00800B49">
        <w:rPr>
          <w:color w:val="000000"/>
        </w:rPr>
        <w:t>1</w:t>
      </w:r>
      <w:r w:rsidR="00170E36">
        <w:rPr>
          <w:color w:val="000000"/>
        </w:rPr>
        <w:t>-</w:t>
      </w:r>
      <w:r w:rsidR="00955EAE" w:rsidRPr="008E53FB">
        <w:rPr>
          <w:color w:val="000000"/>
        </w:rPr>
        <w:t>2]</w:t>
      </w:r>
      <w:r w:rsidRPr="008E53FB">
        <w:rPr>
          <w:color w:val="000000"/>
        </w:rPr>
        <w:t>.</w:t>
      </w:r>
    </w:p>
    <w:p w14:paraId="06D9A707" w14:textId="5F457969" w:rsidR="00E9157D" w:rsidRPr="008E53FB" w:rsidRDefault="00E9157D" w:rsidP="00E91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>Для решения этой задачи в рамках программного пакета NOPT</w:t>
      </w:r>
      <w:r w:rsidR="00955EAE" w:rsidRPr="008E53FB">
        <w:rPr>
          <w:color w:val="000000"/>
        </w:rPr>
        <w:t xml:space="preserve"> </w:t>
      </w:r>
      <w:r w:rsidRPr="008E53FB">
        <w:rPr>
          <w:color w:val="000000"/>
        </w:rPr>
        <w:t>были реализованы два алгоритма:</w:t>
      </w:r>
    </w:p>
    <w:p w14:paraId="66E95EA7" w14:textId="32CE0A4A" w:rsidR="00E9157D" w:rsidRPr="008E53FB" w:rsidRDefault="00E9157D" w:rsidP="003069A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 w:hanging="426"/>
        <w:jc w:val="both"/>
        <w:rPr>
          <w:color w:val="000000"/>
        </w:rPr>
      </w:pPr>
      <w:r w:rsidRPr="008E53FB">
        <w:rPr>
          <w:color w:val="000000"/>
        </w:rPr>
        <w:t>RI-</w:t>
      </w:r>
      <w:proofErr w:type="gramStart"/>
      <w:r w:rsidRPr="008E53FB">
        <w:rPr>
          <w:color w:val="000000"/>
        </w:rPr>
        <w:t>CIS(</w:t>
      </w:r>
      <w:proofErr w:type="gramEnd"/>
      <w:r w:rsidRPr="008E53FB">
        <w:rPr>
          <w:color w:val="000000"/>
        </w:rPr>
        <w:t xml:space="preserve">1) </w:t>
      </w:r>
      <w:r w:rsidR="003069A0" w:rsidRPr="008E53FB">
        <w:rPr>
          <w:color w:val="000000"/>
        </w:rPr>
        <w:t>–</w:t>
      </w:r>
      <w:r w:rsidRPr="008E53FB">
        <w:rPr>
          <w:color w:val="000000"/>
        </w:rPr>
        <w:t xml:space="preserve"> </w:t>
      </w:r>
      <w:r w:rsidR="003069A0" w:rsidRPr="008E53FB">
        <w:rPr>
          <w:color w:val="000000"/>
        </w:rPr>
        <w:t xml:space="preserve">алгоритм, основанный на полном хранении разложенного тензора двухэлектронных интегралов и гамильтониана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CI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S</m:t>
            </m:r>
          </m:sub>
        </m:sSub>
      </m:oMath>
      <w:r w:rsidR="003069A0" w:rsidRPr="008E53FB">
        <w:rPr>
          <w:color w:val="000000"/>
        </w:rPr>
        <w:t>.</w:t>
      </w:r>
    </w:p>
    <w:p w14:paraId="21E125D4" w14:textId="3F231AB9" w:rsidR="00E9157D" w:rsidRPr="008E53FB" w:rsidRDefault="00E9157D" w:rsidP="003069A0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 w:hanging="426"/>
        <w:jc w:val="both"/>
        <w:rPr>
          <w:i/>
          <w:color w:val="000000"/>
        </w:rPr>
      </w:pPr>
      <w:r w:rsidRPr="008E53FB">
        <w:rPr>
          <w:color w:val="000000"/>
        </w:rPr>
        <w:t>RI-</w:t>
      </w:r>
      <w:proofErr w:type="gramStart"/>
      <w:r w:rsidRPr="008E53FB">
        <w:rPr>
          <w:color w:val="000000"/>
        </w:rPr>
        <w:t>CIS(</w:t>
      </w:r>
      <w:proofErr w:type="gramEnd"/>
      <w:r w:rsidRPr="008E53FB">
        <w:rPr>
          <w:color w:val="000000"/>
        </w:rPr>
        <w:t>2)</w:t>
      </w:r>
      <w:r w:rsidR="003069A0" w:rsidRPr="008E53FB">
        <w:rPr>
          <w:color w:val="000000"/>
        </w:rPr>
        <w:t xml:space="preserve"> –</w:t>
      </w:r>
      <w:r w:rsidRPr="008E53FB">
        <w:rPr>
          <w:color w:val="000000"/>
        </w:rPr>
        <w:t xml:space="preserve"> алгоритм с</w:t>
      </w:r>
      <w:r w:rsidR="003069A0" w:rsidRPr="008E53FB">
        <w:rPr>
          <w:color w:val="000000"/>
        </w:rPr>
        <w:t xml:space="preserve"> хранением только тензора ERI и</w:t>
      </w:r>
      <w:r w:rsidRPr="008E53FB">
        <w:rPr>
          <w:color w:val="000000"/>
        </w:rPr>
        <w:t xml:space="preserve"> «прямым» вычислением элементов </w:t>
      </w:r>
      <w:r w:rsidR="003069A0" w:rsidRPr="008E53FB">
        <w:rPr>
          <w:color w:val="000000"/>
        </w:rPr>
        <w:t xml:space="preserve">гамильтониана </w:t>
      </w:r>
      <w:r w:rsidRPr="008E53FB">
        <w:rPr>
          <w:color w:val="000000"/>
        </w:rPr>
        <w:t xml:space="preserve">на лету, позволяющий </w:t>
      </w:r>
      <w:r w:rsidR="003069A0" w:rsidRPr="008E53FB">
        <w:rPr>
          <w:color w:val="000000"/>
        </w:rPr>
        <w:t xml:space="preserve">проводить расчет для больших систем, для которых хранение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CIS</m:t>
            </m:r>
          </m:sub>
        </m:sSub>
      </m:oMath>
      <w:r w:rsidR="003069A0" w:rsidRPr="008E53FB">
        <w:rPr>
          <w:color w:val="000000"/>
        </w:rPr>
        <w:t xml:space="preserve"> становится недоступным.</w:t>
      </w:r>
    </w:p>
    <w:p w14:paraId="3F7DD4D0" w14:textId="4CD42243" w:rsidR="003069A0" w:rsidRPr="008E53FB" w:rsidRDefault="00E9157D" w:rsidP="00E91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>Валидация</w:t>
      </w:r>
      <w:r w:rsidR="003069A0" w:rsidRPr="008E53FB">
        <w:rPr>
          <w:color w:val="000000"/>
        </w:rPr>
        <w:t xml:space="preserve"> методов</w:t>
      </w:r>
      <w:r w:rsidRPr="008E53FB">
        <w:rPr>
          <w:color w:val="000000"/>
        </w:rPr>
        <w:t xml:space="preserve"> проводилась на серии </w:t>
      </w:r>
      <w:r w:rsidR="003069A0" w:rsidRPr="008E53FB">
        <w:rPr>
          <w:color w:val="000000"/>
        </w:rPr>
        <w:t xml:space="preserve">молекул плоских </w:t>
      </w:r>
      <w:r w:rsidRPr="008E53FB">
        <w:rPr>
          <w:color w:val="000000"/>
        </w:rPr>
        <w:t>линейных полиенов</w:t>
      </w:r>
      <w:r w:rsidR="003069A0" w:rsidRPr="008E53FB">
        <w:rPr>
          <w:color w:val="000000"/>
        </w:rPr>
        <w:t xml:space="preserve"> (</w:t>
      </w:r>
      <w:r w:rsidR="003069A0" w:rsidRPr="008E53FB">
        <w:rPr>
          <w:color w:val="000000"/>
          <w:lang w:val="en-US"/>
        </w:rPr>
        <w:t>C</w:t>
      </w:r>
      <w:r w:rsidR="003069A0" w:rsidRPr="008E53FB">
        <w:rPr>
          <w:color w:val="000000"/>
          <w:vertAlign w:val="subscript"/>
        </w:rPr>
        <w:t>2</w:t>
      </w:r>
      <w:r w:rsidR="003069A0" w:rsidRPr="008E53FB">
        <w:rPr>
          <w:color w:val="000000"/>
          <w:lang w:val="en-US"/>
        </w:rPr>
        <w:t>H</w:t>
      </w:r>
      <w:r w:rsidR="003069A0" w:rsidRPr="008E53FB">
        <w:rPr>
          <w:color w:val="000000"/>
          <w:vertAlign w:val="subscript"/>
        </w:rPr>
        <w:t>4</w:t>
      </w:r>
      <w:r w:rsidR="0030646D">
        <w:rPr>
          <w:color w:val="000000"/>
        </w:rPr>
        <w:t> </w:t>
      </w:r>
      <w:r w:rsidR="0030646D">
        <w:rPr>
          <w:color w:val="000000"/>
        </w:rPr>
        <w:noBreakHyphen/>
        <w:t> </w:t>
      </w:r>
      <w:r w:rsidR="003069A0" w:rsidRPr="008E53FB">
        <w:rPr>
          <w:color w:val="000000"/>
          <w:lang w:val="en-US"/>
        </w:rPr>
        <w:t>C</w:t>
      </w:r>
      <w:r w:rsidR="003069A0" w:rsidRPr="008E53FB">
        <w:rPr>
          <w:color w:val="000000"/>
          <w:vertAlign w:val="subscript"/>
        </w:rPr>
        <w:t>10</w:t>
      </w:r>
      <w:r w:rsidR="003069A0" w:rsidRPr="008E53FB">
        <w:rPr>
          <w:color w:val="000000"/>
          <w:lang w:val="en-US"/>
        </w:rPr>
        <w:t>H</w:t>
      </w:r>
      <w:r w:rsidR="003069A0" w:rsidRPr="008E53FB">
        <w:rPr>
          <w:color w:val="000000"/>
          <w:vertAlign w:val="subscript"/>
        </w:rPr>
        <w:t>12</w:t>
      </w:r>
      <w:r w:rsidR="003069A0" w:rsidRPr="008E53FB">
        <w:rPr>
          <w:color w:val="000000"/>
        </w:rPr>
        <w:t>)</w:t>
      </w:r>
      <w:r w:rsidRPr="008E53FB">
        <w:rPr>
          <w:color w:val="000000"/>
        </w:rPr>
        <w:t xml:space="preserve"> в базисах </w:t>
      </w:r>
      <w:proofErr w:type="spellStart"/>
      <w:r w:rsidRPr="008E53FB">
        <w:rPr>
          <w:color w:val="000000"/>
        </w:rPr>
        <w:t>cc-pVnZ</w:t>
      </w:r>
      <w:proofErr w:type="spellEnd"/>
      <w:r w:rsidRPr="008E53FB">
        <w:rPr>
          <w:color w:val="000000"/>
        </w:rPr>
        <w:t xml:space="preserve"> и aug-</w:t>
      </w:r>
      <w:proofErr w:type="spellStart"/>
      <w:r w:rsidRPr="008E53FB">
        <w:rPr>
          <w:color w:val="000000"/>
        </w:rPr>
        <w:t>cc</w:t>
      </w:r>
      <w:proofErr w:type="spellEnd"/>
      <w:r w:rsidRPr="008E53FB">
        <w:rPr>
          <w:color w:val="000000"/>
        </w:rPr>
        <w:t>-</w:t>
      </w:r>
      <w:proofErr w:type="spellStart"/>
      <w:r w:rsidRPr="008E53FB">
        <w:rPr>
          <w:color w:val="000000"/>
        </w:rPr>
        <w:t>pVnZ</w:t>
      </w:r>
      <w:proofErr w:type="spellEnd"/>
      <w:r w:rsidRPr="008E53FB">
        <w:rPr>
          <w:color w:val="000000"/>
        </w:rPr>
        <w:t xml:space="preserve">. </w:t>
      </w:r>
      <w:r w:rsidR="003069A0" w:rsidRPr="008E53FB">
        <w:rPr>
          <w:color w:val="000000"/>
        </w:rPr>
        <w:t>Сравнение производительности и точности проводилось относительно реализованн</w:t>
      </w:r>
      <w:r w:rsidR="00EF2D96" w:rsidRPr="008E53FB">
        <w:rPr>
          <w:color w:val="000000"/>
        </w:rPr>
        <w:t>ого</w:t>
      </w:r>
      <w:r w:rsidR="003069A0" w:rsidRPr="008E53FB">
        <w:rPr>
          <w:color w:val="000000"/>
        </w:rPr>
        <w:t xml:space="preserve"> в пакете ORCA 5.0.3 метода CIS в стандартном варианте и с использованием приближения RIJCOSX.</w:t>
      </w:r>
    </w:p>
    <w:p w14:paraId="36B287EA" w14:textId="5F434B1A" w:rsidR="00A40294" w:rsidRPr="008E53FB" w:rsidRDefault="00651279" w:rsidP="008F6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 xml:space="preserve">Проведенные тестовые расчеты демонстрируют, что разработанные методы </w:t>
      </w:r>
      <w:r w:rsidRPr="008E53FB">
        <w:rPr>
          <w:color w:val="000000"/>
          <w:lang w:val="en-US"/>
        </w:rPr>
        <w:t>RI</w:t>
      </w:r>
      <w:r w:rsidRPr="008E53FB">
        <w:rPr>
          <w:color w:val="000000"/>
        </w:rPr>
        <w:t>-</w:t>
      </w:r>
      <w:r w:rsidRPr="008E53FB">
        <w:rPr>
          <w:color w:val="000000"/>
          <w:lang w:val="en-US"/>
        </w:rPr>
        <w:t>CIS</w:t>
      </w:r>
      <w:r w:rsidRPr="008E53FB">
        <w:rPr>
          <w:color w:val="000000"/>
        </w:rPr>
        <w:t xml:space="preserve"> корректны, а также </w:t>
      </w:r>
      <w:r w:rsidR="00A1657A">
        <w:rPr>
          <w:color w:val="000000"/>
        </w:rPr>
        <w:t>имеют</w:t>
      </w:r>
      <w:r w:rsidRPr="008E53FB">
        <w:rPr>
          <w:color w:val="000000"/>
        </w:rPr>
        <w:t xml:space="preserve"> </w:t>
      </w:r>
      <w:proofErr w:type="spellStart"/>
      <w:r w:rsidRPr="008E53FB">
        <w:rPr>
          <w:color w:val="000000"/>
        </w:rPr>
        <w:t>б</w:t>
      </w:r>
      <w:r w:rsidR="00C474B8" w:rsidRPr="008E53FB">
        <w:t>ó</w:t>
      </w:r>
      <w:r w:rsidRPr="008E53FB">
        <w:rPr>
          <w:color w:val="000000"/>
        </w:rPr>
        <w:t>льшую</w:t>
      </w:r>
      <w:proofErr w:type="spellEnd"/>
      <w:r w:rsidRPr="008E53FB">
        <w:rPr>
          <w:color w:val="000000"/>
        </w:rPr>
        <w:t xml:space="preserve"> точность, чем приближение RIJCOSX, особенно для небольших молекул в диффузных базисах</w:t>
      </w:r>
      <w:r w:rsidR="00EF2D96" w:rsidRPr="008E53FB">
        <w:rPr>
          <w:color w:val="000000"/>
        </w:rPr>
        <w:t xml:space="preserve">. Они </w:t>
      </w:r>
      <w:r w:rsidR="00C335E9" w:rsidRPr="008E53FB">
        <w:rPr>
          <w:color w:val="000000"/>
        </w:rPr>
        <w:t>обладают эффективностью распараллеливания, схожей со стандартным CIS и RIJCOSX</w:t>
      </w:r>
      <w:r w:rsidR="00C335E9" w:rsidRPr="008E53FB">
        <w:rPr>
          <w:color w:val="000000"/>
        </w:rPr>
        <w:noBreakHyphen/>
        <w:t>CIS, а также более высокой производительностью по сравнению с методом RIJCOSX для молекул малого и среднего размера. Худшее масштабирование приводит к замедлению методов RI в случае больших молекул и базисных наборов, однако более высокая точность делает использование этого приближения предпочтительным.</w:t>
      </w:r>
    </w:p>
    <w:p w14:paraId="13EA934B" w14:textId="5FC026A4" w:rsidR="00C335E9" w:rsidRPr="008E53FB" w:rsidRDefault="00C335E9" w:rsidP="008F6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53FB">
        <w:rPr>
          <w:color w:val="000000"/>
        </w:rPr>
        <w:t>Таким образом, применение алгоритмов разложения тензора двухэлектронных интегралов снижает требования к памяти, позволяя хранить их в оперативной памяти</w:t>
      </w:r>
      <w:r w:rsidR="00C474B8" w:rsidRPr="008E53FB">
        <w:rPr>
          <w:color w:val="000000"/>
        </w:rPr>
        <w:t xml:space="preserve"> и</w:t>
      </w:r>
      <w:r w:rsidRPr="008E53FB">
        <w:rPr>
          <w:color w:val="000000"/>
        </w:rPr>
        <w:t xml:space="preserve"> избега</w:t>
      </w:r>
      <w:r w:rsidR="00F420BD">
        <w:rPr>
          <w:color w:val="000000"/>
        </w:rPr>
        <w:t>ть</w:t>
      </w:r>
      <w:r w:rsidRPr="008E53FB">
        <w:rPr>
          <w:color w:val="000000"/>
        </w:rPr>
        <w:t xml:space="preserve"> многократного пересчета, что значительно повышает производительность.</w:t>
      </w:r>
    </w:p>
    <w:p w14:paraId="0000000E" w14:textId="77777777" w:rsidR="00130241" w:rsidRPr="008E53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53FB">
        <w:rPr>
          <w:b/>
          <w:color w:val="000000"/>
        </w:rPr>
        <w:t>Литература</w:t>
      </w:r>
    </w:p>
    <w:p w14:paraId="4EF3E0E2" w14:textId="029DB7EF" w:rsidR="008E53FB" w:rsidRDefault="00456CA7" w:rsidP="008E53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56CA7">
        <w:rPr>
          <w:noProof/>
          <w:lang w:val="en-US"/>
        </w:rPr>
        <w:t>1</w:t>
      </w:r>
      <w:r w:rsidR="0017637F" w:rsidRPr="008E53FB">
        <w:rPr>
          <w:noProof/>
          <w:lang w:val="en-US"/>
        </w:rPr>
        <w:t>. Vahtras O., Almlöf J., Feyereisen M. Integral approximations for LCAO-SCF calculations // Chemical Physics</w:t>
      </w:r>
      <w:r w:rsidR="009F47A8" w:rsidRPr="008E53FB">
        <w:rPr>
          <w:noProof/>
          <w:lang w:val="en-US"/>
        </w:rPr>
        <w:t xml:space="preserve"> </w:t>
      </w:r>
      <w:r w:rsidR="0017637F" w:rsidRPr="008E53FB">
        <w:rPr>
          <w:noProof/>
          <w:lang w:val="en-US"/>
        </w:rPr>
        <w:t>Letters. 1993. V</w:t>
      </w:r>
      <w:r w:rsidR="009F47A8" w:rsidRPr="008E53FB">
        <w:rPr>
          <w:noProof/>
          <w:lang w:val="en-US"/>
        </w:rPr>
        <w:t>ol</w:t>
      </w:r>
      <w:r w:rsidR="0017637F" w:rsidRPr="008E53FB">
        <w:rPr>
          <w:noProof/>
          <w:lang w:val="en-US"/>
        </w:rPr>
        <w:t>. 213. P. 514</w:t>
      </w:r>
      <w:r w:rsidR="009F47A8" w:rsidRPr="008E53FB">
        <w:rPr>
          <w:noProof/>
          <w:lang w:val="en-US"/>
        </w:rPr>
        <w:t>-</w:t>
      </w:r>
      <w:r w:rsidR="0017637F" w:rsidRPr="008E53FB">
        <w:rPr>
          <w:noProof/>
          <w:lang w:val="en-US"/>
        </w:rPr>
        <w:t>518</w:t>
      </w:r>
      <w:r w:rsidR="009F47A8" w:rsidRPr="008E53FB">
        <w:rPr>
          <w:noProof/>
          <w:lang w:val="en-US"/>
        </w:rPr>
        <w:t>.</w:t>
      </w:r>
    </w:p>
    <w:p w14:paraId="77A5FE19" w14:textId="27D8866C" w:rsidR="00456CA7" w:rsidRPr="00456CA7" w:rsidRDefault="00456CA7" w:rsidP="00456C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56CA7">
        <w:rPr>
          <w:noProof/>
          <w:lang w:val="en-US"/>
        </w:rPr>
        <w:t>2. Glebov I.O., Poddubnyi V.V. An Effective Algorithm of the Hartree–Fock Approach with the Storing of Two-Electron Integrals in the Resolution of Identity Approximation // Russian Journal of Physical Chemistry A. 2024. V</w:t>
      </w:r>
      <w:r>
        <w:rPr>
          <w:noProof/>
          <w:lang w:val="en-US"/>
        </w:rPr>
        <w:t>ol</w:t>
      </w:r>
      <w:r w:rsidRPr="00456CA7">
        <w:rPr>
          <w:noProof/>
          <w:lang w:val="en-US"/>
        </w:rPr>
        <w:t>. 98. P. 617–625</w:t>
      </w:r>
      <w:r>
        <w:rPr>
          <w:noProof/>
          <w:lang w:val="en-US"/>
        </w:rPr>
        <w:t>.</w:t>
      </w:r>
    </w:p>
    <w:sectPr w:rsidR="00456CA7" w:rsidRPr="00456CA7" w:rsidSect="00CA5C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4E06"/>
    <w:multiLevelType w:val="hybridMultilevel"/>
    <w:tmpl w:val="26026C7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461AF"/>
    <w:multiLevelType w:val="hybridMultilevel"/>
    <w:tmpl w:val="69CC366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58CA"/>
    <w:rsid w:val="00101A1C"/>
    <w:rsid w:val="00103657"/>
    <w:rsid w:val="00106375"/>
    <w:rsid w:val="00107AA3"/>
    <w:rsid w:val="00116478"/>
    <w:rsid w:val="00130241"/>
    <w:rsid w:val="00170E36"/>
    <w:rsid w:val="0017637F"/>
    <w:rsid w:val="001E61C2"/>
    <w:rsid w:val="001F0493"/>
    <w:rsid w:val="0022260A"/>
    <w:rsid w:val="002264EE"/>
    <w:rsid w:val="0023307C"/>
    <w:rsid w:val="00290605"/>
    <w:rsid w:val="002B1CD0"/>
    <w:rsid w:val="002D195B"/>
    <w:rsid w:val="0030646D"/>
    <w:rsid w:val="003069A0"/>
    <w:rsid w:val="0031361E"/>
    <w:rsid w:val="00344930"/>
    <w:rsid w:val="00373E2D"/>
    <w:rsid w:val="00391C38"/>
    <w:rsid w:val="003B76D6"/>
    <w:rsid w:val="003D09AD"/>
    <w:rsid w:val="003E2601"/>
    <w:rsid w:val="003F4E6B"/>
    <w:rsid w:val="00456CA7"/>
    <w:rsid w:val="004A26A3"/>
    <w:rsid w:val="004F0EDF"/>
    <w:rsid w:val="00522BF1"/>
    <w:rsid w:val="00590166"/>
    <w:rsid w:val="005B07E6"/>
    <w:rsid w:val="005D022B"/>
    <w:rsid w:val="005E5BE9"/>
    <w:rsid w:val="00650A3C"/>
    <w:rsid w:val="00651279"/>
    <w:rsid w:val="00665279"/>
    <w:rsid w:val="0069427D"/>
    <w:rsid w:val="006F7A19"/>
    <w:rsid w:val="00705378"/>
    <w:rsid w:val="007213E1"/>
    <w:rsid w:val="007306FF"/>
    <w:rsid w:val="00775389"/>
    <w:rsid w:val="00797838"/>
    <w:rsid w:val="007C36D8"/>
    <w:rsid w:val="007F2744"/>
    <w:rsid w:val="00800B49"/>
    <w:rsid w:val="008931BE"/>
    <w:rsid w:val="008C67E3"/>
    <w:rsid w:val="008E53FB"/>
    <w:rsid w:val="008F609F"/>
    <w:rsid w:val="00914205"/>
    <w:rsid w:val="00921D45"/>
    <w:rsid w:val="00937F8A"/>
    <w:rsid w:val="009426C0"/>
    <w:rsid w:val="00955EAE"/>
    <w:rsid w:val="00965EEA"/>
    <w:rsid w:val="00980A65"/>
    <w:rsid w:val="009A66DB"/>
    <w:rsid w:val="009B2F80"/>
    <w:rsid w:val="009B3300"/>
    <w:rsid w:val="009F3380"/>
    <w:rsid w:val="009F47A8"/>
    <w:rsid w:val="00A02163"/>
    <w:rsid w:val="00A1657A"/>
    <w:rsid w:val="00A314FE"/>
    <w:rsid w:val="00A40294"/>
    <w:rsid w:val="00AA1D62"/>
    <w:rsid w:val="00AA7AB7"/>
    <w:rsid w:val="00AD7380"/>
    <w:rsid w:val="00BF36F8"/>
    <w:rsid w:val="00BF4622"/>
    <w:rsid w:val="00BF687A"/>
    <w:rsid w:val="00C335E9"/>
    <w:rsid w:val="00C36346"/>
    <w:rsid w:val="00C474B8"/>
    <w:rsid w:val="00C75250"/>
    <w:rsid w:val="00C844E2"/>
    <w:rsid w:val="00CA5C75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9157D"/>
    <w:rsid w:val="00EB1F49"/>
    <w:rsid w:val="00EF2D96"/>
    <w:rsid w:val="00F420BD"/>
    <w:rsid w:val="00F55054"/>
    <w:rsid w:val="00F71637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</cp:lastModifiedBy>
  <cp:revision>25</cp:revision>
  <cp:lastPrinted>2026-01-28T14:24:00Z</cp:lastPrinted>
  <dcterms:created xsi:type="dcterms:W3CDTF">2026-01-28T14:24:00Z</dcterms:created>
  <dcterms:modified xsi:type="dcterms:W3CDTF">2026-02-25T15:04:00Z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