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174B32" w:rsidR="00130241" w:rsidRDefault="00841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каталитической активности комплексов</w:t>
      </w:r>
      <w:r w:rsidR="003637B8">
        <w:rPr>
          <w:b/>
          <w:color w:val="000000"/>
        </w:rPr>
        <w:t xml:space="preserve"> хрома</w:t>
      </w:r>
      <w:r w:rsidR="00900BD9">
        <w:rPr>
          <w:b/>
          <w:color w:val="000000"/>
        </w:rPr>
        <w:t xml:space="preserve"> </w:t>
      </w:r>
      <w:r w:rsidR="00900BD9" w:rsidRPr="00900BD9">
        <w:rPr>
          <w:b/>
          <w:color w:val="000000"/>
        </w:rPr>
        <w:t>(</w:t>
      </w:r>
      <w:r w:rsidR="00900BD9">
        <w:rPr>
          <w:b/>
          <w:color w:val="000000"/>
          <w:lang w:val="en-US"/>
        </w:rPr>
        <w:t>III</w:t>
      </w:r>
      <w:r w:rsidR="00900BD9" w:rsidRPr="00F65789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="004668C3">
        <w:rPr>
          <w:b/>
          <w:color w:val="000000"/>
        </w:rPr>
        <w:t xml:space="preserve">с лигандами </w:t>
      </w:r>
      <w:r w:rsidRPr="00841D28">
        <w:rPr>
          <w:b/>
          <w:color w:val="000000"/>
          <w:lang w:val="en-US"/>
        </w:rPr>
        <w:t>SCCNCCS</w:t>
      </w:r>
      <w:r w:rsidRPr="00841D28">
        <w:rPr>
          <w:b/>
          <w:color w:val="000000"/>
        </w:rPr>
        <w:t>-типа</w:t>
      </w:r>
      <w:r>
        <w:rPr>
          <w:b/>
          <w:color w:val="000000"/>
        </w:rPr>
        <w:t xml:space="preserve"> в реакции о</w:t>
      </w:r>
      <w:r w:rsidR="003637B8">
        <w:rPr>
          <w:b/>
          <w:color w:val="000000"/>
        </w:rPr>
        <w:t>л</w:t>
      </w:r>
      <w:r>
        <w:rPr>
          <w:b/>
          <w:color w:val="000000"/>
        </w:rPr>
        <w:t>игомеризации этилена</w:t>
      </w:r>
    </w:p>
    <w:p w14:paraId="00000002" w14:textId="2CFCB8C0" w:rsidR="00130241" w:rsidRDefault="00841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Москвичев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Сенин</w:t>
      </w:r>
      <w:r w:rsidR="00EB1F49">
        <w:rPr>
          <w:b/>
          <w:i/>
          <w:color w:val="000000"/>
        </w:rPr>
        <w:t xml:space="preserve"> </w:t>
      </w:r>
      <w:r w:rsidR="007116D7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7116D7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637B8">
        <w:rPr>
          <w:b/>
          <w:i/>
          <w:color w:val="000000"/>
        </w:rPr>
        <w:t>, Флид В.Р.</w:t>
      </w:r>
    </w:p>
    <w:p w14:paraId="00000003" w14:textId="7E4C50E3" w:rsidR="00130241" w:rsidRDefault="0036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Старший преподаватель кафедры физической химии им. Я.К. Сыркина</w:t>
      </w:r>
    </w:p>
    <w:p w14:paraId="00000008" w14:textId="598BFB73" w:rsidR="00130241" w:rsidRPr="003D09AD" w:rsidRDefault="00824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РТУ </w:t>
      </w:r>
      <w:r w:rsidR="00EB1F49">
        <w:rPr>
          <w:i/>
          <w:color w:val="000000"/>
        </w:rPr>
        <w:t>М</w:t>
      </w:r>
      <w:r w:rsidR="003637B8">
        <w:rPr>
          <w:i/>
          <w:color w:val="000000"/>
        </w:rPr>
        <w:t>ИРЭА</w:t>
      </w:r>
      <w:r w:rsidR="00EB1F49">
        <w:rPr>
          <w:i/>
          <w:color w:val="000000"/>
        </w:rPr>
        <w:t>,</w:t>
      </w:r>
      <w:r w:rsidR="003637B8">
        <w:rPr>
          <w:i/>
          <w:color w:val="000000"/>
        </w:rPr>
        <w:t xml:space="preserve"> ИТХТ им. М.В. Ломоносова,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proofErr w:type="spellStart"/>
      <w:r w:rsidR="003637B8" w:rsidRPr="003637B8">
        <w:rPr>
          <w:i/>
          <w:color w:val="000000"/>
          <w:u w:val="single"/>
          <w:lang w:val="en-US"/>
        </w:rPr>
        <w:t>ssmoskv</w:t>
      </w:r>
      <w:proofErr w:type="spellEnd"/>
      <w:r w:rsidR="003637B8" w:rsidRPr="003637B8">
        <w:rPr>
          <w:i/>
          <w:color w:val="000000"/>
          <w:u w:val="single"/>
        </w:rPr>
        <w:t>03@</w:t>
      </w:r>
      <w:r w:rsidR="003637B8" w:rsidRPr="003637B8">
        <w:rPr>
          <w:i/>
          <w:color w:val="000000"/>
          <w:u w:val="single"/>
          <w:lang w:val="en-US"/>
        </w:rPr>
        <w:t>mail</w:t>
      </w:r>
      <w:r w:rsidR="003637B8" w:rsidRPr="003637B8">
        <w:rPr>
          <w:i/>
          <w:color w:val="000000"/>
          <w:u w:val="single"/>
        </w:rPr>
        <w:t>.</w:t>
      </w:r>
      <w:proofErr w:type="spellStart"/>
      <w:r w:rsidR="003637B8" w:rsidRPr="003637B8">
        <w:rPr>
          <w:i/>
          <w:color w:val="000000"/>
          <w:u w:val="single"/>
        </w:rPr>
        <w:t>ru</w:t>
      </w:r>
      <w:proofErr w:type="spellEnd"/>
    </w:p>
    <w:p w14:paraId="108A7521" w14:textId="56828E69" w:rsidR="00F65789" w:rsidRPr="00610580" w:rsidRDefault="00490DD1" w:rsidP="00035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952ACA">
        <w:rPr>
          <w:color w:val="000000"/>
        </w:rPr>
        <w:t>Гексен</w:t>
      </w:r>
      <w:r w:rsidR="005140EF">
        <w:rPr>
          <w:color w:val="000000"/>
        </w:rPr>
        <w:t>-1</w:t>
      </w:r>
      <w:r w:rsidRPr="00952ACA">
        <w:rPr>
          <w:color w:val="000000"/>
        </w:rPr>
        <w:t xml:space="preserve"> – важнейший альфа-олефин, который широко используется в</w:t>
      </w:r>
      <w:r w:rsidR="00610580" w:rsidRPr="00610580">
        <w:rPr>
          <w:color w:val="000000"/>
        </w:rPr>
        <w:t xml:space="preserve"> </w:t>
      </w:r>
      <w:r w:rsidRPr="00952ACA">
        <w:rPr>
          <w:color w:val="000000"/>
        </w:rPr>
        <w:t>нефтехимической промышленности</w:t>
      </w:r>
      <w:r w:rsidR="000358F5" w:rsidRPr="00952ACA">
        <w:rPr>
          <w:color w:val="000000"/>
        </w:rPr>
        <w:t>: служит сомономером при синтезе полиэтилена средней и низкой плотности</w:t>
      </w:r>
      <w:r w:rsidR="003637B8">
        <w:rPr>
          <w:color w:val="000000"/>
        </w:rPr>
        <w:t xml:space="preserve"> </w:t>
      </w:r>
      <w:r w:rsidR="003637B8" w:rsidRPr="003637B8">
        <w:rPr>
          <w:color w:val="000000"/>
        </w:rPr>
        <w:t>[1]</w:t>
      </w:r>
      <w:r w:rsidR="000358F5" w:rsidRPr="00952ACA">
        <w:rPr>
          <w:color w:val="000000"/>
        </w:rPr>
        <w:t xml:space="preserve">, применяется в синтезе линейных альдегидов, которые, в свою очередь, служат </w:t>
      </w:r>
      <w:r w:rsidR="0082494A" w:rsidRPr="00952ACA">
        <w:rPr>
          <w:color w:val="000000"/>
        </w:rPr>
        <w:t>сырь</w:t>
      </w:r>
      <w:r w:rsidR="0082494A">
        <w:rPr>
          <w:color w:val="000000"/>
        </w:rPr>
        <w:t>е</w:t>
      </w:r>
      <w:r w:rsidR="0082494A" w:rsidRPr="00952ACA">
        <w:rPr>
          <w:color w:val="000000"/>
        </w:rPr>
        <w:t xml:space="preserve">м </w:t>
      </w:r>
      <w:r w:rsidR="000358F5" w:rsidRPr="00952ACA">
        <w:rPr>
          <w:color w:val="000000"/>
        </w:rPr>
        <w:t>для производства пластификаторов и жирных кислот</w:t>
      </w:r>
      <w:r w:rsidR="003637B8" w:rsidRPr="003637B8">
        <w:rPr>
          <w:color w:val="000000"/>
        </w:rPr>
        <w:t xml:space="preserve"> [2]</w:t>
      </w:r>
      <w:r w:rsidR="000358F5" w:rsidRPr="00952ACA">
        <w:rPr>
          <w:color w:val="000000"/>
        </w:rPr>
        <w:t xml:space="preserve">. </w:t>
      </w:r>
    </w:p>
    <w:p w14:paraId="09B7FD60" w14:textId="73F5A694" w:rsidR="0086359E" w:rsidRPr="008F4A4F" w:rsidRDefault="00925377" w:rsidP="00F6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основных</w:t>
      </w:r>
      <w:r w:rsidRPr="00952ACA">
        <w:rPr>
          <w:color w:val="000000"/>
        </w:rPr>
        <w:t xml:space="preserve"> способ</w:t>
      </w:r>
      <w:r>
        <w:rPr>
          <w:color w:val="000000"/>
        </w:rPr>
        <w:t>ов</w:t>
      </w:r>
      <w:r w:rsidRPr="00952ACA">
        <w:rPr>
          <w:color w:val="000000"/>
        </w:rPr>
        <w:t xml:space="preserve"> получения </w:t>
      </w:r>
      <w:r>
        <w:rPr>
          <w:color w:val="000000"/>
        </w:rPr>
        <w:t xml:space="preserve">линейных </w:t>
      </w:r>
      <w:r w:rsidRPr="00952ACA">
        <w:rPr>
          <w:color w:val="000000"/>
        </w:rPr>
        <w:t xml:space="preserve">альфа-олефинов, включая </w:t>
      </w:r>
      <w:r w:rsidR="004B7D12">
        <w:rPr>
          <w:color w:val="000000"/>
        </w:rPr>
        <w:br/>
      </w:r>
      <w:r w:rsidRPr="00952ACA">
        <w:rPr>
          <w:color w:val="000000"/>
        </w:rPr>
        <w:t>гексен</w:t>
      </w:r>
      <w:r>
        <w:rPr>
          <w:color w:val="000000"/>
        </w:rPr>
        <w:t>-1</w:t>
      </w:r>
      <w:r w:rsidR="004B7D12">
        <w:rPr>
          <w:color w:val="000000"/>
        </w:rPr>
        <w:t>, является с</w:t>
      </w:r>
      <w:r w:rsidR="000358F5" w:rsidRPr="00952ACA">
        <w:rPr>
          <w:color w:val="000000"/>
        </w:rPr>
        <w:t xml:space="preserve">елективная олигомеризация этилена. </w:t>
      </w:r>
      <w:r w:rsidR="004B64CF">
        <w:rPr>
          <w:color w:val="000000"/>
        </w:rPr>
        <w:t xml:space="preserve">Исследования </w:t>
      </w:r>
      <w:r w:rsidR="00F65789">
        <w:rPr>
          <w:color w:val="000000"/>
        </w:rPr>
        <w:t>с</w:t>
      </w:r>
      <w:r w:rsidR="00F65789" w:rsidRPr="00952ACA">
        <w:rPr>
          <w:color w:val="000000"/>
        </w:rPr>
        <w:t>елективн</w:t>
      </w:r>
      <w:r w:rsidR="00F65789">
        <w:rPr>
          <w:color w:val="000000"/>
        </w:rPr>
        <w:t>ой</w:t>
      </w:r>
      <w:r w:rsidR="00F65789" w:rsidRPr="00952ACA">
        <w:rPr>
          <w:color w:val="000000"/>
        </w:rPr>
        <w:t xml:space="preserve"> олигомеризаци</w:t>
      </w:r>
      <w:r w:rsidR="00F65789">
        <w:rPr>
          <w:color w:val="000000"/>
        </w:rPr>
        <w:t>и этилена</w:t>
      </w:r>
      <w:r w:rsidR="0020295E">
        <w:rPr>
          <w:color w:val="000000"/>
        </w:rPr>
        <w:t>,</w:t>
      </w:r>
      <w:r w:rsidR="00F65789">
        <w:rPr>
          <w:color w:val="000000"/>
        </w:rPr>
        <w:t xml:space="preserve"> </w:t>
      </w:r>
      <w:r w:rsidR="0020295E">
        <w:rPr>
          <w:color w:val="000000"/>
        </w:rPr>
        <w:t>связанные с получением</w:t>
      </w:r>
      <w:r w:rsidR="0020295E" w:rsidRPr="00952ACA">
        <w:rPr>
          <w:color w:val="000000"/>
        </w:rPr>
        <w:t xml:space="preserve"> новых высокоактивных и селективных катализаторов, изучение</w:t>
      </w:r>
      <w:r w:rsidR="0020295E">
        <w:rPr>
          <w:color w:val="000000"/>
        </w:rPr>
        <w:t>м</w:t>
      </w:r>
      <w:r w:rsidR="0020295E" w:rsidRPr="00952ACA">
        <w:rPr>
          <w:color w:val="000000"/>
        </w:rPr>
        <w:t xml:space="preserve"> кинетических закономерностей процесса и выявление</w:t>
      </w:r>
      <w:r w:rsidR="0020295E">
        <w:rPr>
          <w:color w:val="000000"/>
        </w:rPr>
        <w:t>м</w:t>
      </w:r>
      <w:r w:rsidR="0020295E" w:rsidRPr="00952ACA">
        <w:rPr>
          <w:color w:val="000000"/>
        </w:rPr>
        <w:t xml:space="preserve"> факторов, влияющи</w:t>
      </w:r>
      <w:r w:rsidR="00A060D9">
        <w:rPr>
          <w:color w:val="000000"/>
        </w:rPr>
        <w:t>х</w:t>
      </w:r>
      <w:r w:rsidR="0020295E" w:rsidRPr="00952ACA">
        <w:rPr>
          <w:color w:val="000000"/>
        </w:rPr>
        <w:t xml:space="preserve"> на свойства каталитически</w:t>
      </w:r>
      <w:r w:rsidR="0020295E">
        <w:rPr>
          <w:color w:val="000000"/>
        </w:rPr>
        <w:t>х</w:t>
      </w:r>
      <w:r w:rsidR="0020295E" w:rsidRPr="00952ACA">
        <w:rPr>
          <w:color w:val="000000"/>
        </w:rPr>
        <w:t xml:space="preserve"> систем</w:t>
      </w:r>
      <w:r w:rsidR="0020295E">
        <w:rPr>
          <w:color w:val="000000"/>
        </w:rPr>
        <w:t xml:space="preserve">, </w:t>
      </w:r>
      <w:r w:rsidR="00F65789">
        <w:rPr>
          <w:color w:val="000000"/>
        </w:rPr>
        <w:t>ведутся более 40 лет, но до сих пор оста</w:t>
      </w:r>
      <w:r w:rsidR="004B64CF">
        <w:rPr>
          <w:color w:val="000000"/>
        </w:rPr>
        <w:t>ю</w:t>
      </w:r>
      <w:r w:rsidR="00F65789">
        <w:rPr>
          <w:color w:val="000000"/>
        </w:rPr>
        <w:t>тся</w:t>
      </w:r>
      <w:r w:rsidR="00747AE1">
        <w:rPr>
          <w:color w:val="000000"/>
        </w:rPr>
        <w:t xml:space="preserve"> </w:t>
      </w:r>
      <w:r w:rsidR="00F65789">
        <w:rPr>
          <w:color w:val="000000"/>
        </w:rPr>
        <w:t>актуальным</w:t>
      </w:r>
      <w:r w:rsidR="0020295E">
        <w:rPr>
          <w:color w:val="000000"/>
        </w:rPr>
        <w:t>и</w:t>
      </w:r>
      <w:r w:rsidR="000358F5" w:rsidRPr="00952ACA">
        <w:rPr>
          <w:color w:val="000000"/>
        </w:rPr>
        <w:t>.</w:t>
      </w:r>
      <w:r w:rsidR="0086359E" w:rsidRPr="00952ACA">
        <w:rPr>
          <w:color w:val="000000"/>
        </w:rPr>
        <w:t xml:space="preserve"> Наиболее селективными по гексену</w:t>
      </w:r>
      <w:r w:rsidR="005140EF">
        <w:rPr>
          <w:color w:val="000000"/>
        </w:rPr>
        <w:t>-1</w:t>
      </w:r>
      <w:r w:rsidR="0086359E" w:rsidRPr="00952ACA">
        <w:rPr>
          <w:color w:val="000000"/>
        </w:rPr>
        <w:t xml:space="preserve"> являются комплексы хрома</w:t>
      </w:r>
      <w:r w:rsidR="008A6EEA">
        <w:rPr>
          <w:color w:val="000000"/>
        </w:rPr>
        <w:t xml:space="preserve"> </w:t>
      </w:r>
      <w:r w:rsidR="00E27819">
        <w:rPr>
          <w:color w:val="000000"/>
        </w:rPr>
        <w:t>(</w:t>
      </w:r>
      <w:r w:rsidR="00E27819">
        <w:rPr>
          <w:color w:val="000000"/>
          <w:lang w:val="en-US"/>
        </w:rPr>
        <w:t>III</w:t>
      </w:r>
      <w:r w:rsidR="008A6EEA">
        <w:rPr>
          <w:color w:val="000000"/>
        </w:rPr>
        <w:t xml:space="preserve">) </w:t>
      </w:r>
      <w:r w:rsidR="008A6EEA" w:rsidRPr="00952ACA">
        <w:rPr>
          <w:color w:val="000000"/>
        </w:rPr>
        <w:t>на</w:t>
      </w:r>
      <w:r w:rsidR="0086359E" w:rsidRPr="00952ACA">
        <w:rPr>
          <w:color w:val="000000"/>
        </w:rPr>
        <w:t xml:space="preserve"> основе лигандов различного типа</w:t>
      </w:r>
      <w:r w:rsidR="003637B8" w:rsidRPr="003637B8">
        <w:rPr>
          <w:color w:val="000000"/>
        </w:rPr>
        <w:t xml:space="preserve"> [</w:t>
      </w:r>
      <w:r w:rsidR="008F4A4F">
        <w:rPr>
          <w:color w:val="000000"/>
        </w:rPr>
        <w:t>3</w:t>
      </w:r>
      <w:r w:rsidR="003637B8" w:rsidRPr="003637B8">
        <w:rPr>
          <w:color w:val="000000"/>
        </w:rPr>
        <w:t>]</w:t>
      </w:r>
      <w:r w:rsidR="0086359E" w:rsidRPr="00952ACA">
        <w:rPr>
          <w:color w:val="000000"/>
        </w:rPr>
        <w:t xml:space="preserve">. </w:t>
      </w:r>
    </w:p>
    <w:p w14:paraId="5F76C863" w14:textId="128A2765" w:rsidR="000358F5" w:rsidRDefault="0020295E" w:rsidP="00035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Каталитические системы на основе </w:t>
      </w:r>
      <w:r w:rsidRPr="00952ACA">
        <w:rPr>
          <w:color w:val="000000"/>
        </w:rPr>
        <w:t>комплекс</w:t>
      </w:r>
      <w:r>
        <w:rPr>
          <w:color w:val="000000"/>
        </w:rPr>
        <w:t xml:space="preserve">ов </w:t>
      </w:r>
      <w:r w:rsidRPr="00952ACA">
        <w:rPr>
          <w:color w:val="000000"/>
        </w:rPr>
        <w:t>хрома</w:t>
      </w:r>
      <w:r w:rsidRPr="00610580">
        <w:rPr>
          <w:color w:val="000000"/>
        </w:rPr>
        <w:t xml:space="preserve"> (</w:t>
      </w:r>
      <w:r>
        <w:rPr>
          <w:color w:val="000000"/>
          <w:lang w:val="en-US"/>
        </w:rPr>
        <w:t>III</w:t>
      </w:r>
      <w:r w:rsidRPr="00610580">
        <w:rPr>
          <w:color w:val="000000"/>
        </w:rPr>
        <w:t>)</w:t>
      </w:r>
      <w:r>
        <w:rPr>
          <w:color w:val="000000"/>
        </w:rPr>
        <w:t xml:space="preserve"> с лигандами</w:t>
      </w:r>
      <w:r w:rsidRPr="00952ACA">
        <w:rPr>
          <w:color w:val="000000"/>
        </w:rPr>
        <w:t xml:space="preserve"> </w:t>
      </w:r>
      <w:r w:rsidR="00A060D9">
        <w:rPr>
          <w:color w:val="000000"/>
        </w:rPr>
        <w:br/>
      </w:r>
      <w:r w:rsidRPr="00952ACA">
        <w:rPr>
          <w:color w:val="000000"/>
          <w:lang w:val="en-US"/>
        </w:rPr>
        <w:t>SCCNCCS</w:t>
      </w:r>
      <w:r w:rsidRPr="00952ACA">
        <w:rPr>
          <w:color w:val="000000"/>
        </w:rPr>
        <w:t>-типа</w:t>
      </w:r>
      <w:r w:rsidDel="00E27819">
        <w:rPr>
          <w:color w:val="000000"/>
        </w:rPr>
        <w:t xml:space="preserve"> </w:t>
      </w:r>
      <w:r>
        <w:rPr>
          <w:color w:val="000000"/>
        </w:rPr>
        <w:t>являются о</w:t>
      </w:r>
      <w:r w:rsidR="00E27819">
        <w:rPr>
          <w:color w:val="000000"/>
        </w:rPr>
        <w:t>дними из высокоселективны</w:t>
      </w:r>
      <w:r w:rsidR="007C53E1">
        <w:rPr>
          <w:color w:val="000000"/>
        </w:rPr>
        <w:t>х</w:t>
      </w:r>
      <w:r w:rsidR="0086359E" w:rsidRPr="00952ACA">
        <w:rPr>
          <w:color w:val="000000"/>
        </w:rPr>
        <w:t>, поскольку их уникальная структура обеспечивает эффективное взаимодействие с реагентами, возможность формировани</w:t>
      </w:r>
      <w:r w:rsidR="00BE38F9">
        <w:rPr>
          <w:color w:val="000000"/>
        </w:rPr>
        <w:t>я</w:t>
      </w:r>
      <w:r w:rsidR="0086359E" w:rsidRPr="00952ACA">
        <w:rPr>
          <w:color w:val="000000"/>
        </w:rPr>
        <w:t xml:space="preserve"> активных центров специфической геометрии</w:t>
      </w:r>
      <w:r w:rsidR="00F41211">
        <w:rPr>
          <w:color w:val="000000"/>
        </w:rPr>
        <w:t xml:space="preserve"> и </w:t>
      </w:r>
      <w:r w:rsidR="0086359E" w:rsidRPr="00952ACA">
        <w:rPr>
          <w:color w:val="000000"/>
        </w:rPr>
        <w:t>способность к стабилизации промежуточных комплексов.</w:t>
      </w:r>
      <w:r w:rsidR="00F65789" w:rsidRPr="00F65789">
        <w:rPr>
          <w:color w:val="000000"/>
        </w:rPr>
        <w:t xml:space="preserve"> </w:t>
      </w:r>
      <w:r w:rsidR="00F65789">
        <w:rPr>
          <w:color w:val="000000"/>
        </w:rPr>
        <w:t xml:space="preserve">Впервые </w:t>
      </w:r>
      <w:r w:rsidR="005D367A">
        <w:rPr>
          <w:color w:val="000000"/>
        </w:rPr>
        <w:t xml:space="preserve">соединения </w:t>
      </w:r>
      <w:r w:rsidR="00F65789">
        <w:rPr>
          <w:color w:val="000000"/>
        </w:rPr>
        <w:t xml:space="preserve">такого типа были </w:t>
      </w:r>
      <w:r w:rsidR="00212292">
        <w:rPr>
          <w:color w:val="000000"/>
        </w:rPr>
        <w:t xml:space="preserve">получены </w:t>
      </w:r>
      <w:r w:rsidR="00F65789">
        <w:rPr>
          <w:color w:val="000000"/>
        </w:rPr>
        <w:t>компани</w:t>
      </w:r>
      <w:r w:rsidR="00212292">
        <w:rPr>
          <w:color w:val="000000"/>
        </w:rPr>
        <w:t>ей</w:t>
      </w:r>
      <w:r w:rsidR="00F65789">
        <w:rPr>
          <w:color w:val="000000"/>
        </w:rPr>
        <w:t xml:space="preserve"> </w:t>
      </w:r>
      <w:proofErr w:type="spellStart"/>
      <w:r w:rsidR="00610580" w:rsidRPr="00610580">
        <w:rPr>
          <w:color w:val="000000"/>
        </w:rPr>
        <w:t>Sasol</w:t>
      </w:r>
      <w:proofErr w:type="spellEnd"/>
      <w:r w:rsidR="00610580" w:rsidRPr="00610580">
        <w:rPr>
          <w:color w:val="000000"/>
        </w:rPr>
        <w:t xml:space="preserve"> Technology</w:t>
      </w:r>
      <w:r w:rsidR="00F65789" w:rsidRPr="00F65789">
        <w:rPr>
          <w:color w:val="000000"/>
        </w:rPr>
        <w:t xml:space="preserve"> [</w:t>
      </w:r>
      <w:r w:rsidR="008F4A4F">
        <w:rPr>
          <w:color w:val="000000"/>
        </w:rPr>
        <w:t>4</w:t>
      </w:r>
      <w:r w:rsidR="00F65789" w:rsidRPr="00F65789">
        <w:rPr>
          <w:color w:val="000000"/>
        </w:rPr>
        <w:t>].</w:t>
      </w:r>
    </w:p>
    <w:p w14:paraId="30C22B49" w14:textId="4D389771" w:rsidR="00620DE7" w:rsidRDefault="00F65789" w:rsidP="00F65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734248">
        <w:rPr>
          <w:color w:val="000000"/>
        </w:rPr>
        <w:t xml:space="preserve">нашей </w:t>
      </w:r>
      <w:r>
        <w:rPr>
          <w:color w:val="000000"/>
        </w:rPr>
        <w:t>работе был</w:t>
      </w:r>
      <w:r w:rsidR="00610580">
        <w:rPr>
          <w:color w:val="000000"/>
        </w:rPr>
        <w:t xml:space="preserve">а </w:t>
      </w:r>
      <w:r w:rsidR="005D367A">
        <w:rPr>
          <w:color w:val="000000"/>
        </w:rPr>
        <w:t xml:space="preserve">проведена оценка </w:t>
      </w:r>
      <w:r w:rsidR="00610580">
        <w:rPr>
          <w:color w:val="000000"/>
        </w:rPr>
        <w:t>активност</w:t>
      </w:r>
      <w:r w:rsidR="005D367A">
        <w:rPr>
          <w:color w:val="000000"/>
        </w:rPr>
        <w:t xml:space="preserve">и </w:t>
      </w:r>
      <w:r w:rsidR="00365FAB">
        <w:rPr>
          <w:color w:val="000000"/>
        </w:rPr>
        <w:t>и селективности</w:t>
      </w:r>
      <w:r>
        <w:rPr>
          <w:color w:val="000000"/>
        </w:rPr>
        <w:t xml:space="preserve"> </w:t>
      </w:r>
      <w:r w:rsidR="00610580">
        <w:rPr>
          <w:color w:val="000000"/>
        </w:rPr>
        <w:t xml:space="preserve">ряда </w:t>
      </w:r>
      <w:r w:rsidR="00D209CC">
        <w:rPr>
          <w:color w:val="000000"/>
        </w:rPr>
        <w:t>каталитических систем на основе комплексов этого типа</w:t>
      </w:r>
      <w:r w:rsidR="008F4A4F">
        <w:rPr>
          <w:color w:val="000000"/>
        </w:rPr>
        <w:t xml:space="preserve">: </w:t>
      </w:r>
      <w:r w:rsidR="008F4A4F" w:rsidRPr="004C768F">
        <w:rPr>
          <w:color w:val="000000"/>
        </w:rPr>
        <w:t>C</w:t>
      </w:r>
      <w:r w:rsidR="00480E6D" w:rsidRPr="00480E6D">
        <w:rPr>
          <w:color w:val="000000"/>
          <w:vertAlign w:val="subscript"/>
        </w:rPr>
        <w:t>20</w:t>
      </w:r>
      <w:r w:rsidR="008F4A4F" w:rsidRPr="004C768F">
        <w:rPr>
          <w:color w:val="000000"/>
        </w:rPr>
        <w:t>H</w:t>
      </w:r>
      <w:r w:rsidR="00480E6D">
        <w:rPr>
          <w:color w:val="000000"/>
          <w:vertAlign w:val="subscript"/>
        </w:rPr>
        <w:t>43</w:t>
      </w:r>
      <w:r w:rsidR="008F4A4F" w:rsidRPr="004C768F">
        <w:rPr>
          <w:color w:val="000000"/>
        </w:rPr>
        <w:t>NS₂CrCl₃</w:t>
      </w:r>
      <w:r w:rsidR="008F4A4F">
        <w:rPr>
          <w:color w:val="000000"/>
        </w:rPr>
        <w:t xml:space="preserve"> (К1), </w:t>
      </w:r>
      <w:r w:rsidR="008F4A4F" w:rsidRPr="004C768F">
        <w:rPr>
          <w:color w:val="000000"/>
        </w:rPr>
        <w:t>C</w:t>
      </w:r>
      <w:r w:rsidR="00480E6D" w:rsidRPr="00480E6D">
        <w:rPr>
          <w:color w:val="000000"/>
          <w:vertAlign w:val="subscript"/>
        </w:rPr>
        <w:t>23</w:t>
      </w:r>
      <w:r w:rsidR="008F4A4F" w:rsidRPr="004C768F">
        <w:rPr>
          <w:color w:val="000000"/>
        </w:rPr>
        <w:t>H</w:t>
      </w:r>
      <w:r w:rsidR="00480E6D" w:rsidRPr="00480E6D">
        <w:rPr>
          <w:color w:val="000000"/>
          <w:vertAlign w:val="subscript"/>
        </w:rPr>
        <w:t>49</w:t>
      </w:r>
      <w:r w:rsidR="008F4A4F" w:rsidRPr="004C768F">
        <w:rPr>
          <w:color w:val="000000"/>
        </w:rPr>
        <w:t>NS₂CrCl</w:t>
      </w:r>
      <w:r w:rsidR="002F4CE6" w:rsidRPr="00480E6D">
        <w:rPr>
          <w:color w:val="000000"/>
          <w:vertAlign w:val="subscript"/>
        </w:rPr>
        <w:t>3</w:t>
      </w:r>
      <w:r w:rsidR="008F4A4F">
        <w:rPr>
          <w:color w:val="000000"/>
        </w:rPr>
        <w:t xml:space="preserve"> (К2)</w:t>
      </w:r>
      <w:r w:rsidR="008F4A4F" w:rsidRPr="004C768F">
        <w:rPr>
          <w:color w:val="000000"/>
        </w:rPr>
        <w:t>, C</w:t>
      </w:r>
      <w:r w:rsidR="00480E6D" w:rsidRPr="00480E6D">
        <w:rPr>
          <w:color w:val="000000"/>
          <w:vertAlign w:val="subscript"/>
        </w:rPr>
        <w:t>24</w:t>
      </w:r>
      <w:r w:rsidR="008F4A4F" w:rsidRPr="004C768F">
        <w:rPr>
          <w:color w:val="000000"/>
        </w:rPr>
        <w:t>H</w:t>
      </w:r>
      <w:r w:rsidR="00480E6D" w:rsidRPr="00480E6D">
        <w:rPr>
          <w:color w:val="000000"/>
          <w:vertAlign w:val="subscript"/>
        </w:rPr>
        <w:t>51</w:t>
      </w:r>
      <w:r w:rsidR="008F4A4F" w:rsidRPr="004C768F">
        <w:rPr>
          <w:color w:val="000000"/>
        </w:rPr>
        <w:t>S₂CrCl</w:t>
      </w:r>
      <w:r w:rsidR="002F4CE6" w:rsidRPr="00480E6D">
        <w:rPr>
          <w:color w:val="000000"/>
          <w:vertAlign w:val="subscript"/>
        </w:rPr>
        <w:t>3</w:t>
      </w:r>
      <w:r w:rsidR="008F4A4F">
        <w:rPr>
          <w:color w:val="000000"/>
        </w:rPr>
        <w:t xml:space="preserve"> (К3)</w:t>
      </w:r>
      <w:r w:rsidR="008F4A4F" w:rsidRPr="004C768F">
        <w:rPr>
          <w:color w:val="000000"/>
        </w:rPr>
        <w:t>, C</w:t>
      </w:r>
      <w:r w:rsidR="00480E6D" w:rsidRPr="00480E6D">
        <w:rPr>
          <w:color w:val="000000"/>
          <w:vertAlign w:val="subscript"/>
        </w:rPr>
        <w:t>2</w:t>
      </w:r>
      <w:r w:rsidR="008F4A4F" w:rsidRPr="004C768F">
        <w:rPr>
          <w:color w:val="000000"/>
        </w:rPr>
        <w:t>₂H</w:t>
      </w:r>
      <w:r w:rsidR="00480E6D" w:rsidRPr="00480E6D">
        <w:rPr>
          <w:color w:val="000000"/>
          <w:vertAlign w:val="subscript"/>
        </w:rPr>
        <w:t>47</w:t>
      </w:r>
      <w:r w:rsidR="008F4A4F" w:rsidRPr="004C768F">
        <w:rPr>
          <w:color w:val="000000"/>
        </w:rPr>
        <w:t>S₂CrCl</w:t>
      </w:r>
      <w:r w:rsidR="002F4CE6" w:rsidRPr="00480E6D">
        <w:rPr>
          <w:color w:val="000000"/>
          <w:vertAlign w:val="subscript"/>
        </w:rPr>
        <w:t>3</w:t>
      </w:r>
      <w:r w:rsidR="008F4A4F">
        <w:rPr>
          <w:color w:val="000000"/>
        </w:rPr>
        <w:t xml:space="preserve"> (К4)</w:t>
      </w:r>
      <w:r w:rsidR="006D6675">
        <w:rPr>
          <w:color w:val="000000"/>
        </w:rPr>
        <w:t xml:space="preserve"> </w:t>
      </w:r>
      <w:r w:rsidR="00D4606F" w:rsidRPr="00952ACA">
        <w:rPr>
          <w:color w:val="000000"/>
        </w:rPr>
        <w:t>–</w:t>
      </w:r>
      <w:r w:rsidR="00D4606F">
        <w:rPr>
          <w:color w:val="000000"/>
        </w:rPr>
        <w:t xml:space="preserve"> </w:t>
      </w:r>
      <w:r w:rsidR="006D6675">
        <w:rPr>
          <w:color w:val="000000"/>
        </w:rPr>
        <w:t>с использованием в качестве активатора метилалюмоксана</w:t>
      </w:r>
      <w:r w:rsidR="00365FAB">
        <w:rPr>
          <w:color w:val="000000"/>
        </w:rPr>
        <w:t>, оценено влияние донорно-</w:t>
      </w:r>
      <w:r w:rsidR="00F852E2">
        <w:rPr>
          <w:color w:val="000000"/>
        </w:rPr>
        <w:t>акцепторных</w:t>
      </w:r>
      <w:r w:rsidR="00365FAB">
        <w:rPr>
          <w:color w:val="000000"/>
        </w:rPr>
        <w:t xml:space="preserve"> </w:t>
      </w:r>
      <w:r w:rsidR="00F852E2">
        <w:rPr>
          <w:color w:val="000000"/>
        </w:rPr>
        <w:t>заместителей</w:t>
      </w:r>
      <w:r w:rsidR="00365FAB">
        <w:rPr>
          <w:color w:val="000000"/>
        </w:rPr>
        <w:t xml:space="preserve"> в </w:t>
      </w:r>
      <w:r w:rsidR="00F852E2">
        <w:rPr>
          <w:color w:val="000000"/>
        </w:rPr>
        <w:t>СС-м</w:t>
      </w:r>
      <w:r w:rsidR="00D4606F">
        <w:rPr>
          <w:color w:val="000000"/>
        </w:rPr>
        <w:t>о</w:t>
      </w:r>
      <w:r w:rsidR="00F852E2">
        <w:rPr>
          <w:color w:val="000000"/>
        </w:rPr>
        <w:t>стико</w:t>
      </w:r>
      <w:r w:rsidR="00D4606F">
        <w:rPr>
          <w:color w:val="000000"/>
        </w:rPr>
        <w:t>во</w:t>
      </w:r>
      <w:r w:rsidR="00F852E2">
        <w:rPr>
          <w:color w:val="000000"/>
        </w:rPr>
        <w:t>й</w:t>
      </w:r>
      <w:r w:rsidR="00365FAB">
        <w:rPr>
          <w:color w:val="000000"/>
        </w:rPr>
        <w:t xml:space="preserve"> части лига</w:t>
      </w:r>
      <w:r w:rsidR="005763D6">
        <w:rPr>
          <w:color w:val="000000"/>
        </w:rPr>
        <w:t>н</w:t>
      </w:r>
      <w:r w:rsidR="00365FAB">
        <w:rPr>
          <w:color w:val="000000"/>
        </w:rPr>
        <w:t>да</w:t>
      </w:r>
      <w:r w:rsidR="00F852E2">
        <w:rPr>
          <w:color w:val="000000"/>
        </w:rPr>
        <w:t>.</w:t>
      </w:r>
    </w:p>
    <w:p w14:paraId="6D18899C" w14:textId="5C1F4C81" w:rsidR="00841D28" w:rsidRDefault="00620DE7" w:rsidP="004C7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показано</w:t>
      </w:r>
      <w:r w:rsidR="00F852E2">
        <w:rPr>
          <w:color w:val="000000"/>
        </w:rPr>
        <w:t xml:space="preserve">, </w:t>
      </w:r>
      <w:r w:rsidR="00610580">
        <w:rPr>
          <w:color w:val="000000"/>
        </w:rPr>
        <w:t xml:space="preserve">что </w:t>
      </w:r>
      <w:r w:rsidR="00ED7BA2">
        <w:rPr>
          <w:color w:val="000000"/>
        </w:rPr>
        <w:t xml:space="preserve">при </w:t>
      </w:r>
      <w:r w:rsidR="00ED7BA2" w:rsidRPr="00952ACA">
        <w:t xml:space="preserve">температуре 85 °С и давлении 40 бар </w:t>
      </w:r>
      <w:r w:rsidR="00610580">
        <w:rPr>
          <w:color w:val="000000"/>
        </w:rPr>
        <w:t>н</w:t>
      </w:r>
      <w:r w:rsidR="00841D28">
        <w:rPr>
          <w:color w:val="000000"/>
        </w:rPr>
        <w:t>аибольшую производительность демонстрирует комплекс</w:t>
      </w:r>
      <w:r w:rsidR="008F4A4F">
        <w:rPr>
          <w:color w:val="000000"/>
        </w:rPr>
        <w:t xml:space="preserve"> К4</w:t>
      </w:r>
      <w:r w:rsidR="00841D28">
        <w:rPr>
          <w:color w:val="000000"/>
        </w:rPr>
        <w:t xml:space="preserve"> (40,6 кг/г</w:t>
      </w:r>
      <w:r w:rsidR="00841D28" w:rsidRPr="00EE68CE">
        <w:rPr>
          <w:color w:val="000000"/>
          <w:vertAlign w:val="subscript"/>
          <w:lang w:val="en-US"/>
        </w:rPr>
        <w:t>Cr</w:t>
      </w:r>
      <w:r w:rsidR="00841D28">
        <w:rPr>
          <w:color w:val="000000"/>
        </w:rPr>
        <w:t>·ч</w:t>
      </w:r>
      <w:r w:rsidR="00F41211">
        <w:rPr>
          <w:color w:val="000000"/>
        </w:rPr>
        <w:t>)</w:t>
      </w:r>
      <w:r w:rsidR="00841D28">
        <w:rPr>
          <w:color w:val="000000"/>
        </w:rPr>
        <w:t xml:space="preserve">. Все комплексы показывают высокую </w:t>
      </w:r>
      <w:r w:rsidR="003637B8">
        <w:rPr>
          <w:color w:val="000000"/>
        </w:rPr>
        <w:t>селективность</w:t>
      </w:r>
      <w:r w:rsidR="00841D28">
        <w:rPr>
          <w:color w:val="000000"/>
        </w:rPr>
        <w:t xml:space="preserve"> по основному продукту (</w:t>
      </w:r>
      <w:r w:rsidR="00841D28">
        <w:rPr>
          <w:color w:val="000000"/>
          <w:lang w:val="en-US"/>
        </w:rPr>
        <w:t>C</w:t>
      </w:r>
      <w:r w:rsidR="00841D28" w:rsidRPr="00841D28">
        <w:rPr>
          <w:color w:val="000000"/>
          <w:vertAlign w:val="subscript"/>
        </w:rPr>
        <w:t>6</w:t>
      </w:r>
      <w:r w:rsidR="00841D28" w:rsidRPr="00EE68CE">
        <w:rPr>
          <w:color w:val="000000"/>
        </w:rPr>
        <w:t xml:space="preserve"> </w:t>
      </w:r>
      <w:r w:rsidR="00841D28" w:rsidRPr="00841D28">
        <w:rPr>
          <w:color w:val="000000"/>
        </w:rPr>
        <w:t>&gt;</w:t>
      </w:r>
      <w:r w:rsidR="00841D28">
        <w:rPr>
          <w:color w:val="000000"/>
        </w:rPr>
        <w:t xml:space="preserve"> </w:t>
      </w:r>
      <w:r w:rsidR="00841D28" w:rsidRPr="00841D28">
        <w:rPr>
          <w:color w:val="000000"/>
        </w:rPr>
        <w:t>96</w:t>
      </w:r>
      <w:r w:rsidR="00841D28">
        <w:rPr>
          <w:color w:val="000000"/>
        </w:rPr>
        <w:t xml:space="preserve"> %), содержание побочных продуктов минимально (0,3</w:t>
      </w:r>
      <w:r w:rsidR="00BE38F9">
        <w:rPr>
          <w:color w:val="000000"/>
        </w:rPr>
        <w:t>–</w:t>
      </w:r>
      <w:r w:rsidR="00841D28">
        <w:rPr>
          <w:color w:val="000000"/>
        </w:rPr>
        <w:t>0,5 %). Высокое содержание 1-</w:t>
      </w:r>
      <w:r w:rsidR="00841D28">
        <w:rPr>
          <w:color w:val="000000"/>
          <w:lang w:val="en-US"/>
        </w:rPr>
        <w:t>C</w:t>
      </w:r>
      <w:r w:rsidR="00841D28" w:rsidRPr="00841D28">
        <w:rPr>
          <w:color w:val="000000"/>
          <w:vertAlign w:val="subscript"/>
        </w:rPr>
        <w:t>6</w:t>
      </w:r>
      <w:r w:rsidR="00841D28">
        <w:rPr>
          <w:color w:val="000000"/>
        </w:rPr>
        <w:t xml:space="preserve"> в</w:t>
      </w:r>
      <w:r w:rsidR="00D12CAE">
        <w:rPr>
          <w:color w:val="000000"/>
        </w:rPr>
        <w:t>о фракции</w:t>
      </w:r>
      <w:r w:rsidR="005763D6">
        <w:rPr>
          <w:color w:val="000000"/>
        </w:rPr>
        <w:t xml:space="preserve"> </w:t>
      </w:r>
      <w:r w:rsidR="00841D28">
        <w:rPr>
          <w:color w:val="000000"/>
          <w:lang w:val="en-US"/>
        </w:rPr>
        <w:t>C</w:t>
      </w:r>
      <w:r w:rsidR="00841D28" w:rsidRPr="00841D28">
        <w:rPr>
          <w:color w:val="000000"/>
          <w:vertAlign w:val="subscript"/>
        </w:rPr>
        <w:t>6</w:t>
      </w:r>
      <w:r w:rsidR="00841D28">
        <w:rPr>
          <w:color w:val="000000"/>
        </w:rPr>
        <w:t xml:space="preserve"> (99,4</w:t>
      </w:r>
      <w:r w:rsidR="00BE38F9">
        <w:rPr>
          <w:color w:val="000000"/>
        </w:rPr>
        <w:t>–</w:t>
      </w:r>
      <w:r w:rsidR="00841D28">
        <w:rPr>
          <w:color w:val="000000"/>
        </w:rPr>
        <w:t>99,6 %) свидетельствует о высокой региоселективности катализаторов</w:t>
      </w:r>
      <w:r w:rsidR="005763D6">
        <w:rPr>
          <w:color w:val="000000"/>
        </w:rPr>
        <w:t>.</w:t>
      </w:r>
    </w:p>
    <w:p w14:paraId="35218BA4" w14:textId="244E1E4D" w:rsidR="00841D28" w:rsidRPr="00841D28" w:rsidRDefault="00841D28" w:rsidP="00610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8F4A4F">
        <w:rPr>
          <w:color w:val="000000"/>
        </w:rPr>
        <w:t xml:space="preserve">изученные </w:t>
      </w:r>
      <w:r>
        <w:rPr>
          <w:color w:val="000000"/>
        </w:rPr>
        <w:t>комплексы</w:t>
      </w:r>
      <w:r w:rsidR="008F4A4F">
        <w:rPr>
          <w:color w:val="000000"/>
        </w:rPr>
        <w:t xml:space="preserve"> хрома (</w:t>
      </w:r>
      <w:r w:rsidR="008F4A4F">
        <w:rPr>
          <w:color w:val="000000"/>
          <w:lang w:val="en-US"/>
        </w:rPr>
        <w:t>III</w:t>
      </w:r>
      <w:r w:rsidR="008F4A4F" w:rsidRPr="008F4A4F">
        <w:rPr>
          <w:color w:val="000000"/>
        </w:rPr>
        <w:t>)</w:t>
      </w:r>
      <w:r>
        <w:rPr>
          <w:color w:val="000000"/>
        </w:rPr>
        <w:t xml:space="preserve"> </w:t>
      </w:r>
      <w:r w:rsidR="005763D6">
        <w:rPr>
          <w:color w:val="000000"/>
        </w:rPr>
        <w:t xml:space="preserve">с лигандами </w:t>
      </w:r>
      <w:r w:rsidRPr="00952ACA">
        <w:rPr>
          <w:color w:val="000000"/>
          <w:lang w:val="en-US"/>
        </w:rPr>
        <w:t>SCCNCCS</w:t>
      </w:r>
      <w:r w:rsidRPr="00952ACA">
        <w:rPr>
          <w:color w:val="000000"/>
        </w:rPr>
        <w:t>-типа</w:t>
      </w:r>
      <w:r>
        <w:rPr>
          <w:color w:val="000000"/>
        </w:rPr>
        <w:t xml:space="preserve"> проявляют </w:t>
      </w:r>
      <w:r w:rsidR="008F4A4F">
        <w:rPr>
          <w:color w:val="000000"/>
        </w:rPr>
        <w:t>умеренную</w:t>
      </w:r>
      <w:r>
        <w:rPr>
          <w:color w:val="000000"/>
        </w:rPr>
        <w:t xml:space="preserve"> каталитическую активность в реакции олигомеризации этилена с хорошей селективность</w:t>
      </w:r>
      <w:r w:rsidR="004C27A4">
        <w:rPr>
          <w:color w:val="000000"/>
        </w:rPr>
        <w:t>ю</w:t>
      </w:r>
      <w:r>
        <w:rPr>
          <w:color w:val="000000"/>
        </w:rPr>
        <w:t xml:space="preserve"> по </w:t>
      </w:r>
      <w:r w:rsidR="008F4A4F">
        <w:rPr>
          <w:color w:val="000000"/>
        </w:rPr>
        <w:t>гексену</w:t>
      </w:r>
      <w:r w:rsidR="004C27A4">
        <w:rPr>
          <w:color w:val="000000"/>
        </w:rPr>
        <w:t>-1</w:t>
      </w:r>
      <w:r>
        <w:rPr>
          <w:color w:val="000000"/>
        </w:rPr>
        <w:t xml:space="preserve">. </w:t>
      </w:r>
      <w:r w:rsidR="008F4A4F">
        <w:rPr>
          <w:color w:val="000000"/>
        </w:rPr>
        <w:t xml:space="preserve">Показано, что </w:t>
      </w:r>
      <w:r w:rsidR="002F4CE6">
        <w:rPr>
          <w:color w:val="000000"/>
        </w:rPr>
        <w:t>в исследуем</w:t>
      </w:r>
      <w:r w:rsidR="00610580">
        <w:rPr>
          <w:color w:val="000000"/>
        </w:rPr>
        <w:t>ой серии катализаторов варьирование</w:t>
      </w:r>
      <w:r w:rsidR="00173042">
        <w:rPr>
          <w:color w:val="000000"/>
        </w:rPr>
        <w:t xml:space="preserve"> донорных заместителей в СС-мостик</w:t>
      </w:r>
      <w:r w:rsidR="004C27A4">
        <w:rPr>
          <w:color w:val="000000"/>
        </w:rPr>
        <w:t>овой части</w:t>
      </w:r>
      <w:r w:rsidR="00610580">
        <w:rPr>
          <w:color w:val="000000"/>
        </w:rPr>
        <w:t xml:space="preserve"> лиганд</w:t>
      </w:r>
      <w:r w:rsidR="004C27A4">
        <w:rPr>
          <w:color w:val="000000"/>
        </w:rPr>
        <w:t>а</w:t>
      </w:r>
      <w:r w:rsidR="00610580">
        <w:rPr>
          <w:color w:val="000000"/>
        </w:rPr>
        <w:t xml:space="preserve"> </w:t>
      </w:r>
      <w:r w:rsidR="008F4A4F">
        <w:rPr>
          <w:color w:val="000000"/>
        </w:rPr>
        <w:t>не приводит к существенным изменениям в основных показателях реакции.</w:t>
      </w:r>
    </w:p>
    <w:p w14:paraId="5907ECCE" w14:textId="77777777" w:rsidR="00841D28" w:rsidRPr="00610580" w:rsidRDefault="00841D28" w:rsidP="00841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04B2AC9" w14:textId="21F16E1C" w:rsidR="000358F5" w:rsidRPr="00F1419B" w:rsidRDefault="003637B8" w:rsidP="0036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E38F9">
        <w:rPr>
          <w:color w:val="000000"/>
          <w:lang w:val="en-US"/>
        </w:rPr>
        <w:t>1.</w:t>
      </w:r>
      <w:r w:rsidR="00F1419B" w:rsidRPr="00BE38F9">
        <w:rPr>
          <w:color w:val="000000"/>
          <w:lang w:val="en-US"/>
        </w:rPr>
        <w:t xml:space="preserve"> </w:t>
      </w:r>
      <w:r w:rsidR="00F1419B" w:rsidRPr="00F1419B">
        <w:rPr>
          <w:color w:val="000000"/>
          <w:lang w:val="en-US"/>
        </w:rPr>
        <w:t>Norbert</w:t>
      </w:r>
      <w:r w:rsidR="00F1419B" w:rsidRPr="00BE38F9">
        <w:rPr>
          <w:color w:val="000000"/>
          <w:lang w:val="en-US"/>
        </w:rPr>
        <w:t xml:space="preserve"> </w:t>
      </w:r>
      <w:r w:rsidR="00F1419B" w:rsidRPr="00F1419B">
        <w:rPr>
          <w:color w:val="000000"/>
          <w:lang w:val="en-US"/>
        </w:rPr>
        <w:t>P</w:t>
      </w:r>
      <w:r w:rsidR="00F1419B" w:rsidRPr="00BE38F9">
        <w:rPr>
          <w:color w:val="000000"/>
          <w:lang w:val="en-US"/>
        </w:rPr>
        <w:t xml:space="preserve">. </w:t>
      </w:r>
      <w:r w:rsidR="00F1419B" w:rsidRPr="00F1419B">
        <w:rPr>
          <w:color w:val="000000"/>
          <w:lang w:val="en-US"/>
        </w:rPr>
        <w:t>Branched</w:t>
      </w:r>
      <w:r w:rsidR="00F1419B" w:rsidRPr="00BE38F9">
        <w:rPr>
          <w:color w:val="000000"/>
          <w:lang w:val="en-US"/>
        </w:rPr>
        <w:t xml:space="preserve"> </w:t>
      </w:r>
      <w:r w:rsidR="00F1419B" w:rsidRPr="00F1419B">
        <w:rPr>
          <w:color w:val="000000"/>
          <w:lang w:val="en-US"/>
        </w:rPr>
        <w:t>polyethylene</w:t>
      </w:r>
      <w:r w:rsidR="00F1419B" w:rsidRPr="00BE38F9">
        <w:rPr>
          <w:color w:val="000000"/>
          <w:lang w:val="en-US"/>
        </w:rPr>
        <w:t xml:space="preserve">. </w:t>
      </w:r>
      <w:r w:rsidR="00F1419B" w:rsidRPr="00F1419B">
        <w:rPr>
          <w:color w:val="000000"/>
          <w:lang w:val="en-US"/>
        </w:rPr>
        <w:t>LDPE and LLDPE // Ind. Eng. Chem. Prod. Res. Dev. –</w:t>
      </w:r>
      <w:r w:rsidR="00C849D3" w:rsidRPr="00EE68CE">
        <w:rPr>
          <w:color w:val="000000"/>
          <w:lang w:val="en-US"/>
        </w:rPr>
        <w:t> </w:t>
      </w:r>
      <w:r w:rsidR="00F1419B" w:rsidRPr="00F1419B">
        <w:rPr>
          <w:color w:val="000000"/>
          <w:lang w:val="en-US"/>
        </w:rPr>
        <w:t>1983. – V. 22. – P. 158–160.</w:t>
      </w:r>
    </w:p>
    <w:p w14:paraId="5D9B2DA3" w14:textId="4D7CA1E6" w:rsidR="003637B8" w:rsidRPr="009C15AD" w:rsidRDefault="003637B8" w:rsidP="0036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1419B">
        <w:rPr>
          <w:color w:val="000000"/>
          <w:lang w:val="en-US"/>
        </w:rPr>
        <w:t>2.</w:t>
      </w:r>
      <w:r w:rsidR="00F1419B" w:rsidRPr="00F1419B">
        <w:rPr>
          <w:color w:val="000000"/>
          <w:lang w:val="en-US"/>
        </w:rPr>
        <w:t xml:space="preserve"> Franke R., Selent D., Börner A.</w:t>
      </w:r>
      <w:r w:rsidR="002B0CCE" w:rsidRPr="00EE68CE">
        <w:rPr>
          <w:color w:val="000000"/>
          <w:lang w:val="en-US"/>
        </w:rPr>
        <w:t xml:space="preserve"> </w:t>
      </w:r>
      <w:r w:rsidR="00F1419B" w:rsidRPr="00F1419B">
        <w:rPr>
          <w:color w:val="000000"/>
          <w:lang w:val="en-US"/>
        </w:rPr>
        <w:t>Applied</w:t>
      </w:r>
      <w:r w:rsidR="00F1419B" w:rsidRPr="00EE68CE">
        <w:rPr>
          <w:color w:val="000000"/>
          <w:lang w:val="en-US"/>
        </w:rPr>
        <w:t xml:space="preserve"> </w:t>
      </w:r>
      <w:r w:rsidR="00F1419B" w:rsidRPr="00F1419B">
        <w:rPr>
          <w:color w:val="000000"/>
          <w:lang w:val="en-US"/>
        </w:rPr>
        <w:t>hydroformylation</w:t>
      </w:r>
      <w:r w:rsidR="00FC7AA0" w:rsidRPr="00EE68CE">
        <w:rPr>
          <w:color w:val="000000"/>
          <w:lang w:val="en-US"/>
        </w:rPr>
        <w:t xml:space="preserve"> </w:t>
      </w:r>
      <w:r w:rsidR="00FC7AA0" w:rsidRPr="00F1419B">
        <w:rPr>
          <w:color w:val="000000"/>
          <w:lang w:val="en-US"/>
        </w:rPr>
        <w:t>//</w:t>
      </w:r>
      <w:r w:rsidR="002B0CCE" w:rsidRPr="00EE68CE">
        <w:rPr>
          <w:color w:val="000000"/>
          <w:lang w:val="en-US"/>
        </w:rPr>
        <w:t xml:space="preserve"> </w:t>
      </w:r>
      <w:r w:rsidR="00F1419B" w:rsidRPr="00EE68CE">
        <w:rPr>
          <w:color w:val="000000"/>
          <w:lang w:val="en-US"/>
        </w:rPr>
        <w:t>Chem</w:t>
      </w:r>
      <w:r w:rsidR="00F1419B" w:rsidRPr="00EE68CE">
        <w:rPr>
          <w:i/>
          <w:iCs/>
          <w:color w:val="000000"/>
          <w:lang w:val="en-US"/>
        </w:rPr>
        <w:t xml:space="preserve">. </w:t>
      </w:r>
      <w:r w:rsidR="00F1419B" w:rsidRPr="00EE68CE">
        <w:rPr>
          <w:color w:val="000000"/>
          <w:lang w:val="en-US"/>
        </w:rPr>
        <w:t>Rev</w:t>
      </w:r>
      <w:r w:rsidR="00F1419B" w:rsidRPr="009C15AD">
        <w:rPr>
          <w:i/>
          <w:iCs/>
          <w:color w:val="000000"/>
        </w:rPr>
        <w:t>.</w:t>
      </w:r>
      <w:r w:rsidR="002B0CCE" w:rsidRPr="009C15AD">
        <w:rPr>
          <w:color w:val="000000"/>
        </w:rPr>
        <w:t xml:space="preserve"> – 2012. – </w:t>
      </w:r>
      <w:r w:rsidR="002B0CCE" w:rsidRPr="00F1419B">
        <w:rPr>
          <w:color w:val="000000"/>
          <w:lang w:val="en-US"/>
        </w:rPr>
        <w:t>V</w:t>
      </w:r>
      <w:r w:rsidR="002B0CCE" w:rsidRPr="009C15AD">
        <w:rPr>
          <w:color w:val="000000"/>
        </w:rPr>
        <w:t xml:space="preserve">. </w:t>
      </w:r>
      <w:r w:rsidR="00F1419B" w:rsidRPr="009C15AD">
        <w:rPr>
          <w:color w:val="000000"/>
        </w:rPr>
        <w:t>112</w:t>
      </w:r>
      <w:r w:rsidR="002B0CCE" w:rsidRPr="009C15AD">
        <w:rPr>
          <w:color w:val="000000"/>
        </w:rPr>
        <w:t>. –</w:t>
      </w:r>
      <w:r w:rsidR="00C849D3" w:rsidRPr="00EE68CE">
        <w:rPr>
          <w:color w:val="000000"/>
          <w:lang w:val="en-US"/>
        </w:rPr>
        <w:t> </w:t>
      </w:r>
      <w:r w:rsidR="002B0CCE" w:rsidRPr="00F1419B">
        <w:rPr>
          <w:color w:val="000000"/>
          <w:lang w:val="en-US"/>
        </w:rPr>
        <w:t>P</w:t>
      </w:r>
      <w:r w:rsidR="002B0CCE" w:rsidRPr="009C15AD">
        <w:rPr>
          <w:color w:val="000000"/>
        </w:rPr>
        <w:t xml:space="preserve">. </w:t>
      </w:r>
      <w:r w:rsidR="00F1419B" w:rsidRPr="009C15AD">
        <w:rPr>
          <w:color w:val="000000"/>
        </w:rPr>
        <w:t>5675–5732.</w:t>
      </w:r>
    </w:p>
    <w:p w14:paraId="2D26C906" w14:textId="2E4A7577" w:rsidR="008F4A4F" w:rsidRDefault="008F4A4F" w:rsidP="008F4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E68CE">
        <w:rPr>
          <w:color w:val="000000"/>
        </w:rPr>
        <w:t>3</w:t>
      </w:r>
      <w:r w:rsidR="003637B8" w:rsidRPr="00EE68CE">
        <w:rPr>
          <w:color w:val="000000"/>
        </w:rPr>
        <w:t>.</w:t>
      </w:r>
      <w:r w:rsidR="00F1419B" w:rsidRPr="00EE68CE">
        <w:rPr>
          <w:color w:val="000000"/>
        </w:rPr>
        <w:t xml:space="preserve"> </w:t>
      </w:r>
      <w:proofErr w:type="spellStart"/>
      <w:r w:rsidR="00F1419B" w:rsidRPr="00F1419B">
        <w:rPr>
          <w:color w:val="000000"/>
        </w:rPr>
        <w:t>Плаксунов</w:t>
      </w:r>
      <w:proofErr w:type="spellEnd"/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Т</w:t>
      </w:r>
      <w:r w:rsidR="00F1419B" w:rsidRPr="00EE68CE">
        <w:rPr>
          <w:color w:val="000000"/>
        </w:rPr>
        <w:t>.</w:t>
      </w:r>
      <w:r w:rsidR="00F1419B" w:rsidRPr="00F1419B">
        <w:rPr>
          <w:color w:val="000000"/>
        </w:rPr>
        <w:t>К</w:t>
      </w:r>
      <w:r w:rsidR="00F1419B" w:rsidRPr="00EE68CE">
        <w:rPr>
          <w:color w:val="000000"/>
        </w:rPr>
        <w:t xml:space="preserve">. </w:t>
      </w:r>
      <w:r w:rsidR="00F1419B" w:rsidRPr="00F1419B">
        <w:rPr>
          <w:color w:val="000000"/>
        </w:rPr>
        <w:t>Высшие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линейные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α</w:t>
      </w:r>
      <w:r w:rsidR="00F1419B" w:rsidRPr="00EE68CE">
        <w:rPr>
          <w:color w:val="000000"/>
        </w:rPr>
        <w:t>-</w:t>
      </w:r>
      <w:r w:rsidR="00F1419B" w:rsidRPr="00F1419B">
        <w:rPr>
          <w:color w:val="000000"/>
        </w:rPr>
        <w:t>олефины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и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сополимеры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этилена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на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их</w:t>
      </w:r>
      <w:r w:rsidR="00F1419B" w:rsidRPr="00EE68CE">
        <w:rPr>
          <w:color w:val="000000"/>
        </w:rPr>
        <w:t xml:space="preserve"> </w:t>
      </w:r>
      <w:r w:rsidR="00F1419B" w:rsidRPr="00F1419B">
        <w:rPr>
          <w:color w:val="000000"/>
        </w:rPr>
        <w:t>основе</w:t>
      </w:r>
      <w:r w:rsidR="00F1419B" w:rsidRPr="00EE68CE">
        <w:rPr>
          <w:color w:val="000000"/>
        </w:rPr>
        <w:t xml:space="preserve">. </w:t>
      </w:r>
      <w:r w:rsidR="00F1419B" w:rsidRPr="00F1419B">
        <w:rPr>
          <w:color w:val="000000"/>
        </w:rPr>
        <w:t xml:space="preserve">Производство и применение. / Т.К. </w:t>
      </w:r>
      <w:proofErr w:type="spellStart"/>
      <w:r w:rsidR="00F1419B" w:rsidRPr="00F1419B">
        <w:rPr>
          <w:color w:val="000000"/>
        </w:rPr>
        <w:t>Плаксунов</w:t>
      </w:r>
      <w:proofErr w:type="spellEnd"/>
      <w:r w:rsidR="00F1419B" w:rsidRPr="00F1419B">
        <w:rPr>
          <w:color w:val="000000"/>
        </w:rPr>
        <w:t>, Г.П. Белов, С.С. Потапов. – РИО ИПХФ РАН. – Черноголовка, 2008. – 292 с.</w:t>
      </w:r>
      <w:bookmarkEnd w:id="0"/>
      <w:r w:rsidRPr="008F4A4F">
        <w:rPr>
          <w:color w:val="000000"/>
        </w:rPr>
        <w:t xml:space="preserve"> </w:t>
      </w:r>
    </w:p>
    <w:p w14:paraId="17E77B22" w14:textId="22DAF6E2" w:rsidR="008F4A4F" w:rsidRPr="00EE68CE" w:rsidRDefault="008F4A4F" w:rsidP="008F4A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10580">
        <w:rPr>
          <w:color w:val="000000"/>
          <w:lang w:val="en-US"/>
        </w:rPr>
        <w:t xml:space="preserve">4. </w:t>
      </w:r>
      <w:proofErr w:type="spellStart"/>
      <w:r w:rsidR="00610580" w:rsidRPr="00610580">
        <w:rPr>
          <w:color w:val="000000"/>
          <w:lang w:val="en-US"/>
        </w:rPr>
        <w:t>Overett</w:t>
      </w:r>
      <w:proofErr w:type="spellEnd"/>
      <w:r w:rsidR="00610580" w:rsidRPr="00610580">
        <w:rPr>
          <w:color w:val="000000"/>
          <w:lang w:val="en-US"/>
        </w:rPr>
        <w:t xml:space="preserve"> M.J., Blann K., Bollmann A., Dixon J.T., Haasbroek D., Killian E., </w:t>
      </w:r>
      <w:proofErr w:type="spellStart"/>
      <w:r w:rsidR="00610580" w:rsidRPr="00610580">
        <w:rPr>
          <w:color w:val="000000"/>
          <w:lang w:val="en-US"/>
        </w:rPr>
        <w:t>Maumela</w:t>
      </w:r>
      <w:proofErr w:type="spellEnd"/>
      <w:r w:rsidR="00610580" w:rsidRPr="00610580">
        <w:rPr>
          <w:color w:val="000000"/>
          <w:lang w:val="en-US"/>
        </w:rPr>
        <w:t xml:space="preserve"> H., McGuinness D.S., Morgan D.H. Mechanistic investigations of the ethylene </w:t>
      </w:r>
      <w:r w:rsidR="00FC7AA0">
        <w:rPr>
          <w:color w:val="000000"/>
          <w:lang w:val="en-US"/>
        </w:rPr>
        <w:t>tetramerization</w:t>
      </w:r>
      <w:r w:rsidR="00FC7AA0" w:rsidRPr="00EE68CE">
        <w:rPr>
          <w:color w:val="000000"/>
          <w:lang w:val="en-US"/>
        </w:rPr>
        <w:t xml:space="preserve"> </w:t>
      </w:r>
      <w:r w:rsidR="00610580" w:rsidRPr="00610580">
        <w:rPr>
          <w:color w:val="000000"/>
          <w:lang w:val="en-US"/>
        </w:rPr>
        <w:t xml:space="preserve">reaction // J. Am. </w:t>
      </w:r>
      <w:r w:rsidR="00610580" w:rsidRPr="00EE68CE">
        <w:rPr>
          <w:color w:val="000000"/>
          <w:lang w:val="en-US"/>
        </w:rPr>
        <w:t>Chem. Soc. – 2005. – V. 127. – P. 10723–10730.</w:t>
      </w:r>
    </w:p>
    <w:p w14:paraId="3DE3674C" w14:textId="266B779B" w:rsidR="003637B8" w:rsidRPr="00EE68CE" w:rsidRDefault="003637B8" w:rsidP="003637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637B8" w:rsidRPr="00EE68C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93914">
    <w:abstractNumId w:val="2"/>
  </w:num>
  <w:num w:numId="2" w16cid:durableId="1537504835">
    <w:abstractNumId w:val="3"/>
  </w:num>
  <w:num w:numId="3" w16cid:durableId="373120559">
    <w:abstractNumId w:val="1"/>
  </w:num>
  <w:num w:numId="4" w16cid:durableId="138918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8F5"/>
    <w:rsid w:val="00042EEA"/>
    <w:rsid w:val="00063966"/>
    <w:rsid w:val="00075D6E"/>
    <w:rsid w:val="00086081"/>
    <w:rsid w:val="0009449A"/>
    <w:rsid w:val="00094FD0"/>
    <w:rsid w:val="0009585D"/>
    <w:rsid w:val="000E334E"/>
    <w:rsid w:val="00101A1C"/>
    <w:rsid w:val="00103657"/>
    <w:rsid w:val="00106375"/>
    <w:rsid w:val="00107AA3"/>
    <w:rsid w:val="00116478"/>
    <w:rsid w:val="00130241"/>
    <w:rsid w:val="00173042"/>
    <w:rsid w:val="00196409"/>
    <w:rsid w:val="001E61C2"/>
    <w:rsid w:val="001F0493"/>
    <w:rsid w:val="0020295E"/>
    <w:rsid w:val="00212292"/>
    <w:rsid w:val="0022260A"/>
    <w:rsid w:val="002264EE"/>
    <w:rsid w:val="0023307C"/>
    <w:rsid w:val="002B0CCE"/>
    <w:rsid w:val="002B1CD0"/>
    <w:rsid w:val="002F4CE6"/>
    <w:rsid w:val="0031361E"/>
    <w:rsid w:val="00327B72"/>
    <w:rsid w:val="00344930"/>
    <w:rsid w:val="003637B8"/>
    <w:rsid w:val="00365FAB"/>
    <w:rsid w:val="00373E2D"/>
    <w:rsid w:val="00391C38"/>
    <w:rsid w:val="003B76D6"/>
    <w:rsid w:val="003D09AD"/>
    <w:rsid w:val="003E2601"/>
    <w:rsid w:val="003F008E"/>
    <w:rsid w:val="003F4E6B"/>
    <w:rsid w:val="0040115A"/>
    <w:rsid w:val="00422C47"/>
    <w:rsid w:val="004668C3"/>
    <w:rsid w:val="00480E6D"/>
    <w:rsid w:val="00490DD1"/>
    <w:rsid w:val="004A26A3"/>
    <w:rsid w:val="004B64CF"/>
    <w:rsid w:val="004B7D12"/>
    <w:rsid w:val="004C27A4"/>
    <w:rsid w:val="004C6FBD"/>
    <w:rsid w:val="004C768F"/>
    <w:rsid w:val="004F0EDF"/>
    <w:rsid w:val="005140EF"/>
    <w:rsid w:val="00522BF1"/>
    <w:rsid w:val="005763D6"/>
    <w:rsid w:val="00590166"/>
    <w:rsid w:val="005B07E6"/>
    <w:rsid w:val="005B72AB"/>
    <w:rsid w:val="005D022B"/>
    <w:rsid w:val="005D367A"/>
    <w:rsid w:val="005E5BE9"/>
    <w:rsid w:val="00610580"/>
    <w:rsid w:val="00620DE7"/>
    <w:rsid w:val="00631B30"/>
    <w:rsid w:val="00665279"/>
    <w:rsid w:val="0069427D"/>
    <w:rsid w:val="006D6675"/>
    <w:rsid w:val="006F7A19"/>
    <w:rsid w:val="00705378"/>
    <w:rsid w:val="007116D7"/>
    <w:rsid w:val="007213E1"/>
    <w:rsid w:val="00734248"/>
    <w:rsid w:val="00747AE1"/>
    <w:rsid w:val="00775389"/>
    <w:rsid w:val="00797838"/>
    <w:rsid w:val="007B0765"/>
    <w:rsid w:val="007C36D8"/>
    <w:rsid w:val="007C53E1"/>
    <w:rsid w:val="007F2744"/>
    <w:rsid w:val="0082494A"/>
    <w:rsid w:val="00841D28"/>
    <w:rsid w:val="0086359E"/>
    <w:rsid w:val="008931BE"/>
    <w:rsid w:val="008A6EEA"/>
    <w:rsid w:val="008C67E3"/>
    <w:rsid w:val="008F4A4F"/>
    <w:rsid w:val="00900BD9"/>
    <w:rsid w:val="00914205"/>
    <w:rsid w:val="009206FE"/>
    <w:rsid w:val="00921D45"/>
    <w:rsid w:val="00925377"/>
    <w:rsid w:val="009426C0"/>
    <w:rsid w:val="00952ACA"/>
    <w:rsid w:val="00980A65"/>
    <w:rsid w:val="009A66DB"/>
    <w:rsid w:val="009B2F80"/>
    <w:rsid w:val="009B3300"/>
    <w:rsid w:val="009C15AD"/>
    <w:rsid w:val="009E15A5"/>
    <w:rsid w:val="009F3380"/>
    <w:rsid w:val="00A02163"/>
    <w:rsid w:val="00A060D9"/>
    <w:rsid w:val="00A314FE"/>
    <w:rsid w:val="00A54A56"/>
    <w:rsid w:val="00AA1D62"/>
    <w:rsid w:val="00AB0719"/>
    <w:rsid w:val="00AD4644"/>
    <w:rsid w:val="00AD7380"/>
    <w:rsid w:val="00B85F0E"/>
    <w:rsid w:val="00BE38F9"/>
    <w:rsid w:val="00BF36F8"/>
    <w:rsid w:val="00BF4622"/>
    <w:rsid w:val="00C36346"/>
    <w:rsid w:val="00C844E2"/>
    <w:rsid w:val="00C849D3"/>
    <w:rsid w:val="00CD00B1"/>
    <w:rsid w:val="00D12CAE"/>
    <w:rsid w:val="00D209CC"/>
    <w:rsid w:val="00D22306"/>
    <w:rsid w:val="00D37D84"/>
    <w:rsid w:val="00D42542"/>
    <w:rsid w:val="00D4606F"/>
    <w:rsid w:val="00D8121C"/>
    <w:rsid w:val="00D9537E"/>
    <w:rsid w:val="00DD47C4"/>
    <w:rsid w:val="00DF3200"/>
    <w:rsid w:val="00E22189"/>
    <w:rsid w:val="00E27819"/>
    <w:rsid w:val="00E74069"/>
    <w:rsid w:val="00E81D35"/>
    <w:rsid w:val="00EB1F49"/>
    <w:rsid w:val="00EC3469"/>
    <w:rsid w:val="00ED7BA2"/>
    <w:rsid w:val="00EE68CE"/>
    <w:rsid w:val="00F1419B"/>
    <w:rsid w:val="00F41211"/>
    <w:rsid w:val="00F47CF2"/>
    <w:rsid w:val="00F55054"/>
    <w:rsid w:val="00F65789"/>
    <w:rsid w:val="00F852E2"/>
    <w:rsid w:val="00F865B3"/>
    <w:rsid w:val="00FA2140"/>
    <w:rsid w:val="00FA64F2"/>
    <w:rsid w:val="00FB1509"/>
    <w:rsid w:val="00FC7AA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Станислав Москвичев</cp:lastModifiedBy>
  <cp:revision>24</cp:revision>
  <cp:lastPrinted>2026-01-28T14:24:00Z</cp:lastPrinted>
  <dcterms:created xsi:type="dcterms:W3CDTF">2026-01-28T14:24:00Z</dcterms:created>
  <dcterms:modified xsi:type="dcterms:W3CDTF">2026-03-09T14:54:00Z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