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48BE" w14:textId="77777777" w:rsidR="001060A1" w:rsidRPr="00296A31" w:rsidRDefault="001060A1" w:rsidP="00106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shd w:val="clear" w:color="auto" w:fill="FFFFFF"/>
        </w:rPr>
      </w:pPr>
      <w:r w:rsidRPr="00296A31">
        <w:rPr>
          <w:b/>
          <w:bCs/>
          <w:shd w:val="clear" w:color="auto" w:fill="FFFFFF"/>
        </w:rPr>
        <w:t xml:space="preserve">Исследование центров нуклеации алмазной фазы в </w:t>
      </w:r>
      <w:proofErr w:type="spellStart"/>
      <w:r w:rsidRPr="00296A31">
        <w:rPr>
          <w:b/>
          <w:bCs/>
          <w:shd w:val="clear" w:color="auto" w:fill="FFFFFF"/>
        </w:rPr>
        <w:t>разориентированном</w:t>
      </w:r>
      <w:proofErr w:type="spellEnd"/>
      <w:r w:rsidRPr="00296A31">
        <w:rPr>
          <w:b/>
          <w:bCs/>
          <w:shd w:val="clear" w:color="auto" w:fill="FFFFFF"/>
        </w:rPr>
        <w:t xml:space="preserve"> биграфене с водородной </w:t>
      </w:r>
      <w:proofErr w:type="spellStart"/>
      <w:r w:rsidRPr="00296A31">
        <w:rPr>
          <w:b/>
          <w:bCs/>
          <w:shd w:val="clear" w:color="auto" w:fill="FFFFFF"/>
        </w:rPr>
        <w:t>функционализацией</w:t>
      </w:r>
      <w:proofErr w:type="spellEnd"/>
      <w:r w:rsidRPr="00296A31">
        <w:rPr>
          <w:b/>
          <w:bCs/>
          <w:shd w:val="clear" w:color="auto" w:fill="FFFFFF"/>
        </w:rPr>
        <w:t xml:space="preserve"> поверхности</w:t>
      </w:r>
    </w:p>
    <w:p w14:paraId="59FC68FD" w14:textId="657EBB24" w:rsidR="00B16AB0" w:rsidRPr="00296A31" w:rsidRDefault="00B16AB0" w:rsidP="00106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296A31">
        <w:rPr>
          <w:b/>
          <w:i/>
          <w:color w:val="000000"/>
        </w:rPr>
        <w:t>М.А. Буйлова</w:t>
      </w:r>
      <w:r w:rsidRPr="00296A31">
        <w:rPr>
          <w:b/>
          <w:i/>
          <w:color w:val="000000"/>
          <w:vertAlign w:val="superscript"/>
        </w:rPr>
        <w:t>1,2</w:t>
      </w:r>
      <w:r w:rsidRPr="00296A31">
        <w:rPr>
          <w:b/>
          <w:i/>
          <w:color w:val="000000"/>
        </w:rPr>
        <w:t>, С.В. Ерохин</w:t>
      </w:r>
      <w:r w:rsidRPr="00296A31">
        <w:rPr>
          <w:b/>
          <w:i/>
          <w:color w:val="000000"/>
          <w:vertAlign w:val="superscript"/>
        </w:rPr>
        <w:t>2</w:t>
      </w:r>
      <w:r w:rsidRPr="00296A31">
        <w:rPr>
          <w:b/>
          <w:i/>
          <w:color w:val="000000"/>
        </w:rPr>
        <w:t>, П.Б. Сорокин</w:t>
      </w:r>
      <w:r w:rsidRPr="00296A31">
        <w:rPr>
          <w:b/>
          <w:i/>
          <w:color w:val="000000"/>
          <w:vertAlign w:val="superscript"/>
        </w:rPr>
        <w:t>1,2</w:t>
      </w:r>
    </w:p>
    <w:p w14:paraId="6026DF03" w14:textId="77777777" w:rsidR="001060A1" w:rsidRPr="00296A31" w:rsidRDefault="00B16AB0" w:rsidP="00106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296A31">
        <w:rPr>
          <w:bCs/>
          <w:i/>
          <w:color w:val="000000"/>
        </w:rPr>
        <w:t>Студент, 1 курс магистратуры</w:t>
      </w:r>
    </w:p>
    <w:p w14:paraId="43549258" w14:textId="1BA69174" w:rsidR="00B16AB0" w:rsidRPr="00296A31" w:rsidRDefault="00B16AB0" w:rsidP="00106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296A31">
        <w:rPr>
          <w:color w:val="1A1A1A"/>
          <w:vertAlign w:val="superscript"/>
        </w:rPr>
        <w:t>1</w:t>
      </w:r>
      <w:r w:rsidRPr="00296A31">
        <w:rPr>
          <w:color w:val="1A1A1A"/>
        </w:rPr>
        <w:t>Московский физико-технический институт (национальный исследовательский университет)</w:t>
      </w:r>
    </w:p>
    <w:p w14:paraId="1E7F0B0B" w14:textId="77777777" w:rsidR="00B16AB0" w:rsidRPr="00296A31" w:rsidRDefault="00B16AB0" w:rsidP="001060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96A31">
        <w:rPr>
          <w:color w:val="000000"/>
          <w:vertAlign w:val="superscript"/>
        </w:rPr>
        <w:t>2</w:t>
      </w:r>
      <w:r w:rsidRPr="00296A31">
        <w:rPr>
          <w:color w:val="000000"/>
        </w:rPr>
        <w:t>Лаборатория цифрового материаловедения, Национальный исследовательский технологический университет «МИСИС»</w:t>
      </w:r>
    </w:p>
    <w:p w14:paraId="4010D6E0" w14:textId="3812C21D" w:rsidR="00B16AB0" w:rsidRPr="00296A31" w:rsidRDefault="00B16AB0" w:rsidP="001060A1">
      <w:pPr>
        <w:jc w:val="center"/>
        <w:rPr>
          <w:color w:val="000000"/>
          <w:lang w:val="en-GB"/>
        </w:rPr>
      </w:pPr>
      <w:r w:rsidRPr="00296A31">
        <w:rPr>
          <w:color w:val="000000"/>
          <w:lang w:val="en-US"/>
        </w:rPr>
        <w:t xml:space="preserve">E-mail: </w:t>
      </w:r>
      <w:r w:rsidRPr="00296A31">
        <w:rPr>
          <w:color w:val="000000"/>
          <w:lang w:val="en-GB"/>
        </w:rPr>
        <w:t>builova.ma</w:t>
      </w:r>
      <w:r w:rsidRPr="00296A31">
        <w:rPr>
          <w:color w:val="000000"/>
          <w:lang w:val="en-US"/>
        </w:rPr>
        <w:t>@</w:t>
      </w:r>
      <w:proofErr w:type="spellStart"/>
      <w:r w:rsidRPr="00296A31">
        <w:rPr>
          <w:color w:val="000000"/>
          <w:lang w:val="en-GB"/>
        </w:rPr>
        <w:t>phystech</w:t>
      </w:r>
      <w:proofErr w:type="spellEnd"/>
      <w:r w:rsidRPr="00296A31">
        <w:rPr>
          <w:color w:val="000000"/>
          <w:lang w:val="en-US"/>
        </w:rPr>
        <w:t>.</w:t>
      </w:r>
      <w:r w:rsidRPr="00296A31">
        <w:rPr>
          <w:color w:val="000000"/>
          <w:lang w:val="en-GB"/>
        </w:rPr>
        <w:t>ed</w:t>
      </w:r>
      <w:r w:rsidRPr="00296A31">
        <w:rPr>
          <w:color w:val="000000"/>
          <w:lang w:val="en-US"/>
        </w:rPr>
        <w:t>u</w:t>
      </w:r>
    </w:p>
    <w:p w14:paraId="142FAE3E" w14:textId="257711ED" w:rsidR="000575C6" w:rsidRPr="00296A31" w:rsidRDefault="00B16AB0" w:rsidP="000575C6">
      <w:pPr>
        <w:ind w:firstLine="397"/>
        <w:jc w:val="both"/>
      </w:pPr>
      <w:r w:rsidRPr="00296A31">
        <w:t xml:space="preserve">Двумерные углеродные структуры алмазоподобного типа толщиной в несколько атомных слоев, известные как </w:t>
      </w:r>
      <w:proofErr w:type="spellStart"/>
      <w:r w:rsidRPr="00296A31">
        <w:t>диаманы</w:t>
      </w:r>
      <w:proofErr w:type="spellEnd"/>
      <w:r w:rsidRPr="00296A31">
        <w:t xml:space="preserve"> [1], формируются вследствие образования ковалентных связей между соседними слоями в двух- или многослойном графене. Появление таких межслоевых связей связано с химической </w:t>
      </w:r>
      <w:proofErr w:type="spellStart"/>
      <w:r w:rsidRPr="00296A31">
        <w:t>функционализацией</w:t>
      </w:r>
      <w:proofErr w:type="spellEnd"/>
      <w:r w:rsidRPr="00296A31">
        <w:t xml:space="preserve"> поверхности графена, в частности с адсорбцией атомов водорода. Существенным фактором, определяющим возможность гидрирования и последующего формирования sp</w:t>
      </w:r>
      <w:r w:rsidR="00832B2E" w:rsidRPr="00296A31">
        <w:rPr>
          <w:vertAlign w:val="superscript"/>
        </w:rPr>
        <w:t>3</w:t>
      </w:r>
      <w:r w:rsidRPr="00296A31">
        <w:t xml:space="preserve">-гибридизованных межслоевых фаз, является контроль относительной ориентации </w:t>
      </w:r>
      <w:proofErr w:type="spellStart"/>
      <w:r w:rsidRPr="00296A31">
        <w:t>графеновых</w:t>
      </w:r>
      <w:proofErr w:type="spellEnd"/>
      <w:r w:rsidRPr="00296A31">
        <w:t xml:space="preserve"> слоев, характеризуемой углом их взаимного поворота. Изменение этого угла в биграфене напрямую влияет на кристаллографическую структуру образующейся алмазной пленки. Для прогнозирования геометрических параметров </w:t>
      </w:r>
      <w:proofErr w:type="spellStart"/>
      <w:r w:rsidRPr="00296A31">
        <w:t>диамана</w:t>
      </w:r>
      <w:proofErr w:type="spellEnd"/>
      <w:r w:rsidRPr="00296A31">
        <w:t xml:space="preserve"> при заданной величине </w:t>
      </w:r>
      <w:proofErr w:type="spellStart"/>
      <w:r w:rsidRPr="00296A31">
        <w:t>разориентации</w:t>
      </w:r>
      <w:proofErr w:type="spellEnd"/>
      <w:r w:rsidRPr="00296A31">
        <w:t xml:space="preserve"> необходимо применение методов многомасштабного атомистического моделирования.</w:t>
      </w:r>
    </w:p>
    <w:p w14:paraId="32B4E447" w14:textId="63F76C84" w:rsidR="00B16AB0" w:rsidRPr="00296A31" w:rsidRDefault="00B16AB0" w:rsidP="000575C6">
      <w:pPr>
        <w:ind w:firstLine="397"/>
        <w:jc w:val="both"/>
      </w:pPr>
      <w:r w:rsidRPr="00296A31">
        <w:t xml:space="preserve">В настоящей работе предложен машинно-обучаемый потенциал (МОП) [2], основанный на представлении атомного окружения с использованием тензоров момента инерции (MTP-потенциал из программного пакета MLIP), предназначенный для моделирования процессов зарождения алмазной фазы в </w:t>
      </w:r>
      <w:proofErr w:type="spellStart"/>
      <w:r w:rsidRPr="00296A31">
        <w:t>разориентированном</w:t>
      </w:r>
      <w:proofErr w:type="spellEnd"/>
      <w:r w:rsidRPr="00296A31">
        <w:t xml:space="preserve"> двуслойном графене. Потенциал был обучен на наборе структур графена, двумерного алмаза и их гидрированных модификаций, полученных в рамках расчетов по теории функционала плотности (пакет VASP). Обученная модель воспроизводит энергии и силы в данных структурах, а также адекватно описывает процессы гидрирования двуслойного графена и формирования межслоевых ковалентных связей. С использованием разработанного потенциала исследован рост алмазной фазы в биграфене при углах </w:t>
      </w:r>
      <w:proofErr w:type="spellStart"/>
      <w:r w:rsidRPr="00296A31">
        <w:t>разориентации</w:t>
      </w:r>
      <w:proofErr w:type="spellEnd"/>
      <w:r w:rsidRPr="00296A31">
        <w:t xml:space="preserve"> слоев 5°, 10° и 13°. Показано, что энергия образования возрастает с увеличением числа адсорбированных атомов водорода, что свидетельствует о нуклеации водородного кластера на поверхности </w:t>
      </w:r>
      <w:proofErr w:type="spellStart"/>
      <w:r w:rsidRPr="00296A31">
        <w:t>биграфена</w:t>
      </w:r>
      <w:proofErr w:type="spellEnd"/>
      <w:r w:rsidRPr="00296A31">
        <w:t xml:space="preserve">. Гидрирование приводит к расширению области кубической алмазной фазы вплоть до конфигурации упаковки AA′, благоприятной для формирования </w:t>
      </w:r>
      <w:proofErr w:type="spellStart"/>
      <w:r w:rsidRPr="00296A31">
        <w:t>лонсдейлитоподобной</w:t>
      </w:r>
      <w:proofErr w:type="spellEnd"/>
      <w:r w:rsidRPr="00296A31">
        <w:t xml:space="preserve"> структуры. Полученные результаты согласуются с экспериментальными наблюдениями: анализ структуры пленки в различных областях указывает на неоднородный характер фазового перехода. Электронно-дифракционные картины демонстрируют, что в областях двуслойного графена отражения алмазоподобной фазы присутствуют лишь локально.</w:t>
      </w:r>
    </w:p>
    <w:p w14:paraId="363562D9" w14:textId="057D1F46" w:rsidR="00832B2E" w:rsidRPr="00296A31" w:rsidRDefault="00832B2E" w:rsidP="00832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i/>
        </w:rPr>
      </w:pPr>
      <w:r w:rsidRPr="00296A31">
        <w:rPr>
          <w:i/>
        </w:rPr>
        <w:t>Работа выполнена при финансовой поддержке РНФ (грант № 24-79-10299).</w:t>
      </w:r>
    </w:p>
    <w:p w14:paraId="391DEEC8" w14:textId="77777777" w:rsidR="00832B2E" w:rsidRPr="00296A31" w:rsidRDefault="00832B2E" w:rsidP="00832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right" w:pos="9184"/>
        </w:tabs>
        <w:ind w:firstLine="397"/>
        <w:jc w:val="center"/>
        <w:rPr>
          <w:b/>
          <w:color w:val="000000"/>
          <w:lang w:val="en-US"/>
        </w:rPr>
      </w:pPr>
      <w:r w:rsidRPr="00296A31">
        <w:rPr>
          <w:b/>
          <w:color w:val="000000"/>
        </w:rPr>
        <w:t>Литература</w:t>
      </w:r>
    </w:p>
    <w:p w14:paraId="4C5E413A" w14:textId="231B8C0E" w:rsidR="00832B2E" w:rsidRPr="00296A31" w:rsidRDefault="00832B2E" w:rsidP="00832B2E">
      <w:pPr>
        <w:pStyle w:val="a6"/>
        <w:jc w:val="both"/>
        <w:rPr>
          <w:lang w:val="en-US"/>
        </w:rPr>
      </w:pPr>
      <w:r w:rsidRPr="00296A31">
        <w:rPr>
          <w:color w:val="000000"/>
          <w:lang w:val="en-US"/>
        </w:rPr>
        <w:fldChar w:fldCharType="begin"/>
      </w:r>
      <w:r w:rsidRPr="00296A31">
        <w:rPr>
          <w:color w:val="000000"/>
          <w:lang w:val="en-US"/>
        </w:rPr>
        <w:instrText xml:space="preserve"> ADDIN ZOTERO_BIBL {"uncited":[],"omitted":[],"custom":[]} CSL_BIBLIOGRAPHY </w:instrText>
      </w:r>
      <w:r w:rsidRPr="00296A31">
        <w:rPr>
          <w:color w:val="000000"/>
          <w:lang w:val="en-US"/>
        </w:rPr>
        <w:fldChar w:fldCharType="separate"/>
      </w:r>
      <w:r w:rsidRPr="00296A31">
        <w:rPr>
          <w:lang w:val="en-US"/>
        </w:rPr>
        <w:t>1.</w:t>
      </w:r>
      <w:r w:rsidRPr="00296A31">
        <w:rPr>
          <w:lang w:val="en-US"/>
        </w:rPr>
        <w:t xml:space="preserve"> </w:t>
      </w:r>
      <w:r w:rsidRPr="00296A31">
        <w:rPr>
          <w:lang w:val="en-US"/>
        </w:rPr>
        <w:t xml:space="preserve">Sorokin P. B., </w:t>
      </w:r>
      <w:proofErr w:type="spellStart"/>
      <w:r w:rsidRPr="00296A31">
        <w:rPr>
          <w:lang w:val="en-US"/>
        </w:rPr>
        <w:t>Yakobson</w:t>
      </w:r>
      <w:proofErr w:type="spellEnd"/>
      <w:r w:rsidRPr="00296A31">
        <w:rPr>
          <w:lang w:val="en-US"/>
        </w:rPr>
        <w:t xml:space="preserve"> B. I. The properties, thermodynamics and application prospects of </w:t>
      </w:r>
      <w:proofErr w:type="spellStart"/>
      <w:r w:rsidRPr="00296A31">
        <w:rPr>
          <w:lang w:val="en-US"/>
        </w:rPr>
        <w:t>diamanes</w:t>
      </w:r>
      <w:proofErr w:type="spellEnd"/>
      <w:r w:rsidRPr="00296A31">
        <w:rPr>
          <w:lang w:val="en-US"/>
        </w:rPr>
        <w:t xml:space="preserve"> // </w:t>
      </w:r>
      <w:proofErr w:type="spellStart"/>
      <w:r w:rsidRPr="00296A31">
        <w:rPr>
          <w:lang w:val="en-US"/>
        </w:rPr>
        <w:t>npj</w:t>
      </w:r>
      <w:proofErr w:type="spellEnd"/>
      <w:r w:rsidRPr="00296A31">
        <w:rPr>
          <w:lang w:val="en-US"/>
        </w:rPr>
        <w:t xml:space="preserve"> Computational Materials. 2026. </w:t>
      </w:r>
      <w:r w:rsidRPr="00296A31">
        <w:rPr>
          <w:lang w:val="en-GB"/>
        </w:rPr>
        <w:t>V</w:t>
      </w:r>
      <w:r w:rsidRPr="00296A31">
        <w:rPr>
          <w:lang w:val="en-US"/>
        </w:rPr>
        <w:t xml:space="preserve">. 12. </w:t>
      </w:r>
      <w:r w:rsidRPr="00296A31">
        <w:rPr>
          <w:lang w:val="en-GB"/>
        </w:rPr>
        <w:t>P</w:t>
      </w:r>
      <w:r w:rsidRPr="00296A31">
        <w:rPr>
          <w:lang w:val="en-US"/>
        </w:rPr>
        <w:t>. 66.</w:t>
      </w:r>
    </w:p>
    <w:p w14:paraId="56F92E5A" w14:textId="225146F3" w:rsidR="00832B2E" w:rsidRPr="00296A31" w:rsidRDefault="00832B2E" w:rsidP="00832B2E">
      <w:pPr>
        <w:pStyle w:val="a6"/>
        <w:jc w:val="both"/>
        <w:rPr>
          <w:lang w:val="en-US"/>
        </w:rPr>
      </w:pPr>
      <w:r w:rsidRPr="00296A31">
        <w:rPr>
          <w:lang w:val="en-US"/>
        </w:rPr>
        <w:t>2.</w:t>
      </w:r>
      <w:r w:rsidRPr="00296A31">
        <w:rPr>
          <w:lang w:val="en-US"/>
        </w:rPr>
        <w:t xml:space="preserve"> </w:t>
      </w:r>
      <w:r w:rsidRPr="00296A31">
        <w:rPr>
          <w:lang w:val="en-US"/>
        </w:rPr>
        <w:t xml:space="preserve">Builova M. A., </w:t>
      </w:r>
      <w:proofErr w:type="spellStart"/>
      <w:r w:rsidRPr="00296A31">
        <w:rPr>
          <w:lang w:val="en-US"/>
        </w:rPr>
        <w:t>Erohin</w:t>
      </w:r>
      <w:proofErr w:type="spellEnd"/>
      <w:r w:rsidRPr="00296A31">
        <w:rPr>
          <w:lang w:val="en-US"/>
        </w:rPr>
        <w:t xml:space="preserve"> S. V., Sorokin P. B. Machine Learning Potential to Model the Diamond Phase Nucleation in Misoriented Bilayer Graphene // Journal of Structural Chemistry. 2024. </w:t>
      </w:r>
      <w:r w:rsidRPr="00296A31">
        <w:rPr>
          <w:lang w:val="en-GB"/>
        </w:rPr>
        <w:t>V</w:t>
      </w:r>
      <w:r w:rsidRPr="00296A31">
        <w:rPr>
          <w:lang w:val="en-US"/>
        </w:rPr>
        <w:t xml:space="preserve">. 65. </w:t>
      </w:r>
      <w:r w:rsidRPr="00296A31">
        <w:rPr>
          <w:lang w:val="en-GB"/>
        </w:rPr>
        <w:t>P</w:t>
      </w:r>
      <w:r w:rsidRPr="00296A31">
        <w:rPr>
          <w:lang w:val="en-US"/>
        </w:rPr>
        <w:t>. 1595–1602.</w:t>
      </w:r>
      <w:r w:rsidRPr="00296A31">
        <w:rPr>
          <w:lang w:val="en-US"/>
        </w:rPr>
        <w:softHyphen/>
      </w:r>
    </w:p>
    <w:p w14:paraId="260ADF5E" w14:textId="30741C32" w:rsidR="00832B2E" w:rsidRPr="00296A31" w:rsidRDefault="00832B2E" w:rsidP="00832B2E">
      <w:pPr>
        <w:ind w:firstLine="397"/>
        <w:jc w:val="both"/>
        <w:rPr>
          <w:color w:val="000000"/>
          <w:lang w:val="en-US"/>
        </w:rPr>
      </w:pPr>
      <w:r w:rsidRPr="00296A31">
        <w:rPr>
          <w:color w:val="000000"/>
          <w:lang w:val="en-US"/>
        </w:rPr>
        <w:fldChar w:fldCharType="end"/>
      </w:r>
    </w:p>
    <w:p w14:paraId="3277EC96" w14:textId="77777777" w:rsidR="00B16AB0" w:rsidRPr="00296A31" w:rsidRDefault="00B16AB0" w:rsidP="00B16AB0">
      <w:pPr>
        <w:jc w:val="center"/>
        <w:rPr>
          <w:color w:val="000000"/>
          <w:lang w:val="en-US"/>
        </w:rPr>
      </w:pPr>
    </w:p>
    <w:p w14:paraId="4F73E2D6" w14:textId="77777777" w:rsidR="00B16AB0" w:rsidRPr="00832B2E" w:rsidRDefault="00B16AB0" w:rsidP="00B16AB0">
      <w:pPr>
        <w:jc w:val="center"/>
        <w:rPr>
          <w:lang w:val="en-US"/>
        </w:rPr>
      </w:pPr>
    </w:p>
    <w:sectPr w:rsidR="00B16AB0" w:rsidRPr="00832B2E" w:rsidSect="001060A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B0"/>
    <w:rsid w:val="000575C6"/>
    <w:rsid w:val="001060A1"/>
    <w:rsid w:val="00296A31"/>
    <w:rsid w:val="00832B2E"/>
    <w:rsid w:val="00B1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61B6"/>
  <w15:chartTrackingRefBased/>
  <w15:docId w15:val="{A9F3B7A3-520A-40BB-BD10-35AB97E3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A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6AB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B16AB0"/>
    <w:pPr>
      <w:spacing w:before="100" w:beforeAutospacing="1" w:after="100" w:afterAutospacing="1"/>
    </w:pPr>
  </w:style>
  <w:style w:type="paragraph" w:styleId="a6">
    <w:name w:val="Bibliography"/>
    <w:basedOn w:val="a"/>
    <w:next w:val="a"/>
    <w:uiPriority w:val="37"/>
    <w:unhideWhenUsed/>
    <w:rsid w:val="0083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</dc:creator>
  <cp:keywords/>
  <dc:description/>
  <cp:lastModifiedBy>Марианна</cp:lastModifiedBy>
  <cp:revision>3</cp:revision>
  <dcterms:created xsi:type="dcterms:W3CDTF">2026-03-08T19:37:00Z</dcterms:created>
  <dcterms:modified xsi:type="dcterms:W3CDTF">2026-03-08T20:07:00Z</dcterms:modified>
</cp:coreProperties>
</file>