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788190" w:rsidR="00130241" w:rsidRDefault="00EC4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4352">
        <w:rPr>
          <w:b/>
          <w:color w:val="000000"/>
        </w:rPr>
        <w:t>Анализ и валидация данных биоактивности базы ChEMBL с использованием языковых моделей BERT</w:t>
      </w:r>
    </w:p>
    <w:p w14:paraId="00000002" w14:textId="38E7C662" w:rsidR="00130241" w:rsidRPr="00D07010" w:rsidRDefault="00EC4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 w:rsidRPr="00D07010">
        <w:rPr>
          <w:b/>
          <w:bCs/>
          <w:i/>
          <w:iCs/>
          <w:color w:val="000000"/>
        </w:rPr>
        <w:t>Смолянинов С.К.</w:t>
      </w:r>
      <w:r w:rsidRPr="00D07010">
        <w:rPr>
          <w:b/>
          <w:bCs/>
          <w:i/>
          <w:iCs/>
          <w:color w:val="000000"/>
          <w:vertAlign w:val="superscript"/>
        </w:rPr>
        <w:t>1,2</w:t>
      </w:r>
      <w:r w:rsidRPr="00D07010">
        <w:rPr>
          <w:b/>
          <w:bCs/>
          <w:i/>
          <w:iCs/>
          <w:color w:val="000000"/>
        </w:rPr>
        <w:t xml:space="preserve">, </w:t>
      </w:r>
      <w:proofErr w:type="spellStart"/>
      <w:r w:rsidR="00A010A4" w:rsidRPr="00D07010">
        <w:rPr>
          <w:b/>
          <w:bCs/>
          <w:i/>
          <w:iCs/>
          <w:color w:val="000000"/>
        </w:rPr>
        <w:t>Матвиевич</w:t>
      </w:r>
      <w:proofErr w:type="spellEnd"/>
      <w:r w:rsidRPr="00D07010">
        <w:rPr>
          <w:b/>
          <w:bCs/>
          <w:i/>
          <w:iCs/>
          <w:color w:val="000000"/>
        </w:rPr>
        <w:t xml:space="preserve"> </w:t>
      </w:r>
      <w:r w:rsidR="00A010A4" w:rsidRPr="00D07010">
        <w:rPr>
          <w:b/>
          <w:bCs/>
          <w:i/>
          <w:iCs/>
          <w:color w:val="000000"/>
        </w:rPr>
        <w:t>Д.В</w:t>
      </w:r>
      <w:r w:rsidRPr="00D07010">
        <w:rPr>
          <w:b/>
          <w:bCs/>
          <w:i/>
          <w:iCs/>
          <w:color w:val="000000"/>
        </w:rPr>
        <w:t>.</w:t>
      </w:r>
      <w:r w:rsidRPr="00D07010">
        <w:rPr>
          <w:b/>
          <w:bCs/>
          <w:i/>
          <w:iCs/>
          <w:color w:val="000000"/>
          <w:vertAlign w:val="superscript"/>
        </w:rPr>
        <w:t>1</w:t>
      </w:r>
      <w:r w:rsidR="00A010A4" w:rsidRPr="00D07010">
        <w:rPr>
          <w:b/>
          <w:bCs/>
          <w:i/>
          <w:iCs/>
          <w:color w:val="000000"/>
          <w:vertAlign w:val="superscript"/>
        </w:rPr>
        <w:t>,2</w:t>
      </w:r>
      <w:r w:rsidRPr="00D07010">
        <w:rPr>
          <w:b/>
          <w:bCs/>
          <w:i/>
          <w:iCs/>
          <w:color w:val="000000"/>
        </w:rPr>
        <w:t>, Панова М.В.</w:t>
      </w:r>
      <w:r w:rsidRPr="00D07010">
        <w:rPr>
          <w:b/>
          <w:bCs/>
          <w:i/>
          <w:iCs/>
          <w:color w:val="000000"/>
          <w:vertAlign w:val="superscript"/>
        </w:rPr>
        <w:t>1</w:t>
      </w:r>
      <w:r w:rsidRPr="00D07010">
        <w:rPr>
          <w:b/>
          <w:bCs/>
          <w:i/>
          <w:iCs/>
          <w:color w:val="000000"/>
        </w:rPr>
        <w:t>, Новиков Ф.Н.</w:t>
      </w:r>
      <w:r w:rsidRPr="00D07010">
        <w:rPr>
          <w:b/>
          <w:bCs/>
          <w:i/>
          <w:iCs/>
          <w:color w:val="000000"/>
          <w:vertAlign w:val="superscript"/>
        </w:rPr>
        <w:t>1</w:t>
      </w:r>
      <w:r w:rsidR="00905BEE" w:rsidRPr="00D07010">
        <w:rPr>
          <w:b/>
          <w:bCs/>
          <w:i/>
          <w:iCs/>
          <w:color w:val="000000"/>
          <w:vertAlign w:val="superscript"/>
        </w:rPr>
        <w:t>,2</w:t>
      </w:r>
    </w:p>
    <w:p w14:paraId="00000003" w14:textId="03D3F15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C435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C4352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0F505B02" w14:textId="466F5140" w:rsidR="002C11C3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C11C3" w:rsidRPr="002C11C3">
        <w:rPr>
          <w:i/>
          <w:color w:val="000000"/>
        </w:rPr>
        <w:t xml:space="preserve">Институт органической химии им. Н. Д. Зелинского </w:t>
      </w:r>
      <w:r w:rsidR="00795D49">
        <w:rPr>
          <w:i/>
          <w:color w:val="000000"/>
        </w:rPr>
        <w:t>РАН</w:t>
      </w:r>
      <w:r w:rsidR="002C11C3" w:rsidRPr="002C11C3">
        <w:rPr>
          <w:i/>
          <w:color w:val="000000"/>
        </w:rPr>
        <w:t>,</w:t>
      </w:r>
      <w:r w:rsidR="002C11C3">
        <w:rPr>
          <w:i/>
          <w:color w:val="000000"/>
        </w:rPr>
        <w:t xml:space="preserve"> </w:t>
      </w:r>
      <w:r w:rsidR="002C11C3" w:rsidRPr="002C11C3">
        <w:rPr>
          <w:i/>
          <w:color w:val="000000"/>
        </w:rPr>
        <w:t xml:space="preserve">Москва, </w:t>
      </w:r>
      <w:r w:rsidR="00F36FB7">
        <w:rPr>
          <w:i/>
          <w:color w:val="000000"/>
        </w:rPr>
        <w:t>Россия</w:t>
      </w:r>
    </w:p>
    <w:p w14:paraId="00000007" w14:textId="354B0743" w:rsidR="00130241" w:rsidRPr="002C11C3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11C3">
        <w:rPr>
          <w:i/>
          <w:color w:val="000000"/>
          <w:vertAlign w:val="superscript"/>
        </w:rPr>
        <w:t>2</w:t>
      </w:r>
      <w:r w:rsidR="002C11C3" w:rsidRPr="002C11C3">
        <w:rPr>
          <w:i/>
          <w:color w:val="000000"/>
        </w:rPr>
        <w:t>Национальный исследовательский университет «Высшая школа экономики»</w:t>
      </w:r>
      <w:r w:rsidR="00F36FB7">
        <w:rPr>
          <w:i/>
          <w:color w:val="000000"/>
        </w:rPr>
        <w:t>, химический факультет, Москва, Россия</w:t>
      </w:r>
    </w:p>
    <w:p w14:paraId="00000008" w14:textId="7530F9B0" w:rsidR="00130241" w:rsidRPr="00D070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C4352">
        <w:rPr>
          <w:i/>
          <w:color w:val="000000"/>
          <w:lang w:val="en-US"/>
        </w:rPr>
        <w:t>E</w:t>
      </w:r>
      <w:r w:rsidR="003B76D6" w:rsidRPr="00EC4352">
        <w:rPr>
          <w:i/>
          <w:color w:val="000000"/>
          <w:lang w:val="en-US"/>
        </w:rPr>
        <w:t>-</w:t>
      </w:r>
      <w:r w:rsidRPr="00EC4352">
        <w:rPr>
          <w:i/>
          <w:color w:val="000000"/>
          <w:lang w:val="en-US"/>
        </w:rPr>
        <w:t>mail</w:t>
      </w:r>
      <w:r w:rsidR="00EC4352" w:rsidRPr="00EC4352">
        <w:rPr>
          <w:i/>
          <w:color w:val="000000"/>
          <w:lang w:val="en-US"/>
        </w:rPr>
        <w:t xml:space="preserve">: </w:t>
      </w:r>
      <w:hyperlink r:id="rId6" w:history="1">
        <w:r w:rsidR="00D07010" w:rsidRPr="00CE0A92">
          <w:rPr>
            <w:rStyle w:val="a9"/>
            <w:i/>
            <w:lang w:val="en-US"/>
          </w:rPr>
          <w:t>sksmolianinov@edu.hse.ru</w:t>
        </w:r>
      </w:hyperlink>
      <w:r w:rsidR="00D07010" w:rsidRPr="00D07010">
        <w:rPr>
          <w:i/>
          <w:color w:val="000000"/>
          <w:lang w:val="en-US"/>
        </w:rPr>
        <w:t xml:space="preserve"> </w:t>
      </w:r>
    </w:p>
    <w:p w14:paraId="67C54DAD" w14:textId="7C8EEA65" w:rsidR="004A59B4" w:rsidRPr="004A59B4" w:rsidRDefault="004A59B4" w:rsidP="004A5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59B4">
        <w:rPr>
          <w:color w:val="000000"/>
        </w:rPr>
        <w:t xml:space="preserve">Применение методов машинного обучения для предсказания свойств соединений сталкивается с проблемой неопределённости исходных экспериментальных данных [1]. </w:t>
      </w:r>
      <w:r w:rsidR="008741BE" w:rsidRPr="008741BE">
        <w:rPr>
          <w:color w:val="000000"/>
        </w:rPr>
        <w:t>Особенно это критично для задач прогнозирования биоактивности, где качество исходных данных напрямую влияет на точность моделей [2,</w:t>
      </w:r>
      <w:r w:rsidR="008E7C74">
        <w:rPr>
          <w:color w:val="000000"/>
        </w:rPr>
        <w:t xml:space="preserve"> </w:t>
      </w:r>
      <w:r w:rsidR="008741BE" w:rsidRPr="008741BE">
        <w:rPr>
          <w:color w:val="000000"/>
        </w:rPr>
        <w:t>3]</w:t>
      </w:r>
      <w:r w:rsidRPr="004A59B4">
        <w:rPr>
          <w:color w:val="000000"/>
        </w:rPr>
        <w:t>. Публичные базы данных, такие как ChEMBL, консолидирующие миллионы значений биоактивности из разнородных источников, требуют тщательной валидации. Проведённый анализ 354</w:t>
      </w:r>
      <w:r w:rsidR="00A92EF9">
        <w:rPr>
          <w:color w:val="000000"/>
        </w:rPr>
        <w:t> </w:t>
      </w:r>
      <w:r w:rsidRPr="004A59B4">
        <w:rPr>
          <w:color w:val="000000"/>
        </w:rPr>
        <w:t xml:space="preserve">923 пар «мишень–активность» показал, что около 75 % записей содержат критические ошибки (дубликаты, ошибки аннотации, высокая вариабельность измерений). Отдельно выявлено: лишь 4,1 % </w:t>
      </w:r>
      <w:r w:rsidR="001A165D">
        <w:rPr>
          <w:color w:val="000000"/>
        </w:rPr>
        <w:t xml:space="preserve">записей </w:t>
      </w:r>
      <w:r w:rsidRPr="004A59B4">
        <w:rPr>
          <w:color w:val="000000"/>
        </w:rPr>
        <w:t>не имеют проблем с цитированием, что указывает на системный характер проблемы</w:t>
      </w:r>
      <w:r w:rsidR="00FD6A3D">
        <w:rPr>
          <w:color w:val="000000"/>
        </w:rPr>
        <w:t>.</w:t>
      </w:r>
    </w:p>
    <w:p w14:paraId="1741E528" w14:textId="4143647F" w:rsidR="004A59B4" w:rsidRPr="004A59B4" w:rsidRDefault="004A59B4" w:rsidP="004A5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59B4">
        <w:rPr>
          <w:color w:val="000000"/>
        </w:rPr>
        <w:t>В настоящей работе предложен интегрированный подход к валидации данных, объединяющий автоматическое извлечение</w:t>
      </w:r>
      <w:r w:rsidR="00795D49">
        <w:rPr>
          <w:color w:val="000000"/>
        </w:rPr>
        <w:t>, нормализацию и верификацию</w:t>
      </w:r>
      <w:r w:rsidRPr="004A59B4">
        <w:rPr>
          <w:color w:val="000000"/>
        </w:rPr>
        <w:t xml:space="preserve"> биологических </w:t>
      </w:r>
      <w:r w:rsidR="00FD6A3D">
        <w:rPr>
          <w:color w:val="000000"/>
        </w:rPr>
        <w:t xml:space="preserve">и химических </w:t>
      </w:r>
      <w:r w:rsidRPr="004A59B4">
        <w:rPr>
          <w:color w:val="000000"/>
        </w:rPr>
        <w:t>сущностей из текстовых описаний анализов</w:t>
      </w:r>
      <w:r w:rsidR="00795D49">
        <w:rPr>
          <w:color w:val="000000"/>
        </w:rPr>
        <w:t xml:space="preserve"> и </w:t>
      </w:r>
      <w:r w:rsidR="00795D49" w:rsidRPr="00795D49">
        <w:rPr>
          <w:color w:val="000000"/>
        </w:rPr>
        <w:t>количественный анализ качества и согласованности экспериментальных данных</w:t>
      </w:r>
      <w:r w:rsidR="00795D49">
        <w:rPr>
          <w:color w:val="000000"/>
        </w:rPr>
        <w:t xml:space="preserve">. </w:t>
      </w:r>
      <w:r w:rsidRPr="004A59B4">
        <w:rPr>
          <w:color w:val="000000"/>
        </w:rPr>
        <w:t>Для его реализации разработана комплексная процедура многоуровневой валидации, обеспечивающая контроль качества на этапе сбора и обработки метаданных.</w:t>
      </w:r>
    </w:p>
    <w:p w14:paraId="5600E255" w14:textId="11C31204" w:rsidR="004A59B4" w:rsidRPr="004A59B4" w:rsidRDefault="004A59B4" w:rsidP="004A5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59B4">
        <w:rPr>
          <w:color w:val="000000"/>
        </w:rPr>
        <w:t xml:space="preserve">Для извлечения именованных сущностей (NER) использована архитектура на основе </w:t>
      </w:r>
      <w:proofErr w:type="spellStart"/>
      <w:r w:rsidRPr="004A59B4">
        <w:rPr>
          <w:color w:val="000000"/>
        </w:rPr>
        <w:t>SciBERT</w:t>
      </w:r>
      <w:proofErr w:type="spellEnd"/>
      <w:r w:rsidR="005110F8">
        <w:rPr>
          <w:color w:val="000000"/>
        </w:rPr>
        <w:t xml:space="preserve"> </w:t>
      </w:r>
      <w:r w:rsidR="005110F8" w:rsidRPr="005110F8">
        <w:rPr>
          <w:color w:val="000000"/>
        </w:rPr>
        <w:t>[4]</w:t>
      </w:r>
      <w:r w:rsidRPr="004A59B4">
        <w:rPr>
          <w:color w:val="000000"/>
        </w:rPr>
        <w:t xml:space="preserve"> с CRF-слоем, обученная на корпусе из 15</w:t>
      </w:r>
      <w:r w:rsidR="00A92EF9">
        <w:rPr>
          <w:color w:val="000000"/>
        </w:rPr>
        <w:t> </w:t>
      </w:r>
      <w:r w:rsidRPr="004A59B4">
        <w:rPr>
          <w:color w:val="000000"/>
        </w:rPr>
        <w:t xml:space="preserve">000 аннотированных описаний </w:t>
      </w:r>
      <w:r w:rsidR="002D0A08">
        <w:rPr>
          <w:color w:val="000000"/>
        </w:rPr>
        <w:t>экспериментов</w:t>
      </w:r>
      <w:r w:rsidRPr="004A59B4">
        <w:rPr>
          <w:color w:val="000000"/>
        </w:rPr>
        <w:t xml:space="preserve">. Производилась разметка сущностей типа «вещество» (SUB) и «мишень» (TAR) в формате BIO. </w:t>
      </w:r>
      <w:r w:rsidR="00B74BD1" w:rsidRPr="00B74BD1">
        <w:rPr>
          <w:color w:val="000000"/>
        </w:rPr>
        <w:t>Дисбаланс классов учитывался весовыми коэффициентами</w:t>
      </w:r>
      <w:r w:rsidRPr="004A59B4">
        <w:rPr>
          <w:color w:val="000000"/>
        </w:rPr>
        <w:t xml:space="preserve">. Процедура валидации интегрирована с </w:t>
      </w:r>
      <w:proofErr w:type="spellStart"/>
      <w:r w:rsidRPr="004A59B4">
        <w:rPr>
          <w:color w:val="000000"/>
        </w:rPr>
        <w:t>пайплайном</w:t>
      </w:r>
      <w:proofErr w:type="spellEnd"/>
      <w:r w:rsidRPr="004A59B4">
        <w:rPr>
          <w:color w:val="000000"/>
        </w:rPr>
        <w:t xml:space="preserve"> обработки метаданных и включает выявление дубликатов, верификацию ссылок на первоисточники</w:t>
      </w:r>
      <w:r w:rsidR="00795D49">
        <w:rPr>
          <w:color w:val="000000"/>
        </w:rPr>
        <w:t>.</w:t>
      </w:r>
    </w:p>
    <w:p w14:paraId="35D28C35" w14:textId="266B191E" w:rsidR="00795D49" w:rsidRDefault="00795D49" w:rsidP="004A5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5D49">
        <w:rPr>
          <w:color w:val="000000"/>
        </w:rPr>
        <w:t>NER-модель достигла на тестовой выборке F1 = 91,4 % (</w:t>
      </w:r>
      <w:proofErr w:type="spellStart"/>
      <w:r w:rsidRPr="00795D49">
        <w:rPr>
          <w:color w:val="000000"/>
        </w:rPr>
        <w:t>precision</w:t>
      </w:r>
      <w:proofErr w:type="spellEnd"/>
      <w:r w:rsidRPr="00795D49">
        <w:rPr>
          <w:color w:val="000000"/>
        </w:rPr>
        <w:t xml:space="preserve"> = 91,8 %, </w:t>
      </w:r>
      <w:proofErr w:type="spellStart"/>
      <w:r w:rsidRPr="00795D49">
        <w:rPr>
          <w:color w:val="000000"/>
        </w:rPr>
        <w:t>recall</w:t>
      </w:r>
      <w:proofErr w:type="spellEnd"/>
      <w:r w:rsidRPr="00795D49">
        <w:rPr>
          <w:color w:val="000000"/>
        </w:rPr>
        <w:t xml:space="preserve"> = 91,0 %); для сущностей SUB — F1 = 90,9 %, для TAR — F1 = 91,7 %. Добавление CRF повысило F1 на 2,7 % и </w:t>
      </w:r>
      <w:proofErr w:type="spellStart"/>
      <w:r w:rsidRPr="00795D49">
        <w:rPr>
          <w:color w:val="000000"/>
        </w:rPr>
        <w:t>precision</w:t>
      </w:r>
      <w:proofErr w:type="spellEnd"/>
      <w:r w:rsidRPr="00795D49">
        <w:rPr>
          <w:color w:val="000000"/>
        </w:rPr>
        <w:t xml:space="preserve"> на 5,4 % относительно базового </w:t>
      </w:r>
      <w:proofErr w:type="spellStart"/>
      <w:r w:rsidRPr="00795D49">
        <w:rPr>
          <w:color w:val="000000"/>
        </w:rPr>
        <w:t>SciBERT</w:t>
      </w:r>
      <w:proofErr w:type="spellEnd"/>
      <w:r w:rsidRPr="00795D49">
        <w:rPr>
          <w:color w:val="000000"/>
        </w:rPr>
        <w:t xml:space="preserve"> за счёт устранения </w:t>
      </w:r>
      <w:r w:rsidR="005110F8">
        <w:rPr>
          <w:color w:val="000000"/>
        </w:rPr>
        <w:t>ошибочных</w:t>
      </w:r>
      <w:r w:rsidRPr="00795D49">
        <w:rPr>
          <w:color w:val="000000"/>
        </w:rPr>
        <w:t xml:space="preserve"> BIO-последовательностей.</w:t>
      </w:r>
    </w:p>
    <w:p w14:paraId="0EFCED06" w14:textId="3AC8DA92" w:rsidR="008741BE" w:rsidRDefault="008741BE" w:rsidP="004A5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41BE">
        <w:rPr>
          <w:color w:val="000000"/>
        </w:rPr>
        <w:t xml:space="preserve">Комбинация точной текстовой аннотации (NER) и количественной проверки экспериментальных данных позволяет создавать стандартизированные датасеты с оценкой неопределённости, повышая воспроизводимость моделей QSAR/ML и снижая риск артефактов. </w:t>
      </w:r>
      <w:proofErr w:type="spellStart"/>
      <w:r w:rsidR="0077573F" w:rsidRPr="0077573F">
        <w:rPr>
          <w:color w:val="000000"/>
        </w:rPr>
        <w:t>Пайплайн</w:t>
      </w:r>
      <w:proofErr w:type="spellEnd"/>
      <w:r w:rsidR="0077573F" w:rsidRPr="0077573F">
        <w:rPr>
          <w:color w:val="000000"/>
        </w:rPr>
        <w:t xml:space="preserve"> повышает качество данных и прозрачность их достоверности</w:t>
      </w:r>
      <w:r w:rsidR="007269F7" w:rsidRPr="007269F7">
        <w:rPr>
          <w:color w:val="000000"/>
        </w:rPr>
        <w:t>.</w:t>
      </w:r>
    </w:p>
    <w:p w14:paraId="022FC08C" w14:textId="4BD96F82" w:rsidR="00A02163" w:rsidRPr="0009449A" w:rsidRDefault="00905BEE" w:rsidP="004A5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05BEE">
        <w:rPr>
          <w:i/>
          <w:iCs/>
          <w:color w:val="000000"/>
        </w:rPr>
        <w:t>Работа выполнена при финансовой поддержке Программы «Научный фонд НИУ ВШЭ» в рамках исследовательских проектов НУГ (проект № 26-00-107).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FF98E66" w14:textId="77777777" w:rsidR="008741BE" w:rsidRPr="000042B7" w:rsidRDefault="008741BE" w:rsidP="008741BE">
      <w:pPr>
        <w:pStyle w:val="a5"/>
        <w:numPr>
          <w:ilvl w:val="0"/>
          <w:numId w:val="5"/>
        </w:numPr>
        <w:ind w:left="284" w:hanging="284"/>
        <w:jc w:val="both"/>
        <w:rPr>
          <w:lang w:val="en-US"/>
        </w:rPr>
      </w:pPr>
      <w:r w:rsidRPr="000042B7">
        <w:rPr>
          <w:lang w:val="en-US"/>
        </w:rPr>
        <w:t>Wang T. et al. From aleatoric to epistemic: Exploring uncertainty quantification techniques in artificial intelligence //</w:t>
      </w:r>
      <w:proofErr w:type="spellStart"/>
      <w:r w:rsidRPr="000042B7">
        <w:rPr>
          <w:lang w:val="en-US"/>
        </w:rPr>
        <w:t>arXiv</w:t>
      </w:r>
      <w:proofErr w:type="spellEnd"/>
      <w:r w:rsidRPr="000042B7">
        <w:rPr>
          <w:lang w:val="en-US"/>
        </w:rPr>
        <w:t xml:space="preserve"> preprint arXiv:2501.03282. – 2025.</w:t>
      </w:r>
    </w:p>
    <w:p w14:paraId="33D8B3A6" w14:textId="125D8490" w:rsidR="008741BE" w:rsidRPr="000042B7" w:rsidRDefault="008741BE" w:rsidP="008741BE">
      <w:pPr>
        <w:pStyle w:val="a5"/>
        <w:numPr>
          <w:ilvl w:val="0"/>
          <w:numId w:val="5"/>
        </w:numPr>
        <w:ind w:left="284" w:hanging="284"/>
        <w:jc w:val="both"/>
        <w:rPr>
          <w:lang w:val="en-US"/>
        </w:rPr>
      </w:pPr>
      <w:r w:rsidRPr="000042B7">
        <w:rPr>
          <w:lang w:val="en-US"/>
        </w:rPr>
        <w:t>Kramer C. et al. The experimental uncertainty of heterogeneous public Ki data //</w:t>
      </w:r>
      <w:r w:rsidR="00B74BD1" w:rsidRPr="00B74BD1">
        <w:rPr>
          <w:lang w:val="en-US"/>
        </w:rPr>
        <w:t xml:space="preserve"> J. Med. </w:t>
      </w:r>
      <w:proofErr w:type="spellStart"/>
      <w:r w:rsidR="00B74BD1" w:rsidRPr="00B74BD1">
        <w:t>Chem</w:t>
      </w:r>
      <w:proofErr w:type="spellEnd"/>
      <w:r w:rsidRPr="000042B7">
        <w:rPr>
          <w:lang w:val="en-US"/>
        </w:rPr>
        <w:t xml:space="preserve">. – 2012. – </w:t>
      </w:r>
      <w:r w:rsidRPr="000042B7">
        <w:t>Т</w:t>
      </w:r>
      <w:r w:rsidRPr="000042B7">
        <w:rPr>
          <w:lang w:val="en-US"/>
        </w:rPr>
        <w:t xml:space="preserve">. 55. – №. 11. – </w:t>
      </w:r>
      <w:r w:rsidRPr="000042B7">
        <w:t>С</w:t>
      </w:r>
      <w:r w:rsidRPr="000042B7">
        <w:rPr>
          <w:lang w:val="en-US"/>
        </w:rPr>
        <w:t>. 5165-5173.</w:t>
      </w:r>
    </w:p>
    <w:p w14:paraId="7A563840" w14:textId="5FEB2D12" w:rsidR="007269F7" w:rsidRPr="007269F7" w:rsidRDefault="008741BE" w:rsidP="007269F7">
      <w:pPr>
        <w:pStyle w:val="a5"/>
        <w:numPr>
          <w:ilvl w:val="0"/>
          <w:numId w:val="5"/>
        </w:numPr>
        <w:ind w:left="284" w:hanging="284"/>
        <w:jc w:val="both"/>
        <w:rPr>
          <w:lang w:val="en-US"/>
        </w:rPr>
      </w:pPr>
      <w:r w:rsidRPr="000042B7">
        <w:rPr>
          <w:lang w:val="en-US"/>
        </w:rPr>
        <w:t>Kalliokoski T. et al. Comparability of mixed IC50 data–a statistical analysis //</w:t>
      </w:r>
      <w:proofErr w:type="spellStart"/>
      <w:r w:rsidRPr="000042B7">
        <w:rPr>
          <w:lang w:val="en-US"/>
        </w:rPr>
        <w:t>PloS</w:t>
      </w:r>
      <w:proofErr w:type="spellEnd"/>
      <w:r w:rsidRPr="000042B7">
        <w:rPr>
          <w:lang w:val="en-US"/>
        </w:rPr>
        <w:t xml:space="preserve"> one. – 2013. – </w:t>
      </w:r>
      <w:r w:rsidRPr="000042B7">
        <w:t>Т</w:t>
      </w:r>
      <w:r w:rsidRPr="000042B7">
        <w:rPr>
          <w:lang w:val="en-US"/>
        </w:rPr>
        <w:t xml:space="preserve">. 8. – №. </w:t>
      </w:r>
      <w:r w:rsidRPr="000042B7">
        <w:t>4. – С. e61007.</w:t>
      </w:r>
    </w:p>
    <w:p w14:paraId="339A7618" w14:textId="2781B723" w:rsidR="0077573F" w:rsidRPr="0077573F" w:rsidRDefault="005110F8" w:rsidP="0077573F">
      <w:pPr>
        <w:pStyle w:val="a5"/>
        <w:numPr>
          <w:ilvl w:val="0"/>
          <w:numId w:val="5"/>
        </w:numPr>
        <w:ind w:left="284" w:hanging="284"/>
        <w:jc w:val="both"/>
        <w:rPr>
          <w:lang w:val="en-US"/>
        </w:rPr>
      </w:pPr>
      <w:proofErr w:type="spellStart"/>
      <w:r w:rsidRPr="005110F8">
        <w:rPr>
          <w:lang w:val="en-US"/>
        </w:rPr>
        <w:t>Beltagy</w:t>
      </w:r>
      <w:proofErr w:type="spellEnd"/>
      <w:r w:rsidRPr="005110F8">
        <w:rPr>
          <w:lang w:val="en-US"/>
        </w:rPr>
        <w:t xml:space="preserve"> I., Lo K., Cohan A. </w:t>
      </w:r>
      <w:proofErr w:type="spellStart"/>
      <w:r w:rsidRPr="005110F8">
        <w:rPr>
          <w:lang w:val="en-US"/>
        </w:rPr>
        <w:t>SciBERT</w:t>
      </w:r>
      <w:proofErr w:type="spellEnd"/>
      <w:r w:rsidRPr="005110F8">
        <w:rPr>
          <w:lang w:val="en-US"/>
        </w:rPr>
        <w:t xml:space="preserve">: A pretrained language model for scientific text //Proceedings of the 2019 conference on empirical methods in natural language processing and the 9th international joint conference on natural language processing (EMNLP-IJCNLP). – 2019. – </w:t>
      </w:r>
      <w:r w:rsidRPr="005110F8">
        <w:t>С</w:t>
      </w:r>
      <w:r w:rsidRPr="005110F8">
        <w:rPr>
          <w:lang w:val="en-US"/>
        </w:rPr>
        <w:t>. 3615-3620.</w:t>
      </w:r>
    </w:p>
    <w:sectPr w:rsidR="0077573F" w:rsidRPr="0077573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C3C"/>
    <w:multiLevelType w:val="hybridMultilevel"/>
    <w:tmpl w:val="B896D872"/>
    <w:lvl w:ilvl="0" w:tplc="D084EA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76384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165D"/>
    <w:rsid w:val="001E61C2"/>
    <w:rsid w:val="001F0493"/>
    <w:rsid w:val="0022260A"/>
    <w:rsid w:val="002264EE"/>
    <w:rsid w:val="0023307C"/>
    <w:rsid w:val="002366D1"/>
    <w:rsid w:val="002775A8"/>
    <w:rsid w:val="002B1CD0"/>
    <w:rsid w:val="002C11C3"/>
    <w:rsid w:val="002D0A08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A59B4"/>
    <w:rsid w:val="004F0EDF"/>
    <w:rsid w:val="005110F8"/>
    <w:rsid w:val="00522BF1"/>
    <w:rsid w:val="00590166"/>
    <w:rsid w:val="005B07E6"/>
    <w:rsid w:val="005D022B"/>
    <w:rsid w:val="005E5BE9"/>
    <w:rsid w:val="006251A0"/>
    <w:rsid w:val="00665279"/>
    <w:rsid w:val="0069427D"/>
    <w:rsid w:val="006F7A19"/>
    <w:rsid w:val="00705378"/>
    <w:rsid w:val="007213E1"/>
    <w:rsid w:val="007269F7"/>
    <w:rsid w:val="00775389"/>
    <w:rsid w:val="0077573F"/>
    <w:rsid w:val="00795D49"/>
    <w:rsid w:val="00797838"/>
    <w:rsid w:val="007C36D8"/>
    <w:rsid w:val="007F2744"/>
    <w:rsid w:val="008741BE"/>
    <w:rsid w:val="00887D25"/>
    <w:rsid w:val="008931BE"/>
    <w:rsid w:val="008B4D82"/>
    <w:rsid w:val="008C67E3"/>
    <w:rsid w:val="008E7C74"/>
    <w:rsid w:val="00905BEE"/>
    <w:rsid w:val="00914205"/>
    <w:rsid w:val="00921D45"/>
    <w:rsid w:val="009426C0"/>
    <w:rsid w:val="00980A65"/>
    <w:rsid w:val="009A66DB"/>
    <w:rsid w:val="009B2F80"/>
    <w:rsid w:val="009B3300"/>
    <w:rsid w:val="009F3380"/>
    <w:rsid w:val="00A010A4"/>
    <w:rsid w:val="00A02163"/>
    <w:rsid w:val="00A23E63"/>
    <w:rsid w:val="00A314FE"/>
    <w:rsid w:val="00A92EF9"/>
    <w:rsid w:val="00AA1D62"/>
    <w:rsid w:val="00AB6816"/>
    <w:rsid w:val="00AD7380"/>
    <w:rsid w:val="00B62448"/>
    <w:rsid w:val="00B74BD1"/>
    <w:rsid w:val="00BA3CC4"/>
    <w:rsid w:val="00BF36F8"/>
    <w:rsid w:val="00BF4622"/>
    <w:rsid w:val="00C36346"/>
    <w:rsid w:val="00C844E2"/>
    <w:rsid w:val="00CD00B1"/>
    <w:rsid w:val="00D07010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C4352"/>
    <w:rsid w:val="00F36FB7"/>
    <w:rsid w:val="00F55054"/>
    <w:rsid w:val="00F865B3"/>
    <w:rsid w:val="00FA2140"/>
    <w:rsid w:val="00FB1509"/>
    <w:rsid w:val="00FD6A3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smolianinov@edu.h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Семен Смолянинов</cp:lastModifiedBy>
  <cp:revision>18</cp:revision>
  <cp:lastPrinted>2026-01-28T14:24:00Z</cp:lastPrinted>
  <dcterms:created xsi:type="dcterms:W3CDTF">2026-01-28T14:24:00Z</dcterms:created>
  <dcterms:modified xsi:type="dcterms:W3CDTF">2026-03-09T18:52:00Z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