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P="2BC8D289" w:rsidRDefault="00413356" w14:paraId="00000001" w14:textId="5C263DB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color w:val="000000"/>
          <w:highlight w:val="yellow"/>
        </w:rPr>
      </w:pPr>
      <w:r w:rsidRPr="00413356">
        <w:rPr>
          <w:b/>
          <w:bCs/>
          <w:color w:val="000000" w:themeColor="text1"/>
        </w:rPr>
        <w:t xml:space="preserve">Предсказание свойств </w:t>
      </w:r>
      <w:r>
        <w:rPr>
          <w:b/>
          <w:bCs/>
          <w:color w:val="000000" w:themeColor="text1"/>
        </w:rPr>
        <w:t>кристаллов органических соединений</w:t>
      </w:r>
      <w:r w:rsidRPr="00413356">
        <w:rPr>
          <w:b/>
          <w:bCs/>
          <w:color w:val="000000" w:themeColor="text1"/>
        </w:rPr>
        <w:t xml:space="preserve"> на основе топологии электронной плотности и методов машинного обучения</w:t>
      </w:r>
    </w:p>
    <w:p w:rsidR="00130241" w:rsidP="2BC8D289" w:rsidRDefault="083C38F3" w14:paraId="00000002" w14:textId="269CD03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i/>
          <w:iCs/>
          <w:color w:val="000000"/>
          <w:highlight w:val="yellow"/>
        </w:rPr>
      </w:pPr>
      <w:r w:rsidRPr="2BC8D289">
        <w:rPr>
          <w:b/>
          <w:bCs/>
          <w:i/>
          <w:iCs/>
          <w:color w:val="000000" w:themeColor="text1"/>
        </w:rPr>
        <w:t>Дубонос Н</w:t>
      </w:r>
      <w:r w:rsidRPr="2BC8D289" w:rsidR="00EB1F49">
        <w:rPr>
          <w:b/>
          <w:bCs/>
          <w:i/>
          <w:iCs/>
          <w:color w:val="000000" w:themeColor="text1"/>
        </w:rPr>
        <w:t>.</w:t>
      </w:r>
      <w:r w:rsidRPr="2BC8D289" w:rsidR="79C93FCD">
        <w:rPr>
          <w:b/>
          <w:bCs/>
          <w:i/>
          <w:iCs/>
          <w:color w:val="000000" w:themeColor="text1"/>
        </w:rPr>
        <w:t>С</w:t>
      </w:r>
      <w:r w:rsidRPr="2BC8D289" w:rsidR="00EB1F49">
        <w:rPr>
          <w:b/>
          <w:bCs/>
          <w:i/>
          <w:iCs/>
          <w:color w:val="000000" w:themeColor="text1"/>
        </w:rPr>
        <w:t>.</w:t>
      </w:r>
      <w:r w:rsidRPr="2BC8D289" w:rsidR="00EB1F49">
        <w:rPr>
          <w:b/>
          <w:bCs/>
          <w:i/>
          <w:iCs/>
          <w:color w:val="000000" w:themeColor="text1"/>
          <w:vertAlign w:val="superscript"/>
        </w:rPr>
        <w:t>1</w:t>
      </w:r>
      <w:r w:rsidRPr="2BC8D289" w:rsidR="008C67E3">
        <w:rPr>
          <w:b/>
          <w:bCs/>
          <w:i/>
          <w:iCs/>
          <w:color w:val="000000" w:themeColor="text1"/>
        </w:rPr>
        <w:t>,</w:t>
      </w:r>
      <w:r w:rsidRPr="2BC8D289" w:rsidR="00EB1F49">
        <w:rPr>
          <w:b/>
          <w:bCs/>
          <w:i/>
          <w:iCs/>
          <w:color w:val="000000" w:themeColor="text1"/>
        </w:rPr>
        <w:t xml:space="preserve"> </w:t>
      </w:r>
      <w:r w:rsidRPr="2BC8D289" w:rsidR="10959CF2">
        <w:rPr>
          <w:b/>
          <w:bCs/>
          <w:i/>
          <w:iCs/>
          <w:color w:val="000000" w:themeColor="text1"/>
        </w:rPr>
        <w:t xml:space="preserve">Новиков </w:t>
      </w:r>
      <w:proofErr w:type="gramStart"/>
      <w:r w:rsidRPr="2BC8D289" w:rsidR="10959CF2">
        <w:rPr>
          <w:b/>
          <w:bCs/>
          <w:i/>
          <w:iCs/>
          <w:color w:val="000000" w:themeColor="text1"/>
        </w:rPr>
        <w:t>А</w:t>
      </w:r>
      <w:r w:rsidRPr="2BC8D289" w:rsidR="00EB1F49">
        <w:rPr>
          <w:b/>
          <w:bCs/>
          <w:i/>
          <w:iCs/>
          <w:color w:val="000000" w:themeColor="text1"/>
        </w:rPr>
        <w:t>.</w:t>
      </w:r>
      <w:r w:rsidRPr="2BC8D289" w:rsidR="77C62D79">
        <w:rPr>
          <w:b/>
          <w:bCs/>
          <w:i/>
          <w:iCs/>
          <w:color w:val="000000" w:themeColor="text1"/>
        </w:rPr>
        <w:t>С</w:t>
      </w:r>
      <w:r w:rsidRPr="00A943CA" w:rsidR="00A943CA">
        <w:rPr>
          <w:b/>
          <w:bCs/>
          <w:i/>
          <w:iCs/>
          <w:color w:val="000000" w:themeColor="text1"/>
        </w:rPr>
        <w:t>.</w:t>
      </w:r>
      <w:proofErr w:type="gramEnd"/>
      <w:r w:rsidRPr="2BC8D289" w:rsidR="00EB1F49">
        <w:rPr>
          <w:b/>
          <w:bCs/>
          <w:i/>
          <w:iCs/>
          <w:color w:val="000000" w:themeColor="text1"/>
          <w:vertAlign w:val="superscript"/>
        </w:rPr>
        <w:t>2</w:t>
      </w:r>
      <w:r w:rsidRPr="2BC8D289" w:rsidR="0DED04A3">
        <w:rPr>
          <w:b/>
          <w:bCs/>
          <w:color w:val="000000" w:themeColor="text1"/>
        </w:rPr>
        <w:t xml:space="preserve">, </w:t>
      </w:r>
      <w:r w:rsidRPr="00A943CA" w:rsidR="0DED04A3">
        <w:rPr>
          <w:b/>
          <w:bCs/>
          <w:i/>
          <w:iCs/>
          <w:color w:val="000000" w:themeColor="text1"/>
        </w:rPr>
        <w:t>Митрофанов А.А.</w:t>
      </w:r>
      <w:r w:rsidRPr="2BC8D289" w:rsidR="00A943CA">
        <w:rPr>
          <w:b/>
          <w:bCs/>
          <w:i/>
          <w:iCs/>
          <w:color w:val="000000" w:themeColor="text1"/>
          <w:vertAlign w:val="superscript"/>
        </w:rPr>
        <w:t>2</w:t>
      </w:r>
      <w:r w:rsidRPr="2BC8D289" w:rsidR="0DED04A3">
        <w:rPr>
          <w:b/>
          <w:bCs/>
          <w:color w:val="000000" w:themeColor="text1"/>
        </w:rPr>
        <w:t xml:space="preserve">, </w:t>
      </w:r>
      <w:r w:rsidRPr="00A943CA" w:rsidR="0DED04A3">
        <w:rPr>
          <w:b/>
          <w:bCs/>
          <w:i/>
          <w:iCs/>
          <w:color w:val="000000" w:themeColor="text1"/>
        </w:rPr>
        <w:t>Боков Г.В</w:t>
      </w:r>
      <w:r w:rsidRPr="00A943CA" w:rsidR="00A943CA">
        <w:rPr>
          <w:b/>
          <w:bCs/>
          <w:i/>
          <w:iCs/>
          <w:color w:val="000000" w:themeColor="text1"/>
        </w:rPr>
        <w:t>.</w:t>
      </w:r>
      <w:r w:rsidRPr="2BC8D289" w:rsidR="336DA25E">
        <w:rPr>
          <w:b/>
          <w:bCs/>
          <w:i/>
          <w:iCs/>
          <w:color w:val="000000" w:themeColor="text1"/>
          <w:vertAlign w:val="superscript"/>
        </w:rPr>
        <w:t xml:space="preserve"> 1</w:t>
      </w:r>
    </w:p>
    <w:p w:rsidR="00130241" w:rsidRDefault="00EB1F49" w14:paraId="00000003" w14:textId="020207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Pr="000E334E" w:rsidR="00130241" w:rsidP="2BC8D289" w:rsidRDefault="00EB1F49" w14:paraId="00000005" w14:textId="7A6072A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</w:pPr>
      <w:r w:rsidRPr="2BC8D289">
        <w:rPr>
          <w:i/>
          <w:iCs/>
          <w:color w:val="000000" w:themeColor="text1"/>
          <w:vertAlign w:val="superscript"/>
        </w:rPr>
        <w:t>1</w:t>
      </w:r>
      <w:r w:rsidRPr="2BC8D289">
        <w:rPr>
          <w:i/>
          <w:iCs/>
          <w:color w:val="000000" w:themeColor="text1"/>
        </w:rPr>
        <w:t>М</w:t>
      </w:r>
      <w:r w:rsidRPr="2BC8D289" w:rsidR="005B07E6">
        <w:rPr>
          <w:i/>
          <w:iCs/>
          <w:color w:val="000000" w:themeColor="text1"/>
        </w:rPr>
        <w:t>ГУ</w:t>
      </w:r>
      <w:r w:rsidRPr="2BC8D289">
        <w:rPr>
          <w:i/>
          <w:iCs/>
          <w:color w:val="000000" w:themeColor="text1"/>
        </w:rPr>
        <w:t xml:space="preserve"> имени </w:t>
      </w:r>
      <w:proofErr w:type="gramStart"/>
      <w:r w:rsidRPr="2BC8D289">
        <w:rPr>
          <w:i/>
          <w:iCs/>
          <w:color w:val="000000" w:themeColor="text1"/>
        </w:rPr>
        <w:t>М.В.</w:t>
      </w:r>
      <w:proofErr w:type="gramEnd"/>
      <w:r w:rsidRPr="2BC8D289" w:rsidR="00921D45">
        <w:rPr>
          <w:i/>
          <w:iCs/>
          <w:color w:val="000000" w:themeColor="text1"/>
        </w:rPr>
        <w:t xml:space="preserve"> </w:t>
      </w:r>
      <w:r w:rsidRPr="2BC8D289">
        <w:rPr>
          <w:i/>
          <w:iCs/>
          <w:color w:val="000000" w:themeColor="text1"/>
        </w:rPr>
        <w:t>Ломоносова,</w:t>
      </w:r>
      <w:r w:rsidRPr="2BC8D289" w:rsidR="00AD7380">
        <w:rPr>
          <w:i/>
          <w:iCs/>
          <w:color w:val="000000" w:themeColor="text1"/>
        </w:rPr>
        <w:t xml:space="preserve"> </w:t>
      </w:r>
      <w:r w:rsidRPr="2BC8D289" w:rsidR="2EA14A89">
        <w:rPr>
          <w:i/>
          <w:iCs/>
          <w:color w:val="000000" w:themeColor="text1"/>
        </w:rPr>
        <w:t xml:space="preserve">механико-математический </w:t>
      </w:r>
      <w:r w:rsidRPr="2BC8D289">
        <w:rPr>
          <w:i/>
          <w:iCs/>
          <w:color w:val="000000" w:themeColor="text1"/>
        </w:rPr>
        <w:t>факультет, Москва, Россия</w:t>
      </w:r>
      <w:r w:rsidRPr="2BC8D289" w:rsidR="000E334E">
        <w:rPr>
          <w:i/>
          <w:iCs/>
          <w:color w:val="000000" w:themeColor="text1"/>
        </w:rPr>
        <w:t xml:space="preserve"> </w:t>
      </w:r>
    </w:p>
    <w:p w:rsidRPr="000E334E" w:rsidR="00130241" w:rsidP="2BC8D289" w:rsidRDefault="00EB1F49" w14:paraId="00000007" w14:textId="6AE8B66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color w:val="000000"/>
        </w:rPr>
      </w:pPr>
      <w:r w:rsidRPr="2BC8D289">
        <w:rPr>
          <w:i/>
          <w:iCs/>
          <w:color w:val="000000" w:themeColor="text1"/>
          <w:vertAlign w:val="superscript"/>
        </w:rPr>
        <w:t>2</w:t>
      </w:r>
      <w:r w:rsidRPr="2BC8D289" w:rsidR="6075200C">
        <w:rPr>
          <w:i/>
          <w:iCs/>
          <w:color w:val="000000" w:themeColor="text1"/>
        </w:rPr>
        <w:t xml:space="preserve">МГУ имени </w:t>
      </w:r>
      <w:proofErr w:type="gramStart"/>
      <w:r w:rsidRPr="2BC8D289" w:rsidR="6075200C">
        <w:rPr>
          <w:i/>
          <w:iCs/>
          <w:color w:val="000000" w:themeColor="text1"/>
        </w:rPr>
        <w:t>М.В.</w:t>
      </w:r>
      <w:proofErr w:type="gramEnd"/>
      <w:r w:rsidRPr="2BC8D289" w:rsidR="6075200C">
        <w:rPr>
          <w:i/>
          <w:iCs/>
          <w:color w:val="000000" w:themeColor="text1"/>
        </w:rPr>
        <w:t xml:space="preserve"> Ломоносова, химический факультет, Москва, Россия</w:t>
      </w:r>
    </w:p>
    <w:p w:rsidRPr="003D09AD" w:rsidR="00130241" w:rsidP="2BC8D289" w:rsidRDefault="00EB1F49" w14:paraId="00000008" w14:textId="0B8AC7E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jc w:val="center"/>
        <w:rPr>
          <w:color w:val="000000" w:themeColor="text1"/>
        </w:rPr>
      </w:pPr>
      <w:r w:rsidRPr="2BC8D289">
        <w:rPr>
          <w:i/>
          <w:iCs/>
          <w:color w:val="000000" w:themeColor="text1"/>
        </w:rPr>
        <w:t>E</w:t>
      </w:r>
      <w:r w:rsidRPr="2BC8D289" w:rsidR="003B76D6">
        <w:rPr>
          <w:i/>
          <w:iCs/>
          <w:color w:val="000000" w:themeColor="text1"/>
        </w:rPr>
        <w:t>-</w:t>
      </w:r>
      <w:r w:rsidRPr="2BC8D289">
        <w:rPr>
          <w:i/>
          <w:iCs/>
          <w:color w:val="000000" w:themeColor="text1"/>
        </w:rPr>
        <w:t xml:space="preserve">mail: </w:t>
      </w:r>
      <w:r w:rsidRPr="2BC8D289" w:rsidR="12D895AA">
        <w:rPr>
          <w:i/>
          <w:iCs/>
          <w:color w:val="000000" w:themeColor="text1"/>
          <w:u w:val="single"/>
        </w:rPr>
        <w:t>nikolai.dubonos@math.msu.ru</w:t>
      </w:r>
    </w:p>
    <w:p w:rsidR="4A2B3604" w:rsidP="42537432" w:rsidRDefault="4A2B3604" w14:paraId="5B283754" w14:textId="7A8F1EC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line="259" w:lineRule="auto"/>
        <w:ind w:firstLine="397"/>
        <w:jc w:val="both"/>
        <w:rPr>
          <w:noProof w:val="0"/>
          <w:color w:val="000000" w:themeColor="text1" w:themeTint="FF" w:themeShade="FF"/>
          <w:lang w:val="ru-RU"/>
        </w:rPr>
      </w:pPr>
      <w:r w:rsidRPr="42537432" w:rsidR="4A2B3604">
        <w:rPr>
          <w:color w:val="000000" w:themeColor="text1" w:themeTint="FF" w:themeShade="FF"/>
        </w:rPr>
        <w:t>Предсказание свойств кристаллических материалов традиционно опирается на ресурсоемкие методы квантовой химии, в частности,</w:t>
      </w:r>
      <w:r w:rsidRPr="42537432" w:rsidR="7B372F2C">
        <w:rPr>
          <w:color w:val="000000" w:themeColor="text1" w:themeTint="FF" w:themeShade="FF"/>
        </w:rPr>
        <w:t xml:space="preserve"> на</w:t>
      </w:r>
      <w:r w:rsidRPr="42537432" w:rsidR="4A2B3604">
        <w:rPr>
          <w:color w:val="000000" w:themeColor="text1" w:themeTint="FF" w:themeShade="FF"/>
        </w:rPr>
        <w:t xml:space="preserve"> теорию функционала электронной плотности (</w:t>
      </w:r>
      <w:r w:rsidRPr="42537432" w:rsidR="4A2B3604">
        <w:rPr>
          <w:color w:val="000000" w:themeColor="text1" w:themeTint="FF" w:themeShade="FF"/>
        </w:rPr>
        <w:t>Density</w:t>
      </w:r>
      <w:r w:rsidRPr="42537432" w:rsidR="4A2B3604">
        <w:rPr>
          <w:color w:val="000000" w:themeColor="text1" w:themeTint="FF" w:themeShade="FF"/>
        </w:rPr>
        <w:t xml:space="preserve"> </w:t>
      </w:r>
      <w:r w:rsidRPr="42537432" w:rsidR="4A2B3604">
        <w:rPr>
          <w:color w:val="000000" w:themeColor="text1" w:themeTint="FF" w:themeShade="FF"/>
        </w:rPr>
        <w:t>Functional</w:t>
      </w:r>
      <w:r w:rsidRPr="42537432" w:rsidR="4A2B3604">
        <w:rPr>
          <w:color w:val="000000" w:themeColor="text1" w:themeTint="FF" w:themeShade="FF"/>
        </w:rPr>
        <w:t xml:space="preserve"> </w:t>
      </w:r>
      <w:r w:rsidRPr="42537432" w:rsidR="4A2B3604">
        <w:rPr>
          <w:color w:val="000000" w:themeColor="text1" w:themeTint="FF" w:themeShade="FF"/>
        </w:rPr>
        <w:t>Theory</w:t>
      </w:r>
      <w:r w:rsidRPr="42537432" w:rsidR="4A2B3604">
        <w:rPr>
          <w:color w:val="000000" w:themeColor="text1" w:themeTint="FF" w:themeShade="FF"/>
        </w:rPr>
        <w:t xml:space="preserve">, </w:t>
      </w:r>
      <w:r w:rsidRPr="42537432" w:rsidR="4A2B3604">
        <w:rPr>
          <w:color w:val="000000" w:themeColor="text1" w:themeTint="FF" w:themeShade="FF"/>
        </w:rPr>
        <w:t>DFT)</w:t>
      </w:r>
      <w:r w:rsidRPr="42537432" w:rsidR="32766561">
        <w:rPr>
          <w:color w:val="000000" w:themeColor="text1" w:themeTint="FF" w:themeShade="FF"/>
        </w:rPr>
        <w:t>[</w:t>
      </w:r>
      <w:r w:rsidRPr="42537432" w:rsidR="32766561">
        <w:rPr>
          <w:color w:val="000000" w:themeColor="text1" w:themeTint="FF" w:themeShade="FF"/>
        </w:rPr>
        <w:t>1]</w:t>
      </w:r>
      <w:r w:rsidRPr="42537432" w:rsidR="4A2B3604">
        <w:rPr>
          <w:color w:val="000000" w:themeColor="text1" w:themeTint="FF" w:themeShade="FF"/>
        </w:rPr>
        <w:t xml:space="preserve">, что существенно ограничивает возможность их применения для анализа больших массивов данных.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В связи с этим актуальной задачей является поиск альтернативных подходов, среди которых особый интерес представляет топологический анализ распределения электронной плотности (Quantum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 xml:space="preserve">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Theor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y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 xml:space="preserve">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o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f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 xml:space="preserve">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Atom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s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 xml:space="preserve">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i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n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 xml:space="preserve"> 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Molecule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s</w:t>
      </w:r>
      <w:r w:rsidRPr="42537432" w:rsidR="1CE5795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 w:eastAsia="ru-RU" w:bidi="ar-SA"/>
        </w:rPr>
        <w:t>, QTAIM)[2].</w:t>
      </w:r>
    </w:p>
    <w:p w:rsidR="003413FC" w:rsidP="003413FC" w:rsidRDefault="00133D6D" w14:paraId="18993E41" w14:textId="354C948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ind w:firstLine="397"/>
        <w:jc w:val="both"/>
        <w:rPr>
          <w:color w:val="000000" w:themeColor="text1"/>
        </w:rPr>
      </w:pPr>
      <w:r w:rsidRPr="00133D6D">
        <w:rPr>
          <w:color w:val="000000" w:themeColor="text1"/>
        </w:rPr>
        <w:t>Мы выдвигаем гипотезу о том, что локальные характеристики электронной плотности в критических точках связей (3, –1) содержат достаточную информацию для восстановления глобальных физико-химических параметров вещества. Это позволит избежать проведения прямых квантово-химических расчетов для каждой новой структуры. Центральная часть нашего исследования посвящена разработке конвейера машинного обучения, реализующего данный подход.</w:t>
      </w:r>
      <w:r w:rsidRPr="2BC8D289" w:rsidR="2FF0499F">
        <w:rPr>
          <w:color w:val="000000" w:themeColor="text1"/>
        </w:rPr>
        <w:t xml:space="preserve"> </w:t>
      </w:r>
    </w:p>
    <w:p w:rsidR="2FF0499F" w:rsidP="003413FC" w:rsidRDefault="00133D6D" w14:paraId="6C475C0E" w14:textId="46886D7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ind w:firstLine="397"/>
        <w:jc w:val="both"/>
        <w:rPr>
          <w:color w:val="000000" w:themeColor="text1"/>
        </w:rPr>
      </w:pPr>
      <w:r w:rsidRPr="00133D6D">
        <w:rPr>
          <w:color w:val="000000" w:themeColor="text1"/>
        </w:rPr>
        <w:t xml:space="preserve">В ходе работы был сформирован оригинальный </w:t>
      </w:r>
      <w:proofErr w:type="spellStart"/>
      <w:r w:rsidRPr="00133D6D">
        <w:rPr>
          <w:color w:val="000000" w:themeColor="text1"/>
        </w:rPr>
        <w:t>датасет</w:t>
      </w:r>
      <w:proofErr w:type="spellEnd"/>
      <w:r w:rsidRPr="00133D6D">
        <w:rPr>
          <w:color w:val="000000" w:themeColor="text1"/>
        </w:rPr>
        <w:t>, включающий более 1500 кристаллических структур</w:t>
      </w:r>
      <w:r w:rsidR="00413356">
        <w:rPr>
          <w:color w:val="000000" w:themeColor="text1"/>
        </w:rPr>
        <w:t xml:space="preserve"> органических соединений</w:t>
      </w:r>
      <w:r w:rsidRPr="00133D6D">
        <w:rPr>
          <w:color w:val="000000" w:themeColor="text1"/>
        </w:rPr>
        <w:t xml:space="preserve">. Для каждой из них с помощью программы CRITIC2 были рассчитаны параметры электронной плотности (значения </w:t>
      </w:r>
      <w:r w:rsidR="009A255F">
        <w:rPr>
          <w:color w:val="000000" w:themeColor="text1"/>
        </w:rPr>
        <w:t xml:space="preserve">электронной </w:t>
      </w:r>
      <w:r w:rsidRPr="00133D6D">
        <w:rPr>
          <w:color w:val="000000" w:themeColor="text1"/>
        </w:rPr>
        <w:t>плотности,</w:t>
      </w:r>
      <w:r w:rsidR="009A255F">
        <w:rPr>
          <w:color w:val="000000" w:themeColor="text1"/>
        </w:rPr>
        <w:t xml:space="preserve"> её</w:t>
      </w:r>
      <w:r w:rsidRPr="00133D6D">
        <w:rPr>
          <w:color w:val="000000" w:themeColor="text1"/>
        </w:rPr>
        <w:t xml:space="preserve"> градиента, лапласиана, эллиптичности и др.) во всех критических точках типа (3, –1). Для агрегации полученных данных мы применили статистическое описание распределений этих параметров (минимум, максимум, медиана и квартили), что позволило сформировать итоговый вектор признаков размерностью 135 для каждого кристалла. На основе этих данных была обучена модель градиентного </w:t>
      </w:r>
      <w:proofErr w:type="spellStart"/>
      <w:r w:rsidRPr="00133D6D">
        <w:rPr>
          <w:color w:val="000000" w:themeColor="text1"/>
        </w:rPr>
        <w:t>бустинга</w:t>
      </w:r>
      <w:proofErr w:type="spellEnd"/>
      <w:r w:rsidRPr="00133D6D">
        <w:rPr>
          <w:color w:val="000000" w:themeColor="text1"/>
        </w:rPr>
        <w:t xml:space="preserve">, продемонстрировавшая высокую точность предсказания температуры плавления и объема элементарной ячейки. Эффективность предложенного подхода была подтверждена в ходе сравнительного анализа с базовой моделью, использующей </w:t>
      </w:r>
      <w:proofErr w:type="spellStart"/>
      <w:r w:rsidRPr="00133D6D">
        <w:rPr>
          <w:color w:val="000000" w:themeColor="text1"/>
        </w:rPr>
        <w:t>эмбеддинги</w:t>
      </w:r>
      <w:proofErr w:type="spellEnd"/>
      <w:r w:rsidRPr="00133D6D">
        <w:rPr>
          <w:color w:val="000000" w:themeColor="text1"/>
        </w:rPr>
        <w:t xml:space="preserve"> ChemBERTa. Результаты верификации свидетельствуют о высокой информативности признаков, извлеченных из топологии электронной плотности, для решения регрессионных задач в области</w:t>
      </w:r>
      <w:r w:rsidR="00925002">
        <w:rPr>
          <w:color w:val="000000" w:themeColor="text1"/>
        </w:rPr>
        <w:t xml:space="preserve"> органического</w:t>
      </w:r>
      <w:r w:rsidRPr="00133D6D">
        <w:rPr>
          <w:color w:val="000000" w:themeColor="text1"/>
        </w:rPr>
        <w:t xml:space="preserve"> материаловедения.</w:t>
      </w:r>
    </w:p>
    <w:p w:rsidR="2FF0499F" w:rsidP="2BC8D289" w:rsidRDefault="00133D6D" w14:paraId="41D6EF61" w14:textId="0BDC801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59" w:lineRule="auto"/>
        <w:ind w:firstLine="397"/>
        <w:jc w:val="both"/>
        <w:rPr>
          <w:color w:val="000000" w:themeColor="text1"/>
        </w:rPr>
      </w:pPr>
      <w:r w:rsidRPr="42537432" w:rsidR="4A2B3604">
        <w:rPr>
          <w:color w:val="000000" w:themeColor="text1" w:themeTint="FF" w:themeShade="FF"/>
        </w:rPr>
        <w:t>Полученные результаты позволяют предположить наличие устойчивой корреляции между микроскопической электронной структурой и макроскопическими термодинамическими свойствами кристаллов</w:t>
      </w:r>
      <w:r w:rsidRPr="42537432" w:rsidR="7B372F2C">
        <w:rPr>
          <w:color w:val="000000" w:themeColor="text1" w:themeTint="FF" w:themeShade="FF"/>
        </w:rPr>
        <w:t xml:space="preserve"> органических соединений</w:t>
      </w:r>
      <w:r w:rsidRPr="42537432" w:rsidR="4A2B3604">
        <w:rPr>
          <w:color w:val="000000" w:themeColor="text1" w:themeTint="FF" w:themeShade="FF"/>
        </w:rPr>
        <w:t xml:space="preserve">. Анализ наиболее значимых признаков дает возможность интерпретировать вклад различных типов химических связей (ковалентных и </w:t>
      </w:r>
      <w:proofErr w:type="spellStart"/>
      <w:r w:rsidRPr="42537432" w:rsidR="4A2B3604">
        <w:rPr>
          <w:color w:val="000000" w:themeColor="text1" w:themeTint="FF" w:themeShade="FF"/>
        </w:rPr>
        <w:t>нековалентных</w:t>
      </w:r>
      <w:proofErr w:type="spellEnd"/>
      <w:r w:rsidRPr="42537432" w:rsidR="4A2B3604">
        <w:rPr>
          <w:color w:val="000000" w:themeColor="text1" w:themeTint="FF" w:themeShade="FF"/>
        </w:rPr>
        <w:t xml:space="preserve">) в стабильность кристаллической решетки. Это открывает новые перспективы для ускорения решения проблемы предсказания кристаллических структур (Crystal </w:t>
      </w:r>
      <w:proofErr w:type="spellStart"/>
      <w:r w:rsidRPr="42537432" w:rsidR="4A2B3604">
        <w:rPr>
          <w:color w:val="000000" w:themeColor="text1" w:themeTint="FF" w:themeShade="FF"/>
        </w:rPr>
        <w:t>Structure</w:t>
      </w:r>
      <w:proofErr w:type="spellEnd"/>
      <w:r w:rsidRPr="42537432" w:rsidR="4A2B3604">
        <w:rPr>
          <w:color w:val="000000" w:themeColor="text1" w:themeTint="FF" w:themeShade="FF"/>
        </w:rPr>
        <w:t xml:space="preserve"> </w:t>
      </w:r>
      <w:proofErr w:type="spellStart"/>
      <w:r w:rsidRPr="42537432" w:rsidR="4A2B3604">
        <w:rPr>
          <w:color w:val="000000" w:themeColor="text1" w:themeTint="FF" w:themeShade="FF"/>
        </w:rPr>
        <w:t>Prediction</w:t>
      </w:r>
      <w:proofErr w:type="spellEnd"/>
      <w:r w:rsidRPr="42537432" w:rsidR="4A2B3604">
        <w:rPr>
          <w:color w:val="000000" w:themeColor="text1" w:themeTint="FF" w:themeShade="FF"/>
        </w:rPr>
        <w:t>, CSP): предложенный подход может служить эффективным фильтром для отсева нестабильных конфигураций на ранних этапах поиска, исключая необходимость проведения полномасштабного моделирования динамики решетки или расчета энергии.</w:t>
      </w:r>
    </w:p>
    <w:p w:rsidR="6BBFCBAE" w:rsidP="42537432" w:rsidRDefault="6BBFCBAE" w14:paraId="28EA0183" w14:textId="3809212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jc w:val="center"/>
        <w:rPr>
          <w:color w:val="000000" w:themeColor="text1" w:themeTint="FF" w:themeShade="FF"/>
        </w:rPr>
      </w:pPr>
      <w:r w:rsidRPr="42537432" w:rsidR="6BBFCBAE">
        <w:rPr>
          <w:b w:val="1"/>
          <w:bCs w:val="1"/>
          <w:color w:val="000000" w:themeColor="text1" w:themeTint="FF" w:themeShade="FF"/>
        </w:rPr>
        <w:t>Литература</w:t>
      </w:r>
    </w:p>
    <w:p w:rsidR="4B83BE9C" w:rsidP="42537432" w:rsidRDefault="4B83BE9C" w14:paraId="4EFDCDF2" w14:textId="7D8DA4B6">
      <w:pPr>
        <w:pStyle w:val="a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both"/>
        <w:rPr>
          <w:noProof w:val="0"/>
          <w:color w:val="000000" w:themeColor="text1" w:themeTint="FF" w:themeShade="FF"/>
          <w:lang w:val="en-US"/>
        </w:rPr>
      </w:pPr>
      <w:r w:rsidRPr="42537432" w:rsidR="4B83BE9C">
        <w:rPr>
          <w:noProof w:val="0"/>
          <w:color w:val="000000" w:themeColor="text1" w:themeTint="FF" w:themeShade="FF"/>
          <w:lang w:val="en-US"/>
        </w:rPr>
        <w:t>1. Koch W., Holthausen M. C. A Chemist’s Guide to Density Functional Theory. — ed. 2. — Weinheim: Wiley-VCH, 2002.</w:t>
      </w:r>
    </w:p>
    <w:p w:rsidR="4B83BE9C" w:rsidP="42537432" w:rsidRDefault="4B83BE9C" w14:paraId="73ABCE5A" w14:textId="61E8E3F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jc w:val="both"/>
        <w:rPr>
          <w:color w:val="000000" w:themeColor="text1" w:themeTint="FF" w:themeShade="FF"/>
          <w:lang w:val="en-US"/>
        </w:rPr>
      </w:pPr>
      <w:r w:rsidRPr="42537432" w:rsidR="4B83BE9C">
        <w:rPr>
          <w:color w:val="000000" w:themeColor="text1" w:themeTint="FF" w:themeShade="FF"/>
          <w:lang w:val="en-US"/>
        </w:rPr>
        <w:t>2. Bader R.F.W. A quantum theory of molecular structure and its applications // Chem. Rev. 1991. Vol. 91. P. 893-928.</w:t>
      </w:r>
    </w:p>
    <w:sectPr w:rsidRPr="00107AA3" w:rsidR="00116478" w:rsidSect="00DD47C4">
      <w:pgSz w:w="11906" w:h="16838" w:orient="portrait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29AD"/>
    <w:rsid w:val="000E334E"/>
    <w:rsid w:val="00101A1C"/>
    <w:rsid w:val="00103657"/>
    <w:rsid w:val="00106375"/>
    <w:rsid w:val="00107AA3"/>
    <w:rsid w:val="00116478"/>
    <w:rsid w:val="00130241"/>
    <w:rsid w:val="00133D6D"/>
    <w:rsid w:val="001E61C2"/>
    <w:rsid w:val="001F0493"/>
    <w:rsid w:val="0022260A"/>
    <w:rsid w:val="002264EE"/>
    <w:rsid w:val="0023307C"/>
    <w:rsid w:val="002B1CD0"/>
    <w:rsid w:val="0031361E"/>
    <w:rsid w:val="003413FC"/>
    <w:rsid w:val="00344930"/>
    <w:rsid w:val="00373E2D"/>
    <w:rsid w:val="00391C38"/>
    <w:rsid w:val="003B76D6"/>
    <w:rsid w:val="003D09AD"/>
    <w:rsid w:val="003E2601"/>
    <w:rsid w:val="003F4E6B"/>
    <w:rsid w:val="00413356"/>
    <w:rsid w:val="004A26A3"/>
    <w:rsid w:val="004B7245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25002"/>
    <w:rsid w:val="009426C0"/>
    <w:rsid w:val="00980A65"/>
    <w:rsid w:val="009A255F"/>
    <w:rsid w:val="009A66DB"/>
    <w:rsid w:val="009B2F80"/>
    <w:rsid w:val="009B3300"/>
    <w:rsid w:val="009F3380"/>
    <w:rsid w:val="00A02163"/>
    <w:rsid w:val="00A314FE"/>
    <w:rsid w:val="00A943CA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229B3"/>
    <w:rsid w:val="00E74069"/>
    <w:rsid w:val="00E81D35"/>
    <w:rsid w:val="00EB1F49"/>
    <w:rsid w:val="00F033ED"/>
    <w:rsid w:val="00F55054"/>
    <w:rsid w:val="00F865B3"/>
    <w:rsid w:val="00FA2140"/>
    <w:rsid w:val="00FB1509"/>
    <w:rsid w:val="00FF1903"/>
    <w:rsid w:val="0551F0A3"/>
    <w:rsid w:val="059C6944"/>
    <w:rsid w:val="0778FF00"/>
    <w:rsid w:val="083C38F3"/>
    <w:rsid w:val="0DED04A3"/>
    <w:rsid w:val="10959CF2"/>
    <w:rsid w:val="12D895AA"/>
    <w:rsid w:val="16747A1F"/>
    <w:rsid w:val="1CE5795D"/>
    <w:rsid w:val="1F2BEDBA"/>
    <w:rsid w:val="24A54740"/>
    <w:rsid w:val="28DAF3E6"/>
    <w:rsid w:val="2BC8D289"/>
    <w:rsid w:val="2C42D449"/>
    <w:rsid w:val="2EA14A89"/>
    <w:rsid w:val="2FF0499F"/>
    <w:rsid w:val="32766561"/>
    <w:rsid w:val="336DA25E"/>
    <w:rsid w:val="3E8D6914"/>
    <w:rsid w:val="42537432"/>
    <w:rsid w:val="4433CF42"/>
    <w:rsid w:val="47ECF32C"/>
    <w:rsid w:val="4A2B3604"/>
    <w:rsid w:val="4B83BE9C"/>
    <w:rsid w:val="5768FA84"/>
    <w:rsid w:val="5CB5A9EC"/>
    <w:rsid w:val="6075200C"/>
    <w:rsid w:val="63F5AF40"/>
    <w:rsid w:val="683B39A9"/>
    <w:rsid w:val="6BBFCBAE"/>
    <w:rsid w:val="77C62D79"/>
    <w:rsid w:val="79C93FCD"/>
    <w:rsid w:val="7B37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91C38"/>
    <w:rPr>
      <w:rFonts w:ascii="Times New Roman" w:hAnsi="Times New Roman" w:eastAsia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styleId="a6" w:customStyle="1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Lomonosov 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Николай Дубонос</lastModifiedBy>
  <revision>11</revision>
  <lastPrinted>2026-01-28T14:24:00.0000000Z</lastPrinted>
  <dcterms:created xsi:type="dcterms:W3CDTF">2026-01-28T14:24:00.0000000Z</dcterms:created>
  <dcterms:modified xsi:type="dcterms:W3CDTF">2026-03-01T09:42:00.6621274Z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