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89898" w14:textId="77777777" w:rsidR="00EC6567" w:rsidRDefault="004959EA">
      <w:pPr>
        <w:tabs>
          <w:tab w:val="left" w:pos="8049"/>
        </w:tabs>
        <w:ind w:right="-2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координационно-сшитых полимеров на основе олигомерного </w:t>
      </w:r>
      <w:proofErr w:type="spellStart"/>
      <w:r>
        <w:rPr>
          <w:b/>
          <w:color w:val="000000"/>
        </w:rPr>
        <w:t>этилмарганецсилоксана</w:t>
      </w:r>
      <w:proofErr w:type="spellEnd"/>
    </w:p>
    <w:p w14:paraId="4CA2E3EC" w14:textId="77777777" w:rsidR="00EC6567" w:rsidRDefault="004959EA">
      <w:pPr>
        <w:ind w:right="-2"/>
        <w:jc w:val="center"/>
        <w:rPr>
          <w:b/>
          <w:i/>
          <w:vertAlign w:val="superscript"/>
        </w:rPr>
      </w:pPr>
      <w:r>
        <w:rPr>
          <w:b/>
          <w:i/>
        </w:rPr>
        <w:t xml:space="preserve">Качурина А.Н., Ильина Т.М., Анисимов А.А. </w:t>
      </w:r>
    </w:p>
    <w:p w14:paraId="200EB35F" w14:textId="77777777" w:rsidR="00EC6567" w:rsidRDefault="004959EA">
      <w:pPr>
        <w:jc w:val="center"/>
        <w:rPr>
          <w:i/>
        </w:rPr>
      </w:pPr>
      <w:r>
        <w:rPr>
          <w:i/>
        </w:rPr>
        <w:t xml:space="preserve">Студент, </w:t>
      </w:r>
      <w:r>
        <w:rPr>
          <w:i/>
          <w:color w:val="000000"/>
        </w:rPr>
        <w:t>1 курс магистратуры</w:t>
      </w:r>
    </w:p>
    <w:p w14:paraId="6F0406CB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i/>
          <w:color w:val="000000"/>
        </w:rPr>
        <w:t xml:space="preserve">Московский физико-технический институт, Физтех-школа Электроники, Фотоники и Молекулярной Физики, Долгопрудный, Россия </w:t>
      </w:r>
    </w:p>
    <w:p w14:paraId="08859E4C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Институт элементоорганических соединений им. А.Н. Несмеянова Российской Академии Наук, Москва, Россия </w:t>
      </w:r>
    </w:p>
    <w:p w14:paraId="09168987" w14:textId="77777777" w:rsidR="00EC6567" w:rsidRPr="004959EA" w:rsidRDefault="004959E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E74B5"/>
          <w:u w:val="single"/>
          <w:lang w:val="en-US"/>
        </w:rPr>
      </w:pPr>
      <w:r w:rsidRPr="004959EA">
        <w:rPr>
          <w:i/>
          <w:color w:val="000000"/>
          <w:lang w:val="en-US"/>
        </w:rPr>
        <w:t xml:space="preserve">E-mail: </w:t>
      </w:r>
      <w:r w:rsidRPr="004959EA">
        <w:rPr>
          <w:i/>
          <w:color w:val="000000"/>
          <w:u w:val="single"/>
          <w:lang w:val="en-US"/>
        </w:rPr>
        <w:t>akn.aan.045@gmail.com</w:t>
      </w:r>
    </w:p>
    <w:p w14:paraId="40A6B132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</w:t>
      </w:r>
      <w:r>
        <w:rPr>
          <w:color w:val="000000"/>
        </w:rPr>
        <w:t>астоящий момент кремнийорганические соединения широко используются для создания материалов в различных областях, таких как гибкая электроника, мембраны, лакокрасочная промышленность и аэрокосмическая отрасль [1].</w:t>
      </w:r>
    </w:p>
    <w:p w14:paraId="55E8AAFF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были получены координационно-сшитые полимеры, где в качестве полимерной основы были использованы </w:t>
      </w:r>
      <w:proofErr w:type="spellStart"/>
      <w:r>
        <w:rPr>
          <w:color w:val="000000"/>
        </w:rPr>
        <w:t>полисилоксаны</w:t>
      </w:r>
      <w:proofErr w:type="spellEnd"/>
      <w:r>
        <w:rPr>
          <w:color w:val="000000"/>
        </w:rPr>
        <w:t xml:space="preserve">, а в качестве сшивающего агента – использован олигомерный </w:t>
      </w:r>
      <w:proofErr w:type="spellStart"/>
      <w:r>
        <w:rPr>
          <w:color w:val="000000"/>
        </w:rPr>
        <w:t>этилмарганецсилоксан</w:t>
      </w:r>
      <w:proofErr w:type="spellEnd"/>
      <w:r>
        <w:rPr>
          <w:color w:val="000000"/>
        </w:rPr>
        <w:t xml:space="preserve"> (ОЭМС). ОЭМС по сравнению с солями металлов имеет ряд пре</w:t>
      </w:r>
      <w:r>
        <w:rPr>
          <w:color w:val="000000"/>
        </w:rPr>
        <w:t xml:space="preserve">имуществ, таких как совместимость с </w:t>
      </w:r>
      <w:proofErr w:type="spellStart"/>
      <w:r>
        <w:rPr>
          <w:color w:val="000000"/>
        </w:rPr>
        <w:t>силоксановой</w:t>
      </w:r>
      <w:proofErr w:type="spellEnd"/>
      <w:r>
        <w:rPr>
          <w:color w:val="000000"/>
        </w:rPr>
        <w:t xml:space="preserve"> матрицей и хорошая растворимость в органических растворителях. Полученные полимеры позволяют получать материалы с уникальными свойствами, такими как гидрофобность [1], память формы, самозалечивание и термиче</w:t>
      </w:r>
      <w:r>
        <w:rPr>
          <w:color w:val="000000"/>
        </w:rPr>
        <w:t>ская чувствительность [2].</w:t>
      </w:r>
    </w:p>
    <w:p w14:paraId="59F4DEB0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начальном этапе синтезированы </w:t>
      </w:r>
      <w:proofErr w:type="spellStart"/>
      <w:r>
        <w:rPr>
          <w:color w:val="000000"/>
        </w:rPr>
        <w:t>полидиметилсилоксаны</w:t>
      </w:r>
      <w:proofErr w:type="spellEnd"/>
      <w:r>
        <w:rPr>
          <w:color w:val="000000"/>
        </w:rPr>
        <w:t xml:space="preserve"> с различным распределением гидрида по цепи. Далее функциональный </w:t>
      </w:r>
      <w:r>
        <w:rPr>
          <w:i/>
          <w:color w:val="000000"/>
        </w:rPr>
        <w:t>β</w:t>
      </w:r>
      <w:r>
        <w:rPr>
          <w:color w:val="000000"/>
        </w:rPr>
        <w:t>-</w:t>
      </w:r>
      <w:proofErr w:type="spellStart"/>
      <w:r>
        <w:rPr>
          <w:color w:val="000000"/>
        </w:rPr>
        <w:t>дикетон</w:t>
      </w:r>
      <w:proofErr w:type="spellEnd"/>
      <w:r>
        <w:rPr>
          <w:color w:val="000000"/>
        </w:rPr>
        <w:t>, обладающий высокими реакционной способностью и стабильностью [3] был введен в полисилоксановую цепь</w:t>
      </w:r>
      <w:r>
        <w:rPr>
          <w:color w:val="000000"/>
        </w:rPr>
        <w:t xml:space="preserve"> реакцией </w:t>
      </w:r>
      <w:proofErr w:type="spellStart"/>
      <w:r>
        <w:rPr>
          <w:color w:val="000000"/>
        </w:rPr>
        <w:t>гидросилилирования</w:t>
      </w:r>
      <w:proofErr w:type="spellEnd"/>
      <w:r>
        <w:rPr>
          <w:color w:val="000000"/>
        </w:rPr>
        <w:t xml:space="preserve">. ОЭМС взаимодействует с кислородом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, образуя в результате координационно-сшитую структуру. Схема получения координационно-сшитых полимеров представлена на рисунке 1.  </w:t>
      </w:r>
    </w:p>
    <w:p w14:paraId="220FEEEA" w14:textId="77777777" w:rsidR="00EC6567" w:rsidRDefault="004959E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A6433" wp14:editId="12B14DD9">
            <wp:simplePos x="0" y="0"/>
            <wp:positionH relativeFrom="column">
              <wp:posOffset>859790</wp:posOffset>
            </wp:positionH>
            <wp:positionV relativeFrom="paragraph">
              <wp:posOffset>4445</wp:posOffset>
            </wp:positionV>
            <wp:extent cx="4117106" cy="2490258"/>
            <wp:effectExtent l="0" t="0" r="0" b="5715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7106" cy="2490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4D4CD7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Рис. 1. Синтез координационно-сшитых полимеров</w:t>
      </w:r>
    </w:p>
    <w:p w14:paraId="2889B909" w14:textId="77777777" w:rsidR="00EC6567" w:rsidRDefault="004959EA" w:rsidP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Раб</w:t>
      </w:r>
      <w:r>
        <w:rPr>
          <w:i/>
          <w:color w:val="000000"/>
        </w:rPr>
        <w:t>ота выполнена в рамках Государственного задания № 075-03-2026-024 Министерства науки и высшего образования Российской Федерации.</w:t>
      </w:r>
    </w:p>
    <w:p w14:paraId="468C5B72" w14:textId="77777777" w:rsidR="00EC6567" w:rsidRDefault="004959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19D01B4" w14:textId="50359F64" w:rsidR="00EC6567" w:rsidRPr="004959EA" w:rsidRDefault="004959EA" w:rsidP="004959EA">
      <w:pPr>
        <w:jc w:val="both"/>
        <w:rPr>
          <w:lang w:val="en-US"/>
        </w:rPr>
      </w:pPr>
      <w:r>
        <w:t>1</w:t>
      </w:r>
      <w:r>
        <w:t>.</w:t>
      </w:r>
      <w:r>
        <w:t xml:space="preserve"> </w:t>
      </w:r>
      <w:r>
        <w:t xml:space="preserve">Cazacu M.,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. </w:t>
      </w:r>
      <w:r w:rsidRPr="004959EA">
        <w:rPr>
          <w:lang w:val="en-US"/>
        </w:rPr>
        <w:t xml:space="preserve">Permethylated Silicon: A Structural Motif with a Critical Role in Shaping the Properties of Organic–Inorganic Compounds // J. </w:t>
      </w:r>
      <w:proofErr w:type="spellStart"/>
      <w:r w:rsidRPr="004959EA">
        <w:rPr>
          <w:lang w:val="en-US"/>
        </w:rPr>
        <w:t>Inorg</w:t>
      </w:r>
      <w:proofErr w:type="spellEnd"/>
      <w:r w:rsidRPr="004959EA">
        <w:rPr>
          <w:lang w:val="en-US"/>
        </w:rPr>
        <w:t xml:space="preserve">. </w:t>
      </w:r>
      <w:proofErr w:type="spellStart"/>
      <w:r w:rsidRPr="004959EA">
        <w:rPr>
          <w:lang w:val="en-US"/>
        </w:rPr>
        <w:t>Organomet</w:t>
      </w:r>
      <w:proofErr w:type="spellEnd"/>
      <w:r w:rsidRPr="004959EA">
        <w:rPr>
          <w:lang w:val="en-US"/>
        </w:rPr>
        <w:t xml:space="preserve">. </w:t>
      </w:r>
      <w:proofErr w:type="spellStart"/>
      <w:r w:rsidRPr="004959EA">
        <w:rPr>
          <w:lang w:val="en-US"/>
        </w:rPr>
        <w:t>Polym</w:t>
      </w:r>
      <w:proofErr w:type="spellEnd"/>
      <w:r w:rsidRPr="004959EA">
        <w:rPr>
          <w:lang w:val="en-US"/>
        </w:rPr>
        <w:t>. Mater. 2025. Vol. 35. No. 11. P. 8775.</w:t>
      </w:r>
    </w:p>
    <w:p w14:paraId="4F570F56" w14:textId="18C6E6F6" w:rsidR="00EC6567" w:rsidRPr="004959EA" w:rsidRDefault="004959EA" w:rsidP="004959EA">
      <w:pPr>
        <w:jc w:val="both"/>
        <w:rPr>
          <w:lang w:val="en-US"/>
        </w:rPr>
      </w:pPr>
      <w:r w:rsidRPr="004959EA">
        <w:rPr>
          <w:lang w:val="en-US"/>
        </w:rPr>
        <w:t>2. Yi B. et al. Dynamic siloxane materials: Fr</w:t>
      </w:r>
      <w:r w:rsidRPr="004959EA">
        <w:rPr>
          <w:lang w:val="en-US"/>
        </w:rPr>
        <w:t>om molecular engineering to emerging applications //</w:t>
      </w:r>
      <w:r w:rsidRPr="004959EA">
        <w:rPr>
          <w:rFonts w:ascii="Arial" w:eastAsia="Arial" w:hAnsi="Arial" w:cs="Arial"/>
          <w:b/>
          <w:color w:val="001D35"/>
          <w:lang w:val="en-US"/>
        </w:rPr>
        <w:t xml:space="preserve"> </w:t>
      </w:r>
      <w:r w:rsidRPr="004959EA">
        <w:rPr>
          <w:lang w:val="en-US"/>
        </w:rPr>
        <w:t xml:space="preserve">Chem. Eng. J. </w:t>
      </w:r>
      <w:r w:rsidRPr="004959EA">
        <w:rPr>
          <w:lang w:val="en-US"/>
        </w:rPr>
        <w:t>2021.</w:t>
      </w:r>
      <w:r w:rsidRPr="004959EA">
        <w:rPr>
          <w:lang w:val="en-US"/>
        </w:rPr>
        <w:t xml:space="preserve"> </w:t>
      </w:r>
      <w:r>
        <w:t>Т</w:t>
      </w:r>
      <w:r w:rsidRPr="004959EA">
        <w:rPr>
          <w:lang w:val="en-US"/>
        </w:rPr>
        <w:t>. 405.</w:t>
      </w:r>
      <w:bookmarkStart w:id="1" w:name="_GoBack"/>
      <w:bookmarkEnd w:id="1"/>
      <w:r w:rsidRPr="004959EA">
        <w:rPr>
          <w:lang w:val="en-US"/>
        </w:rPr>
        <w:t xml:space="preserve"> </w:t>
      </w:r>
      <w:r>
        <w:t>С</w:t>
      </w:r>
      <w:r w:rsidRPr="004959EA">
        <w:rPr>
          <w:lang w:val="en-US"/>
        </w:rPr>
        <w:t>. 127023.</w:t>
      </w:r>
    </w:p>
    <w:p w14:paraId="59F431E1" w14:textId="77777777" w:rsidR="00EC6567" w:rsidRDefault="004959EA" w:rsidP="004959EA">
      <w:pPr>
        <w:jc w:val="both"/>
      </w:pPr>
      <w:r w:rsidRPr="004959EA">
        <w:rPr>
          <w:lang w:val="en-US"/>
        </w:rPr>
        <w:t>3</w:t>
      </w:r>
      <w:r w:rsidRPr="004959EA">
        <w:rPr>
          <w:lang w:val="en-US"/>
        </w:rPr>
        <w:t xml:space="preserve">. Kim E.E., </w:t>
      </w:r>
      <w:proofErr w:type="spellStart"/>
      <w:r w:rsidRPr="004959EA">
        <w:rPr>
          <w:lang w:val="en-US"/>
        </w:rPr>
        <w:t>Yu.N</w:t>
      </w:r>
      <w:proofErr w:type="spellEnd"/>
      <w:r w:rsidRPr="004959EA">
        <w:rPr>
          <w:lang w:val="en-US"/>
        </w:rPr>
        <w:t xml:space="preserve">. </w:t>
      </w:r>
      <w:proofErr w:type="spellStart"/>
      <w:r w:rsidRPr="004959EA">
        <w:rPr>
          <w:lang w:val="en-US"/>
        </w:rPr>
        <w:t>Kononevich</w:t>
      </w:r>
      <w:proofErr w:type="spellEnd"/>
      <w:r w:rsidRPr="004959EA">
        <w:rPr>
          <w:lang w:val="en-US"/>
        </w:rPr>
        <w:t xml:space="preserve">., </w:t>
      </w:r>
      <w:proofErr w:type="spellStart"/>
      <w:r w:rsidRPr="004959EA">
        <w:rPr>
          <w:lang w:val="en-US"/>
        </w:rPr>
        <w:t>ect</w:t>
      </w:r>
      <w:proofErr w:type="spellEnd"/>
      <w:r w:rsidRPr="004959EA">
        <w:rPr>
          <w:lang w:val="en-US"/>
        </w:rPr>
        <w:t xml:space="preserve">. Cross-linked polymer networks based on </w:t>
      </w:r>
      <w:proofErr w:type="spellStart"/>
      <w:r w:rsidRPr="004959EA">
        <w:rPr>
          <w:lang w:val="en-US"/>
        </w:rPr>
        <w:t>polysiloxane</w:t>
      </w:r>
      <w:proofErr w:type="spellEnd"/>
      <w:r w:rsidRPr="004959EA">
        <w:rPr>
          <w:lang w:val="en-US"/>
        </w:rPr>
        <w:t xml:space="preserve"> and nickel </w:t>
      </w:r>
      <w:r>
        <w:t>β</w:t>
      </w:r>
      <w:r w:rsidRPr="004959EA">
        <w:rPr>
          <w:lang w:val="en-US"/>
        </w:rPr>
        <w:t>-</w:t>
      </w:r>
      <w:proofErr w:type="spellStart"/>
      <w:r w:rsidRPr="004959EA">
        <w:rPr>
          <w:lang w:val="en-US"/>
        </w:rPr>
        <w:t>diketonate</w:t>
      </w:r>
      <w:proofErr w:type="spellEnd"/>
      <w:r w:rsidRPr="004959EA">
        <w:rPr>
          <w:lang w:val="en-US"/>
        </w:rPr>
        <w:t xml:space="preserve"> precursors // React. and </w:t>
      </w:r>
      <w:proofErr w:type="spellStart"/>
      <w:r w:rsidRPr="004959EA">
        <w:rPr>
          <w:lang w:val="en-US"/>
        </w:rPr>
        <w:t>Funct</w:t>
      </w:r>
      <w:proofErr w:type="spellEnd"/>
      <w:r w:rsidRPr="004959EA">
        <w:rPr>
          <w:lang w:val="en-US"/>
        </w:rPr>
        <w:t xml:space="preserve">. </w:t>
      </w:r>
      <w:proofErr w:type="spellStart"/>
      <w:r>
        <w:t>Polym</w:t>
      </w:r>
      <w:proofErr w:type="spellEnd"/>
      <w:r>
        <w:t xml:space="preserve">. 2021. </w:t>
      </w:r>
      <w:proofErr w:type="spellStart"/>
      <w:r>
        <w:t>Vol</w:t>
      </w:r>
      <w:proofErr w:type="spellEnd"/>
      <w:r>
        <w:t xml:space="preserve">. </w:t>
      </w:r>
      <w:hyperlink r:id="rId5">
        <w:r>
          <w:rPr>
            <w:color w:val="000000"/>
          </w:rPr>
          <w:t>164</w:t>
        </w:r>
      </w:hyperlink>
      <w:r>
        <w:t>. P. 104896.</w:t>
      </w:r>
    </w:p>
    <w:sectPr w:rsidR="00EC65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67"/>
    <w:rsid w:val="004959EA"/>
    <w:rsid w:val="00E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33B2"/>
  <w15:docId w15:val="{F2E5A0BA-1D71-48C7-AD7C-3874B1BC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journal/reactive-and-functional-polymers/vol/164/suppl/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Cuprum</dc:creator>
  <cp:lastModifiedBy>Cuprum</cp:lastModifiedBy>
  <cp:revision>2</cp:revision>
  <dcterms:created xsi:type="dcterms:W3CDTF">2026-03-15T09:26:00Z</dcterms:created>
  <dcterms:modified xsi:type="dcterms:W3CDTF">2026-03-15T09:26:00Z</dcterms:modified>
</cp:coreProperties>
</file>