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2222" w14:textId="77777777" w:rsidR="00153B34" w:rsidRDefault="00153B34" w:rsidP="00F724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3B34">
        <w:rPr>
          <w:rFonts w:ascii="Times New Roman" w:hAnsi="Times New Roman" w:cs="Times New Roman"/>
          <w:b/>
          <w:bCs/>
        </w:rPr>
        <w:t>Изучение влияния состава растворителя на особенности формирования и ионную проводимость твердых полимерных электролитов на основе ПВДФ.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CDC17B3" w14:textId="7B44A5CA" w:rsidR="001E119E" w:rsidRDefault="001E119E" w:rsidP="00F724B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E119E">
        <w:rPr>
          <w:rFonts w:ascii="Times New Roman" w:hAnsi="Times New Roman" w:cs="Times New Roman"/>
          <w:b/>
          <w:bCs/>
          <w:i/>
          <w:iCs/>
        </w:rPr>
        <w:t>Иванов И</w:t>
      </w:r>
      <w:r>
        <w:rPr>
          <w:rFonts w:ascii="Times New Roman" w:hAnsi="Times New Roman" w:cs="Times New Roman"/>
          <w:b/>
          <w:bCs/>
          <w:i/>
          <w:iCs/>
        </w:rPr>
        <w:t>.Д.</w:t>
      </w:r>
      <w:r w:rsidR="00BA4AAF">
        <w:rPr>
          <w:rFonts w:ascii="Times New Roman" w:hAnsi="Times New Roman" w:cs="Times New Roman"/>
          <w:b/>
          <w:bCs/>
          <w:i/>
          <w:iCs/>
        </w:rPr>
        <w:t>, Че</w:t>
      </w:r>
      <w:r w:rsidR="00BA4AAF" w:rsidRPr="00BA4AAF">
        <w:rPr>
          <w:rFonts w:ascii="Times New Roman" w:hAnsi="Times New Roman" w:cs="Times New Roman"/>
          <w:b/>
          <w:bCs/>
          <w:i/>
          <w:iCs/>
        </w:rPr>
        <w:t>н</w:t>
      </w:r>
      <w:r w:rsidR="00BA4AAF">
        <w:rPr>
          <w:rFonts w:ascii="Times New Roman" w:hAnsi="Times New Roman" w:cs="Times New Roman"/>
          <w:b/>
          <w:bCs/>
          <w:i/>
          <w:iCs/>
        </w:rPr>
        <w:t>т</w:t>
      </w:r>
      <w:r w:rsidR="00AF3C37">
        <w:rPr>
          <w:rFonts w:ascii="Times New Roman" w:hAnsi="Times New Roman" w:cs="Times New Roman"/>
          <w:b/>
          <w:bCs/>
          <w:i/>
          <w:iCs/>
        </w:rPr>
        <w:t>е</w:t>
      </w:r>
      <w:r w:rsidR="00BA4AAF">
        <w:rPr>
          <w:rFonts w:ascii="Times New Roman" w:hAnsi="Times New Roman" w:cs="Times New Roman"/>
          <w:b/>
          <w:bCs/>
          <w:i/>
          <w:iCs/>
        </w:rPr>
        <w:t>миров</w:t>
      </w:r>
      <w:r w:rsidR="00AF3C37">
        <w:rPr>
          <w:rFonts w:ascii="Times New Roman" w:hAnsi="Times New Roman" w:cs="Times New Roman"/>
          <w:b/>
          <w:bCs/>
          <w:i/>
          <w:iCs/>
        </w:rPr>
        <w:t xml:space="preserve"> Т.Б., Пляки</w:t>
      </w:r>
      <w:r w:rsidR="00AF3C37" w:rsidRPr="00AF3C37">
        <w:rPr>
          <w:rFonts w:ascii="Times New Roman" w:hAnsi="Times New Roman" w:cs="Times New Roman"/>
          <w:b/>
          <w:bCs/>
          <w:i/>
          <w:iCs/>
        </w:rPr>
        <w:t>н</w:t>
      </w:r>
      <w:r w:rsidR="00AF3C37">
        <w:rPr>
          <w:rFonts w:ascii="Times New Roman" w:hAnsi="Times New Roman" w:cs="Times New Roman"/>
          <w:b/>
          <w:bCs/>
          <w:i/>
          <w:iCs/>
        </w:rPr>
        <w:t xml:space="preserve"> Т.В.</w:t>
      </w:r>
    </w:p>
    <w:p w14:paraId="3548E415" w14:textId="0A729D87" w:rsidR="00C03DD1" w:rsidRPr="00C03DD1" w:rsidRDefault="00C03DD1" w:rsidP="001E119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C03DD1">
        <w:rPr>
          <w:rFonts w:ascii="Times New Roman" w:hAnsi="Times New Roman" w:cs="Times New Roman"/>
          <w:i/>
          <w:iCs/>
        </w:rPr>
        <w:t>Аспирант</w:t>
      </w:r>
      <w:r w:rsidR="00EA005E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1 год обуче</w:t>
      </w:r>
      <w:r w:rsidRPr="00C03DD1">
        <w:rPr>
          <w:rFonts w:ascii="Times New Roman" w:hAnsi="Times New Roman" w:cs="Times New Roman"/>
          <w:i/>
          <w:iCs/>
        </w:rPr>
        <w:t>н</w:t>
      </w:r>
      <w:r>
        <w:rPr>
          <w:rFonts w:ascii="Times New Roman" w:hAnsi="Times New Roman" w:cs="Times New Roman"/>
          <w:i/>
          <w:iCs/>
        </w:rPr>
        <w:t>ия</w:t>
      </w:r>
    </w:p>
    <w:p w14:paraId="70035C34" w14:textId="6616B02F" w:rsidR="00AF3C37" w:rsidRPr="00F302B5" w:rsidRDefault="004A3312" w:rsidP="001E119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302B5">
        <w:rPr>
          <w:rFonts w:ascii="Times New Roman" w:hAnsi="Times New Roman" w:cs="Times New Roman"/>
          <w:i/>
          <w:iCs/>
        </w:rPr>
        <w:t xml:space="preserve">Волгоградский Государственный Технический Университет, Волгоград, Россия </w:t>
      </w:r>
    </w:p>
    <w:p w14:paraId="66505C35" w14:textId="064E6EB5" w:rsidR="0086548E" w:rsidRPr="00F302B5" w:rsidRDefault="0086548E" w:rsidP="001E119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302B5">
        <w:rPr>
          <w:rFonts w:ascii="Times New Roman" w:hAnsi="Times New Roman" w:cs="Times New Roman"/>
          <w:i/>
          <w:iCs/>
          <w:lang w:val="en-US"/>
        </w:rPr>
        <w:t>E</w:t>
      </w:r>
      <w:r w:rsidRPr="00F302B5">
        <w:rPr>
          <w:rFonts w:ascii="Times New Roman" w:hAnsi="Times New Roman" w:cs="Times New Roman"/>
          <w:i/>
          <w:iCs/>
        </w:rPr>
        <w:t>-</w:t>
      </w:r>
      <w:r w:rsidRPr="00F302B5">
        <w:rPr>
          <w:rFonts w:ascii="Times New Roman" w:hAnsi="Times New Roman" w:cs="Times New Roman"/>
          <w:i/>
          <w:iCs/>
          <w:lang w:val="en-US"/>
        </w:rPr>
        <w:t>mail</w:t>
      </w:r>
      <w:r w:rsidRPr="00F302B5">
        <w:rPr>
          <w:rFonts w:ascii="Times New Roman" w:hAnsi="Times New Roman" w:cs="Times New Roman"/>
          <w:i/>
          <w:iCs/>
        </w:rPr>
        <w:t xml:space="preserve">: </w:t>
      </w:r>
      <w:r w:rsidRPr="005F2E35">
        <w:rPr>
          <w:rFonts w:ascii="Times New Roman" w:hAnsi="Times New Roman" w:cs="Times New Roman"/>
          <w:i/>
          <w:iCs/>
          <w:u w:val="single"/>
          <w:lang w:val="en-US"/>
        </w:rPr>
        <w:t>iliu</w:t>
      </w:r>
      <w:r w:rsidRPr="005F2E35">
        <w:rPr>
          <w:rFonts w:ascii="Times New Roman" w:hAnsi="Times New Roman" w:cs="Times New Roman"/>
          <w:i/>
          <w:iCs/>
          <w:u w:val="single"/>
        </w:rPr>
        <w:t>2000@</w:t>
      </w:r>
      <w:r w:rsidRPr="005F2E35">
        <w:rPr>
          <w:rFonts w:ascii="Times New Roman" w:hAnsi="Times New Roman" w:cs="Times New Roman"/>
          <w:i/>
          <w:iCs/>
          <w:u w:val="single"/>
          <w:lang w:val="en-US"/>
        </w:rPr>
        <w:t>inbox</w:t>
      </w:r>
      <w:r w:rsidRPr="005F2E35">
        <w:rPr>
          <w:rFonts w:ascii="Times New Roman" w:hAnsi="Times New Roman" w:cs="Times New Roman"/>
          <w:i/>
          <w:iCs/>
          <w:u w:val="single"/>
        </w:rPr>
        <w:t>.</w:t>
      </w:r>
      <w:r w:rsidRPr="005F2E35">
        <w:rPr>
          <w:rFonts w:ascii="Times New Roman" w:hAnsi="Times New Roman" w:cs="Times New Roman"/>
          <w:i/>
          <w:iCs/>
          <w:u w:val="single"/>
          <w:lang w:val="en-US"/>
        </w:rPr>
        <w:t>ru</w:t>
      </w:r>
    </w:p>
    <w:p w14:paraId="62047336" w14:textId="7760A724" w:rsidR="00BB195D" w:rsidRDefault="0089381A" w:rsidP="00BB195D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Эффективным вариантом замены традиционных жидких электролитов в литий-ионных аккумуляторах является твердые полимерные электролиты (ТПЭ). </w:t>
      </w:r>
      <w:r w:rsidR="009F04D2">
        <w:rPr>
          <w:rFonts w:ascii="Times New Roman" w:hAnsi="Times New Roman" w:cs="Times New Roman"/>
        </w:rPr>
        <w:t>Однако их о</w:t>
      </w:r>
      <w:r w:rsidR="00EA6B37" w:rsidRPr="00EA6B37">
        <w:rPr>
          <w:rFonts w:ascii="Times New Roman" w:hAnsi="Times New Roman" w:cs="Times New Roman"/>
        </w:rPr>
        <w:t>сновным недостатком является их невысокая ионная проводимость (≤10</w:t>
      </w:r>
      <w:r w:rsidR="008E79DB" w:rsidRPr="008E79DB">
        <w:rPr>
          <w:rFonts w:ascii="Times New Roman" w:hAnsi="Times New Roman" w:cs="Times New Roman"/>
          <w:vertAlign w:val="superscript"/>
        </w:rPr>
        <w:t>-5</w:t>
      </w:r>
      <w:r w:rsidR="00EA6B37" w:rsidRPr="00EA6B37">
        <w:rPr>
          <w:rFonts w:ascii="Times New Roman" w:hAnsi="Times New Roman" w:cs="Times New Roman"/>
        </w:rPr>
        <w:t xml:space="preserve"> См/см)</w:t>
      </w:r>
      <w:r w:rsidR="00630F03">
        <w:rPr>
          <w:rFonts w:ascii="Times New Roman" w:hAnsi="Times New Roman" w:cs="Times New Roman"/>
        </w:rPr>
        <w:t xml:space="preserve">. </w:t>
      </w:r>
      <w:r w:rsidR="0076363D">
        <w:rPr>
          <w:rFonts w:ascii="Times New Roman" w:hAnsi="Times New Roman" w:cs="Times New Roman"/>
        </w:rPr>
        <w:t xml:space="preserve">ТПЭ на основе поливинилиденфторида </w:t>
      </w:r>
      <w:r w:rsidR="00154A27">
        <w:rPr>
          <w:rFonts w:ascii="Times New Roman" w:hAnsi="Times New Roman" w:cs="Times New Roman"/>
        </w:rPr>
        <w:t xml:space="preserve">являются </w:t>
      </w:r>
      <w:r w:rsidR="0076363D">
        <w:rPr>
          <w:rFonts w:ascii="Times New Roman" w:hAnsi="Times New Roman" w:cs="Times New Roman"/>
        </w:rPr>
        <w:t>перспективным</w:t>
      </w:r>
      <w:r w:rsidR="00154A27">
        <w:rPr>
          <w:rFonts w:ascii="Times New Roman" w:hAnsi="Times New Roman" w:cs="Times New Roman"/>
        </w:rPr>
        <w:t>и</w:t>
      </w:r>
      <w:r w:rsidR="0076363D">
        <w:rPr>
          <w:rFonts w:ascii="Times New Roman" w:hAnsi="Times New Roman" w:cs="Times New Roman"/>
        </w:rPr>
        <w:t xml:space="preserve">, в виду широкого окна </w:t>
      </w:r>
      <w:r w:rsidR="00F10A26">
        <w:rPr>
          <w:rFonts w:ascii="Times New Roman" w:hAnsi="Times New Roman" w:cs="Times New Roman"/>
        </w:rPr>
        <w:t xml:space="preserve">электрохимической </w:t>
      </w:r>
      <w:r w:rsidR="0076363D">
        <w:rPr>
          <w:rFonts w:ascii="Times New Roman" w:hAnsi="Times New Roman" w:cs="Times New Roman"/>
        </w:rPr>
        <w:t>стабильности</w:t>
      </w:r>
      <w:r w:rsidR="00154A27">
        <w:rPr>
          <w:rFonts w:ascii="Times New Roman" w:hAnsi="Times New Roman" w:cs="Times New Roman"/>
        </w:rPr>
        <w:t xml:space="preserve"> и высокой</w:t>
      </w:r>
      <w:r w:rsidR="0077168D">
        <w:rPr>
          <w:rFonts w:ascii="Times New Roman" w:hAnsi="Times New Roman" w:cs="Times New Roman"/>
        </w:rPr>
        <w:t xml:space="preserve"> диэлектрической проницаемости</w:t>
      </w:r>
      <w:r w:rsidR="00BB195D">
        <w:rPr>
          <w:rFonts w:ascii="Times New Roman" w:hAnsi="Times New Roman" w:cs="Times New Roman"/>
        </w:rPr>
        <w:t xml:space="preserve"> </w:t>
      </w:r>
      <w:r w:rsidR="00BB195D" w:rsidRPr="00BB195D">
        <w:rPr>
          <w:rFonts w:ascii="Times New Roman" w:hAnsi="Times New Roman" w:cs="Times New Roman"/>
        </w:rPr>
        <w:t>[</w:t>
      </w:r>
      <w:r w:rsidR="00BB195D">
        <w:rPr>
          <w:rFonts w:ascii="Times New Roman" w:hAnsi="Times New Roman" w:cs="Times New Roman"/>
        </w:rPr>
        <w:t>1</w:t>
      </w:r>
      <w:r w:rsidR="00BB195D" w:rsidRPr="00BB195D">
        <w:rPr>
          <w:rFonts w:ascii="Times New Roman" w:hAnsi="Times New Roman" w:cs="Times New Roman"/>
        </w:rPr>
        <w:t>]</w:t>
      </w:r>
      <w:r w:rsidR="0077168D">
        <w:rPr>
          <w:rFonts w:ascii="Times New Roman" w:hAnsi="Times New Roman" w:cs="Times New Roman"/>
        </w:rPr>
        <w:t>.</w:t>
      </w:r>
    </w:p>
    <w:p w14:paraId="0467C837" w14:textId="2F54CB55" w:rsidR="00EA6B37" w:rsidRPr="00EA6B37" w:rsidRDefault="00EA6B37" w:rsidP="00BB195D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A6B37">
        <w:rPr>
          <w:rFonts w:ascii="Times New Roman" w:hAnsi="Times New Roman" w:cs="Times New Roman"/>
        </w:rPr>
        <w:t xml:space="preserve">Наиболее распространен растворный метод получения ТПЭ, однако использование высококипящих растворителей (ДМФ, ДМСО, N-МП) снижает стабильность системы из-за остаточного растворителя [2]. Альтернативой является двухстадийный подход </w:t>
      </w:r>
      <w:r w:rsidR="00154A27" w:rsidRPr="00EA6B37">
        <w:rPr>
          <w:rFonts w:ascii="Times New Roman" w:hAnsi="Times New Roman" w:cs="Times New Roman"/>
        </w:rPr>
        <w:t>пропитк</w:t>
      </w:r>
      <w:r w:rsidR="00154A27">
        <w:rPr>
          <w:rFonts w:ascii="Times New Roman" w:hAnsi="Times New Roman" w:cs="Times New Roman"/>
        </w:rPr>
        <w:t>и</w:t>
      </w:r>
      <w:r w:rsidR="00154A27" w:rsidRPr="00EA6B37">
        <w:rPr>
          <w:rFonts w:ascii="Times New Roman" w:hAnsi="Times New Roman" w:cs="Times New Roman"/>
        </w:rPr>
        <w:t xml:space="preserve"> </w:t>
      </w:r>
      <w:r w:rsidR="00154A27">
        <w:rPr>
          <w:rFonts w:ascii="Times New Roman" w:hAnsi="Times New Roman" w:cs="Times New Roman"/>
        </w:rPr>
        <w:t>предварительно полученной</w:t>
      </w:r>
      <w:r w:rsidR="00CE3350">
        <w:rPr>
          <w:rFonts w:ascii="Times New Roman" w:hAnsi="Times New Roman" w:cs="Times New Roman"/>
        </w:rPr>
        <w:t xml:space="preserve"> полимерной матрицы</w:t>
      </w:r>
      <w:r w:rsidRPr="00EA6B37">
        <w:rPr>
          <w:rFonts w:ascii="Times New Roman" w:hAnsi="Times New Roman" w:cs="Times New Roman"/>
        </w:rPr>
        <w:t xml:space="preserve"> </w:t>
      </w:r>
      <w:r w:rsidR="00154A27">
        <w:rPr>
          <w:rFonts w:ascii="Times New Roman" w:hAnsi="Times New Roman" w:cs="Times New Roman"/>
        </w:rPr>
        <w:t xml:space="preserve">в </w:t>
      </w:r>
      <w:r w:rsidR="00154A27" w:rsidRPr="00EA6B37">
        <w:rPr>
          <w:rFonts w:ascii="Times New Roman" w:hAnsi="Times New Roman" w:cs="Times New Roman"/>
        </w:rPr>
        <w:t>раствор</w:t>
      </w:r>
      <w:r w:rsidR="00154A27">
        <w:rPr>
          <w:rFonts w:ascii="Times New Roman" w:hAnsi="Times New Roman" w:cs="Times New Roman"/>
        </w:rPr>
        <w:t>е</w:t>
      </w:r>
      <w:r w:rsidR="00154A27" w:rsidRPr="00EA6B37">
        <w:rPr>
          <w:rFonts w:ascii="Times New Roman" w:hAnsi="Times New Roman" w:cs="Times New Roman"/>
        </w:rPr>
        <w:t xml:space="preserve"> соли</w:t>
      </w:r>
      <w:r w:rsidRPr="00EA6B37">
        <w:rPr>
          <w:rFonts w:ascii="Times New Roman" w:hAnsi="Times New Roman" w:cs="Times New Roman"/>
        </w:rPr>
        <w:t>.</w:t>
      </w:r>
    </w:p>
    <w:p w14:paraId="4B88D53E" w14:textId="499BB119" w:rsidR="00784805" w:rsidRPr="00EA6B37" w:rsidRDefault="00EA6B37" w:rsidP="00E137B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A6B37">
        <w:rPr>
          <w:rFonts w:ascii="Times New Roman" w:hAnsi="Times New Roman" w:cs="Times New Roman"/>
        </w:rPr>
        <w:t>Использование смесей (например, ДМФ/ТГФ) позволяет регулировать морфологию пленок за счет разницы в летучести компонентов: ТГФ создает пористость, а ДМФ обеспечивает гомогенность структуры.</w:t>
      </w:r>
      <w:r w:rsidR="00E137BF">
        <w:rPr>
          <w:rFonts w:ascii="Times New Roman" w:hAnsi="Times New Roman" w:cs="Times New Roman"/>
        </w:rPr>
        <w:t xml:space="preserve"> </w:t>
      </w:r>
      <w:r w:rsidR="00784805">
        <w:rPr>
          <w:rFonts w:ascii="Times New Roman" w:hAnsi="Times New Roman" w:cs="Times New Roman"/>
        </w:rPr>
        <w:t xml:space="preserve">Таким образом целью работы является изучение </w:t>
      </w:r>
      <w:r w:rsidR="00A5008E">
        <w:rPr>
          <w:rFonts w:ascii="Times New Roman" w:hAnsi="Times New Roman" w:cs="Times New Roman"/>
        </w:rPr>
        <w:t>влияния характеристик полимерных пленок на основе ПВДФ</w:t>
      </w:r>
      <w:r w:rsidR="004F3C44">
        <w:rPr>
          <w:rFonts w:ascii="Times New Roman" w:hAnsi="Times New Roman" w:cs="Times New Roman"/>
        </w:rPr>
        <w:t xml:space="preserve"> в зависимости от </w:t>
      </w:r>
      <w:r w:rsidR="0029448F">
        <w:rPr>
          <w:rFonts w:ascii="Times New Roman" w:hAnsi="Times New Roman" w:cs="Times New Roman"/>
        </w:rPr>
        <w:t xml:space="preserve">соотношения системы растворителей </w:t>
      </w:r>
      <w:proofErr w:type="gramStart"/>
      <w:r w:rsidR="0029448F">
        <w:rPr>
          <w:rFonts w:ascii="Times New Roman" w:hAnsi="Times New Roman" w:cs="Times New Roman"/>
        </w:rPr>
        <w:t>ДМФ:ТГФ</w:t>
      </w:r>
      <w:proofErr w:type="gramEnd"/>
      <w:r w:rsidR="00A3415E">
        <w:rPr>
          <w:rFonts w:ascii="Times New Roman" w:hAnsi="Times New Roman" w:cs="Times New Roman"/>
        </w:rPr>
        <w:t>.</w:t>
      </w:r>
    </w:p>
    <w:p w14:paraId="09114654" w14:textId="1D0A156E" w:rsidR="00872CEF" w:rsidRDefault="00D509D1" w:rsidP="00B539B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</w:t>
      </w:r>
      <w:r w:rsidR="00154A27">
        <w:rPr>
          <w:rFonts w:ascii="Times New Roman" w:hAnsi="Times New Roman" w:cs="Times New Roman"/>
        </w:rPr>
        <w:t xml:space="preserve">объекта </w:t>
      </w:r>
      <w:r>
        <w:rPr>
          <w:rFonts w:ascii="Times New Roman" w:hAnsi="Times New Roman" w:cs="Times New Roman"/>
        </w:rPr>
        <w:t>исследова</w:t>
      </w:r>
      <w:r w:rsidRPr="00872CEF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ия использовали</w:t>
      </w:r>
      <w:r w:rsidR="00D55EE0">
        <w:rPr>
          <w:rFonts w:ascii="Times New Roman" w:hAnsi="Times New Roman" w:cs="Times New Roman"/>
        </w:rPr>
        <w:t xml:space="preserve"> </w:t>
      </w:r>
      <w:r w:rsidR="004B7E99">
        <w:rPr>
          <w:rFonts w:ascii="Times New Roman" w:hAnsi="Times New Roman" w:cs="Times New Roman"/>
        </w:rPr>
        <w:t xml:space="preserve">ПВДФ марки </w:t>
      </w:r>
      <w:r w:rsidR="004B7E99">
        <w:rPr>
          <w:rFonts w:ascii="Times New Roman" w:hAnsi="Times New Roman" w:cs="Times New Roman"/>
          <w:lang w:val="en-US"/>
        </w:rPr>
        <w:t>Solef</w:t>
      </w:r>
      <w:r w:rsidR="004B7E99" w:rsidRPr="004B7E99">
        <w:rPr>
          <w:rFonts w:ascii="Times New Roman" w:hAnsi="Times New Roman" w:cs="Times New Roman"/>
        </w:rPr>
        <w:t xml:space="preserve"> 5130</w:t>
      </w:r>
      <w:r w:rsidR="00154A27">
        <w:rPr>
          <w:rFonts w:ascii="Times New Roman" w:hAnsi="Times New Roman" w:cs="Times New Roman"/>
        </w:rPr>
        <w:t xml:space="preserve">. Формирование пленок проводили из </w:t>
      </w:r>
      <w:r w:rsidR="00E87BFE">
        <w:rPr>
          <w:rFonts w:ascii="Times New Roman" w:hAnsi="Times New Roman" w:cs="Times New Roman"/>
        </w:rPr>
        <w:t>смес</w:t>
      </w:r>
      <w:r w:rsidR="006E7197">
        <w:rPr>
          <w:rFonts w:ascii="Times New Roman" w:hAnsi="Times New Roman" w:cs="Times New Roman"/>
        </w:rPr>
        <w:t>и</w:t>
      </w:r>
      <w:r w:rsidR="00E87BFE">
        <w:rPr>
          <w:rFonts w:ascii="Times New Roman" w:hAnsi="Times New Roman" w:cs="Times New Roman"/>
        </w:rPr>
        <w:t xml:space="preserve"> растворителей диметилформамида</w:t>
      </w:r>
      <w:r w:rsidR="0061172F">
        <w:rPr>
          <w:rFonts w:ascii="Times New Roman" w:hAnsi="Times New Roman" w:cs="Times New Roman"/>
        </w:rPr>
        <w:t xml:space="preserve"> (ДМФ)</w:t>
      </w:r>
      <w:r w:rsidR="00E87BFE">
        <w:rPr>
          <w:rFonts w:ascii="Times New Roman" w:hAnsi="Times New Roman" w:cs="Times New Roman"/>
        </w:rPr>
        <w:t xml:space="preserve"> </w:t>
      </w:r>
      <w:r w:rsidR="00582B66">
        <w:rPr>
          <w:rFonts w:ascii="Times New Roman" w:hAnsi="Times New Roman" w:cs="Times New Roman"/>
        </w:rPr>
        <w:t xml:space="preserve">и </w:t>
      </w:r>
      <w:r w:rsidR="006A69D3">
        <w:rPr>
          <w:rFonts w:ascii="Times New Roman" w:hAnsi="Times New Roman" w:cs="Times New Roman"/>
        </w:rPr>
        <w:t>тетрагидрофура</w:t>
      </w:r>
      <w:r w:rsidR="006A69D3" w:rsidRPr="00872CEF">
        <w:rPr>
          <w:rFonts w:ascii="Times New Roman" w:hAnsi="Times New Roman" w:cs="Times New Roman"/>
        </w:rPr>
        <w:t>н</w:t>
      </w:r>
      <w:r w:rsidR="006A69D3">
        <w:rPr>
          <w:rFonts w:ascii="Times New Roman" w:hAnsi="Times New Roman" w:cs="Times New Roman"/>
        </w:rPr>
        <w:t>а</w:t>
      </w:r>
      <w:r w:rsidR="0061172F">
        <w:rPr>
          <w:rFonts w:ascii="Times New Roman" w:hAnsi="Times New Roman" w:cs="Times New Roman"/>
        </w:rPr>
        <w:t xml:space="preserve"> (ТГФ)</w:t>
      </w:r>
      <w:r w:rsidR="006E7197">
        <w:rPr>
          <w:rFonts w:ascii="Times New Roman" w:hAnsi="Times New Roman" w:cs="Times New Roman"/>
        </w:rPr>
        <w:t xml:space="preserve"> в массовом соот</w:t>
      </w:r>
      <w:r w:rsidR="006E7197" w:rsidRPr="00872CEF">
        <w:rPr>
          <w:rFonts w:ascii="Times New Roman" w:hAnsi="Times New Roman" w:cs="Times New Roman"/>
        </w:rPr>
        <w:t>н</w:t>
      </w:r>
      <w:r w:rsidR="006E7197">
        <w:rPr>
          <w:rFonts w:ascii="Times New Roman" w:hAnsi="Times New Roman" w:cs="Times New Roman"/>
        </w:rPr>
        <w:t>оше</w:t>
      </w:r>
      <w:r w:rsidR="006E7197" w:rsidRPr="00872CEF">
        <w:rPr>
          <w:rFonts w:ascii="Times New Roman" w:hAnsi="Times New Roman" w:cs="Times New Roman"/>
        </w:rPr>
        <w:t>н</w:t>
      </w:r>
      <w:r w:rsidR="006E7197">
        <w:rPr>
          <w:rFonts w:ascii="Times New Roman" w:hAnsi="Times New Roman" w:cs="Times New Roman"/>
        </w:rPr>
        <w:t>ии</w:t>
      </w:r>
      <w:r w:rsidR="0066193A">
        <w:rPr>
          <w:rFonts w:ascii="Times New Roman" w:hAnsi="Times New Roman" w:cs="Times New Roman"/>
        </w:rPr>
        <w:t>: 100:0</w:t>
      </w:r>
      <w:r w:rsidR="00CF5BA7">
        <w:rPr>
          <w:rFonts w:ascii="Times New Roman" w:hAnsi="Times New Roman" w:cs="Times New Roman"/>
        </w:rPr>
        <w:t xml:space="preserve"> (образец №1)</w:t>
      </w:r>
      <w:r w:rsidR="0066193A">
        <w:rPr>
          <w:rFonts w:ascii="Times New Roman" w:hAnsi="Times New Roman" w:cs="Times New Roman"/>
        </w:rPr>
        <w:t xml:space="preserve">; </w:t>
      </w:r>
      <w:r w:rsidR="00FE1B5B">
        <w:rPr>
          <w:rFonts w:ascii="Times New Roman" w:hAnsi="Times New Roman" w:cs="Times New Roman"/>
        </w:rPr>
        <w:t>70:30</w:t>
      </w:r>
      <w:r w:rsidR="00CF5BA7">
        <w:rPr>
          <w:rFonts w:ascii="Times New Roman" w:hAnsi="Times New Roman" w:cs="Times New Roman"/>
        </w:rPr>
        <w:t xml:space="preserve"> (образец №2)</w:t>
      </w:r>
      <w:r w:rsidR="00FE1B5B">
        <w:rPr>
          <w:rFonts w:ascii="Times New Roman" w:hAnsi="Times New Roman" w:cs="Times New Roman"/>
        </w:rPr>
        <w:t>; 50:50</w:t>
      </w:r>
      <w:r w:rsidR="00CF5BA7">
        <w:rPr>
          <w:rFonts w:ascii="Times New Roman" w:hAnsi="Times New Roman" w:cs="Times New Roman"/>
        </w:rPr>
        <w:t xml:space="preserve"> (образец №3)</w:t>
      </w:r>
      <w:r w:rsidR="00FE1B5B">
        <w:rPr>
          <w:rFonts w:ascii="Times New Roman" w:hAnsi="Times New Roman" w:cs="Times New Roman"/>
        </w:rPr>
        <w:t xml:space="preserve">; </w:t>
      </w:r>
      <w:r w:rsidR="00A80D75">
        <w:rPr>
          <w:rFonts w:ascii="Times New Roman" w:hAnsi="Times New Roman" w:cs="Times New Roman"/>
        </w:rPr>
        <w:t>30:7</w:t>
      </w:r>
      <w:r w:rsidR="00F41D92">
        <w:rPr>
          <w:rFonts w:ascii="Times New Roman" w:hAnsi="Times New Roman" w:cs="Times New Roman"/>
        </w:rPr>
        <w:t>0</w:t>
      </w:r>
      <w:r w:rsidR="00CF5BA7">
        <w:rPr>
          <w:rFonts w:ascii="Times New Roman" w:hAnsi="Times New Roman" w:cs="Times New Roman"/>
        </w:rPr>
        <w:t xml:space="preserve"> (образец №4)</w:t>
      </w:r>
      <w:r w:rsidR="00F41D92">
        <w:rPr>
          <w:rFonts w:ascii="Times New Roman" w:hAnsi="Times New Roman" w:cs="Times New Roman"/>
        </w:rPr>
        <w:t>.</w:t>
      </w:r>
      <w:r w:rsidR="009F2902">
        <w:rPr>
          <w:rFonts w:ascii="Times New Roman" w:hAnsi="Times New Roman" w:cs="Times New Roman"/>
        </w:rPr>
        <w:t xml:space="preserve"> </w:t>
      </w:r>
      <w:r w:rsidR="00B539BC">
        <w:rPr>
          <w:rFonts w:ascii="Times New Roman" w:hAnsi="Times New Roman" w:cs="Times New Roman"/>
        </w:rPr>
        <w:t xml:space="preserve">Готовые после гомогенизации растворы </w:t>
      </w:r>
      <w:r w:rsidR="008651EE" w:rsidRPr="00872CEF">
        <w:rPr>
          <w:rFonts w:ascii="Times New Roman" w:hAnsi="Times New Roman" w:cs="Times New Roman"/>
        </w:rPr>
        <w:t>н</w:t>
      </w:r>
      <w:r w:rsidR="008651EE">
        <w:rPr>
          <w:rFonts w:ascii="Times New Roman" w:hAnsi="Times New Roman" w:cs="Times New Roman"/>
        </w:rPr>
        <w:t>аливали</w:t>
      </w:r>
      <w:r w:rsidR="007E0AE4">
        <w:rPr>
          <w:rFonts w:ascii="Times New Roman" w:hAnsi="Times New Roman" w:cs="Times New Roman"/>
        </w:rPr>
        <w:t xml:space="preserve"> </w:t>
      </w:r>
      <w:r w:rsidR="00B02F12" w:rsidRPr="00872CEF">
        <w:rPr>
          <w:rFonts w:ascii="Times New Roman" w:hAnsi="Times New Roman" w:cs="Times New Roman"/>
        </w:rPr>
        <w:t>н</w:t>
      </w:r>
      <w:r w:rsidR="00B02F12">
        <w:rPr>
          <w:rFonts w:ascii="Times New Roman" w:hAnsi="Times New Roman" w:cs="Times New Roman"/>
        </w:rPr>
        <w:t>а и</w:t>
      </w:r>
      <w:r w:rsidR="00B02F12" w:rsidRPr="00872CEF">
        <w:rPr>
          <w:rFonts w:ascii="Times New Roman" w:hAnsi="Times New Roman" w:cs="Times New Roman"/>
        </w:rPr>
        <w:t>н</w:t>
      </w:r>
      <w:r w:rsidR="00B02F12">
        <w:rPr>
          <w:rFonts w:ascii="Times New Roman" w:hAnsi="Times New Roman" w:cs="Times New Roman"/>
        </w:rPr>
        <w:t>ерт</w:t>
      </w:r>
      <w:r w:rsidR="00B02F12" w:rsidRPr="00872CEF">
        <w:rPr>
          <w:rFonts w:ascii="Times New Roman" w:hAnsi="Times New Roman" w:cs="Times New Roman"/>
        </w:rPr>
        <w:t>н</w:t>
      </w:r>
      <w:r w:rsidR="00B02F12">
        <w:rPr>
          <w:rFonts w:ascii="Times New Roman" w:hAnsi="Times New Roman" w:cs="Times New Roman"/>
        </w:rPr>
        <w:t>ую подложку</w:t>
      </w:r>
      <w:r w:rsidR="00B539BC">
        <w:rPr>
          <w:rFonts w:ascii="Times New Roman" w:hAnsi="Times New Roman" w:cs="Times New Roman"/>
        </w:rPr>
        <w:t xml:space="preserve"> и сушили</w:t>
      </w:r>
      <w:r w:rsidR="00E60202">
        <w:rPr>
          <w:rFonts w:ascii="Times New Roman" w:hAnsi="Times New Roman" w:cs="Times New Roman"/>
        </w:rPr>
        <w:t xml:space="preserve"> при 30 </w:t>
      </w:r>
      <w:r w:rsidR="00E60202" w:rsidRPr="00E60202">
        <w:rPr>
          <w:rFonts w:ascii="Times New Roman" w:hAnsi="Times New Roman" w:cs="Times New Roman"/>
          <w:vertAlign w:val="superscript"/>
        </w:rPr>
        <w:t>о</w:t>
      </w:r>
      <w:r w:rsidR="00E60202">
        <w:rPr>
          <w:rFonts w:ascii="Times New Roman" w:hAnsi="Times New Roman" w:cs="Times New Roman"/>
        </w:rPr>
        <w:t>С</w:t>
      </w:r>
      <w:r w:rsidR="00B539BC">
        <w:rPr>
          <w:rFonts w:ascii="Times New Roman" w:hAnsi="Times New Roman" w:cs="Times New Roman"/>
        </w:rPr>
        <w:t>.</w:t>
      </w:r>
      <w:r w:rsidR="002C52C1">
        <w:rPr>
          <w:rFonts w:ascii="Times New Roman" w:hAnsi="Times New Roman" w:cs="Times New Roman"/>
        </w:rPr>
        <w:t xml:space="preserve"> </w:t>
      </w:r>
      <w:r w:rsidR="0096158B">
        <w:rPr>
          <w:rFonts w:ascii="Times New Roman" w:hAnsi="Times New Roman" w:cs="Times New Roman"/>
        </w:rPr>
        <w:t>После сушки измеря</w:t>
      </w:r>
      <w:r w:rsidR="0032646A">
        <w:rPr>
          <w:rFonts w:ascii="Times New Roman" w:hAnsi="Times New Roman" w:cs="Times New Roman"/>
        </w:rPr>
        <w:t>ли</w:t>
      </w:r>
      <w:r w:rsidR="0096158B">
        <w:rPr>
          <w:rFonts w:ascii="Times New Roman" w:hAnsi="Times New Roman" w:cs="Times New Roman"/>
        </w:rPr>
        <w:t xml:space="preserve"> толщи</w:t>
      </w:r>
      <w:r w:rsidR="0096158B" w:rsidRPr="00872CEF">
        <w:rPr>
          <w:rFonts w:ascii="Times New Roman" w:hAnsi="Times New Roman" w:cs="Times New Roman"/>
        </w:rPr>
        <w:t>н</w:t>
      </w:r>
      <w:r w:rsidR="00E973F1">
        <w:rPr>
          <w:rFonts w:ascii="Times New Roman" w:hAnsi="Times New Roman" w:cs="Times New Roman"/>
        </w:rPr>
        <w:t>у</w:t>
      </w:r>
      <w:r w:rsidR="0096158B">
        <w:rPr>
          <w:rFonts w:ascii="Times New Roman" w:hAnsi="Times New Roman" w:cs="Times New Roman"/>
        </w:rPr>
        <w:t xml:space="preserve"> и пористость</w:t>
      </w:r>
      <w:r w:rsidR="007539DC">
        <w:rPr>
          <w:rFonts w:ascii="Times New Roman" w:hAnsi="Times New Roman" w:cs="Times New Roman"/>
        </w:rPr>
        <w:t>.</w:t>
      </w:r>
      <w:r w:rsidR="000347A1">
        <w:rPr>
          <w:rFonts w:ascii="Times New Roman" w:hAnsi="Times New Roman" w:cs="Times New Roman"/>
        </w:rPr>
        <w:t xml:space="preserve"> </w:t>
      </w:r>
      <w:r w:rsidR="00D23801" w:rsidRPr="00872CEF">
        <w:rPr>
          <w:rFonts w:ascii="Times New Roman" w:hAnsi="Times New Roman" w:cs="Times New Roman"/>
        </w:rPr>
        <w:t>Н</w:t>
      </w:r>
      <w:r w:rsidR="00D23801">
        <w:rPr>
          <w:rFonts w:ascii="Times New Roman" w:hAnsi="Times New Roman" w:cs="Times New Roman"/>
        </w:rPr>
        <w:t>аличие остаточ</w:t>
      </w:r>
      <w:r w:rsidR="00D23801" w:rsidRPr="00872CEF">
        <w:rPr>
          <w:rFonts w:ascii="Times New Roman" w:hAnsi="Times New Roman" w:cs="Times New Roman"/>
        </w:rPr>
        <w:t>н</w:t>
      </w:r>
      <w:r w:rsidR="00D23801">
        <w:rPr>
          <w:rFonts w:ascii="Times New Roman" w:hAnsi="Times New Roman" w:cs="Times New Roman"/>
        </w:rPr>
        <w:t>ого растворителя определялась термогравиметрическим а</w:t>
      </w:r>
      <w:r w:rsidR="00D23801" w:rsidRPr="00872CEF">
        <w:rPr>
          <w:rFonts w:ascii="Times New Roman" w:hAnsi="Times New Roman" w:cs="Times New Roman"/>
        </w:rPr>
        <w:t>н</w:t>
      </w:r>
      <w:r w:rsidR="00D23801">
        <w:rPr>
          <w:rFonts w:ascii="Times New Roman" w:hAnsi="Times New Roman" w:cs="Times New Roman"/>
        </w:rPr>
        <w:t>ализом (ТГА)</w:t>
      </w:r>
      <w:r w:rsidR="001B4BAF">
        <w:rPr>
          <w:rFonts w:ascii="Times New Roman" w:hAnsi="Times New Roman" w:cs="Times New Roman"/>
        </w:rPr>
        <w:t>.</w:t>
      </w:r>
      <w:r w:rsidR="00154A27" w:rsidRPr="00154A27">
        <w:rPr>
          <w:rFonts w:ascii="Times New Roman" w:hAnsi="Times New Roman" w:cs="Times New Roman"/>
        </w:rPr>
        <w:t xml:space="preserve"> </w:t>
      </w:r>
      <w:r w:rsidR="00154A27">
        <w:rPr>
          <w:rFonts w:ascii="Times New Roman" w:hAnsi="Times New Roman" w:cs="Times New Roman"/>
        </w:rPr>
        <w:t>Для исследова</w:t>
      </w:r>
      <w:r w:rsidR="00154A27" w:rsidRPr="00872CEF">
        <w:rPr>
          <w:rFonts w:ascii="Times New Roman" w:hAnsi="Times New Roman" w:cs="Times New Roman"/>
        </w:rPr>
        <w:t>н</w:t>
      </w:r>
      <w:r w:rsidR="00154A27">
        <w:rPr>
          <w:rFonts w:ascii="Times New Roman" w:hAnsi="Times New Roman" w:cs="Times New Roman"/>
        </w:rPr>
        <w:t>ия морфологии поверх</w:t>
      </w:r>
      <w:r w:rsidR="00154A27" w:rsidRPr="00872CEF">
        <w:rPr>
          <w:rFonts w:ascii="Times New Roman" w:hAnsi="Times New Roman" w:cs="Times New Roman"/>
        </w:rPr>
        <w:t>н</w:t>
      </w:r>
      <w:r w:rsidR="00154A27">
        <w:rPr>
          <w:rFonts w:ascii="Times New Roman" w:hAnsi="Times New Roman" w:cs="Times New Roman"/>
        </w:rPr>
        <w:t>ости использовали СЭМ-а</w:t>
      </w:r>
      <w:r w:rsidR="00154A27" w:rsidRPr="00872CEF">
        <w:rPr>
          <w:rFonts w:ascii="Times New Roman" w:hAnsi="Times New Roman" w:cs="Times New Roman"/>
        </w:rPr>
        <w:t>н</w:t>
      </w:r>
      <w:r w:rsidR="00154A27">
        <w:rPr>
          <w:rFonts w:ascii="Times New Roman" w:hAnsi="Times New Roman" w:cs="Times New Roman"/>
        </w:rPr>
        <w:t>ализ.</w:t>
      </w:r>
    </w:p>
    <w:p w14:paraId="44894BFB" w14:textId="50AD97C1" w:rsidR="008A33AE" w:rsidRDefault="00BD1912" w:rsidP="00BD191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Установлено, что в</w:t>
      </w:r>
      <w:r w:rsidR="00501E3E">
        <w:rPr>
          <w:rFonts w:ascii="Times New Roman" w:hAnsi="Times New Roman" w:cs="Times New Roman"/>
        </w:rPr>
        <w:t>веде</w:t>
      </w:r>
      <w:r w:rsidR="00501E3E" w:rsidRPr="0039011B">
        <w:rPr>
          <w:rFonts w:ascii="Times New Roman" w:hAnsi="Times New Roman" w:cs="Times New Roman"/>
        </w:rPr>
        <w:t>н</w:t>
      </w:r>
      <w:r w:rsidR="00501E3E">
        <w:rPr>
          <w:rFonts w:ascii="Times New Roman" w:hAnsi="Times New Roman" w:cs="Times New Roman"/>
        </w:rPr>
        <w:t xml:space="preserve">ие </w:t>
      </w:r>
      <w:r w:rsidR="001D3B91" w:rsidRPr="0039011B">
        <w:rPr>
          <w:rFonts w:ascii="Times New Roman" w:hAnsi="Times New Roman" w:cs="Times New Roman"/>
        </w:rPr>
        <w:t>н</w:t>
      </w:r>
      <w:r w:rsidR="001D3B91">
        <w:rPr>
          <w:rFonts w:ascii="Times New Roman" w:hAnsi="Times New Roman" w:cs="Times New Roman"/>
        </w:rPr>
        <w:t xml:space="preserve">изкокипящего растворителя </w:t>
      </w:r>
      <w:r w:rsidR="004D0FF2">
        <w:rPr>
          <w:rFonts w:ascii="Times New Roman" w:hAnsi="Times New Roman" w:cs="Times New Roman"/>
        </w:rPr>
        <w:t>зако</w:t>
      </w:r>
      <w:r w:rsidR="004D0FF2" w:rsidRPr="0039011B">
        <w:rPr>
          <w:rFonts w:ascii="Times New Roman" w:hAnsi="Times New Roman" w:cs="Times New Roman"/>
        </w:rPr>
        <w:t>н</w:t>
      </w:r>
      <w:r w:rsidR="004D0FF2">
        <w:rPr>
          <w:rFonts w:ascii="Times New Roman" w:hAnsi="Times New Roman" w:cs="Times New Roman"/>
        </w:rPr>
        <w:t>омер</w:t>
      </w:r>
      <w:r w:rsidR="004D0FF2" w:rsidRPr="0039011B">
        <w:rPr>
          <w:rFonts w:ascii="Times New Roman" w:hAnsi="Times New Roman" w:cs="Times New Roman"/>
        </w:rPr>
        <w:t>н</w:t>
      </w:r>
      <w:r w:rsidR="004D0FF2">
        <w:rPr>
          <w:rFonts w:ascii="Times New Roman" w:hAnsi="Times New Roman" w:cs="Times New Roman"/>
        </w:rPr>
        <w:t xml:space="preserve">ым образом </w:t>
      </w:r>
      <w:r w:rsidR="00C4167A">
        <w:rPr>
          <w:rFonts w:ascii="Times New Roman" w:hAnsi="Times New Roman" w:cs="Times New Roman"/>
        </w:rPr>
        <w:t>уме</w:t>
      </w:r>
      <w:r w:rsidR="00C4167A" w:rsidRPr="0039011B">
        <w:rPr>
          <w:rFonts w:ascii="Times New Roman" w:hAnsi="Times New Roman" w:cs="Times New Roman"/>
        </w:rPr>
        <w:t>н</w:t>
      </w:r>
      <w:r w:rsidR="00C4167A">
        <w:rPr>
          <w:rFonts w:ascii="Times New Roman" w:hAnsi="Times New Roman" w:cs="Times New Roman"/>
        </w:rPr>
        <w:t>ьшает время формирова</w:t>
      </w:r>
      <w:r w:rsidR="00C4167A" w:rsidRPr="0039011B">
        <w:rPr>
          <w:rFonts w:ascii="Times New Roman" w:hAnsi="Times New Roman" w:cs="Times New Roman"/>
        </w:rPr>
        <w:t>н</w:t>
      </w:r>
      <w:r w:rsidR="00C4167A">
        <w:rPr>
          <w:rFonts w:ascii="Times New Roman" w:hAnsi="Times New Roman" w:cs="Times New Roman"/>
        </w:rPr>
        <w:t>ия пле</w:t>
      </w:r>
      <w:r w:rsidR="00C4167A" w:rsidRPr="0039011B">
        <w:rPr>
          <w:rFonts w:ascii="Times New Roman" w:hAnsi="Times New Roman" w:cs="Times New Roman"/>
        </w:rPr>
        <w:t>н</w:t>
      </w:r>
      <w:r w:rsidR="00C4167A">
        <w:rPr>
          <w:rFonts w:ascii="Times New Roman" w:hAnsi="Times New Roman" w:cs="Times New Roman"/>
        </w:rPr>
        <w:t>ки</w:t>
      </w:r>
      <w:r w:rsidR="00DA5608">
        <w:rPr>
          <w:rFonts w:ascii="Times New Roman" w:hAnsi="Times New Roman" w:cs="Times New Roman"/>
        </w:rPr>
        <w:t>, с</w:t>
      </w:r>
      <w:r w:rsidR="00DA5608" w:rsidRPr="0039011B">
        <w:rPr>
          <w:rFonts w:ascii="Times New Roman" w:hAnsi="Times New Roman" w:cs="Times New Roman"/>
        </w:rPr>
        <w:t>н</w:t>
      </w:r>
      <w:r w:rsidR="00DA5608">
        <w:rPr>
          <w:rFonts w:ascii="Times New Roman" w:hAnsi="Times New Roman" w:cs="Times New Roman"/>
        </w:rPr>
        <w:t xml:space="preserve">ижая ее </w:t>
      </w:r>
      <w:r w:rsidR="00633322">
        <w:rPr>
          <w:rFonts w:ascii="Times New Roman" w:hAnsi="Times New Roman" w:cs="Times New Roman"/>
        </w:rPr>
        <w:t>в два раза</w:t>
      </w:r>
      <w:r w:rsidR="00263955">
        <w:rPr>
          <w:rFonts w:ascii="Times New Roman" w:hAnsi="Times New Roman" w:cs="Times New Roman"/>
        </w:rPr>
        <w:t>.</w:t>
      </w:r>
      <w:r w:rsidR="00501E3E">
        <w:rPr>
          <w:rFonts w:ascii="Times New Roman" w:hAnsi="Times New Roman" w:cs="Times New Roman"/>
        </w:rPr>
        <w:t xml:space="preserve"> </w:t>
      </w:r>
      <w:r w:rsidR="00E60202">
        <w:rPr>
          <w:rFonts w:ascii="Times New Roman" w:hAnsi="Times New Roman" w:cs="Times New Roman"/>
        </w:rPr>
        <w:t>Указанные</w:t>
      </w:r>
      <w:r w:rsidR="00CF5BA7">
        <w:rPr>
          <w:rFonts w:ascii="Times New Roman" w:hAnsi="Times New Roman" w:cs="Times New Roman"/>
        </w:rPr>
        <w:t xml:space="preserve"> условия формирова</w:t>
      </w:r>
      <w:r w:rsidR="00CF5BA7" w:rsidRPr="00872CEF">
        <w:rPr>
          <w:rFonts w:ascii="Times New Roman" w:hAnsi="Times New Roman" w:cs="Times New Roman"/>
        </w:rPr>
        <w:t>н</w:t>
      </w:r>
      <w:r w:rsidR="00CF5BA7">
        <w:rPr>
          <w:rFonts w:ascii="Times New Roman" w:hAnsi="Times New Roman" w:cs="Times New Roman"/>
        </w:rPr>
        <w:t>и</w:t>
      </w:r>
      <w:r w:rsidR="00E60202">
        <w:rPr>
          <w:rFonts w:ascii="Times New Roman" w:hAnsi="Times New Roman" w:cs="Times New Roman"/>
        </w:rPr>
        <w:t>я позвол</w:t>
      </w:r>
      <w:r w:rsidR="00320FE6">
        <w:rPr>
          <w:rFonts w:ascii="Times New Roman" w:hAnsi="Times New Roman" w:cs="Times New Roman"/>
        </w:rPr>
        <w:t>или</w:t>
      </w:r>
      <w:r w:rsidR="00E60202">
        <w:rPr>
          <w:rFonts w:ascii="Times New Roman" w:hAnsi="Times New Roman" w:cs="Times New Roman"/>
        </w:rPr>
        <w:t xml:space="preserve"> получ</w:t>
      </w:r>
      <w:r w:rsidR="00320FE6">
        <w:rPr>
          <w:rFonts w:ascii="Times New Roman" w:hAnsi="Times New Roman" w:cs="Times New Roman"/>
        </w:rPr>
        <w:t>и</w:t>
      </w:r>
      <w:r w:rsidR="00E60202">
        <w:rPr>
          <w:rFonts w:ascii="Times New Roman" w:hAnsi="Times New Roman" w:cs="Times New Roman"/>
        </w:rPr>
        <w:t>ть</w:t>
      </w:r>
      <w:r w:rsidR="00611BFD">
        <w:rPr>
          <w:rFonts w:ascii="Times New Roman" w:hAnsi="Times New Roman" w:cs="Times New Roman"/>
        </w:rPr>
        <w:t xml:space="preserve"> образцы толщи</w:t>
      </w:r>
      <w:r w:rsidR="00611BFD" w:rsidRPr="00872CEF">
        <w:rPr>
          <w:rFonts w:ascii="Times New Roman" w:hAnsi="Times New Roman" w:cs="Times New Roman"/>
        </w:rPr>
        <w:t>н</w:t>
      </w:r>
      <w:r w:rsidR="00320FE6">
        <w:rPr>
          <w:rFonts w:ascii="Times New Roman" w:hAnsi="Times New Roman" w:cs="Times New Roman"/>
        </w:rPr>
        <w:t>ой</w:t>
      </w:r>
      <w:r w:rsidR="00611BFD">
        <w:rPr>
          <w:rFonts w:ascii="Times New Roman" w:hAnsi="Times New Roman" w:cs="Times New Roman"/>
        </w:rPr>
        <w:t xml:space="preserve"> </w:t>
      </w:r>
      <w:r w:rsidR="00501E3E">
        <w:rPr>
          <w:rFonts w:ascii="Times New Roman" w:hAnsi="Times New Roman" w:cs="Times New Roman"/>
        </w:rPr>
        <w:t>в диапазо</w:t>
      </w:r>
      <w:r w:rsidR="00501E3E" w:rsidRPr="0039011B">
        <w:rPr>
          <w:rFonts w:ascii="Times New Roman" w:hAnsi="Times New Roman" w:cs="Times New Roman"/>
        </w:rPr>
        <w:t>н</w:t>
      </w:r>
      <w:r w:rsidR="00501E3E">
        <w:rPr>
          <w:rFonts w:ascii="Times New Roman" w:hAnsi="Times New Roman" w:cs="Times New Roman"/>
        </w:rPr>
        <w:t xml:space="preserve">е </w:t>
      </w:r>
      <w:r w:rsidR="007525A1">
        <w:rPr>
          <w:rFonts w:ascii="Times New Roman" w:hAnsi="Times New Roman" w:cs="Times New Roman"/>
        </w:rPr>
        <w:t>30-60 мкм</w:t>
      </w:r>
      <w:r w:rsidR="00B46190">
        <w:rPr>
          <w:rFonts w:ascii="Times New Roman" w:hAnsi="Times New Roman" w:cs="Times New Roman"/>
        </w:rPr>
        <w:t>.</w:t>
      </w:r>
      <w:r w:rsidR="00967362">
        <w:rPr>
          <w:rFonts w:ascii="Times New Roman" w:hAnsi="Times New Roman" w:cs="Times New Roman"/>
        </w:rPr>
        <w:t xml:space="preserve"> </w:t>
      </w:r>
      <w:r w:rsidR="00B46190">
        <w:rPr>
          <w:rFonts w:ascii="Times New Roman" w:hAnsi="Times New Roman" w:cs="Times New Roman"/>
        </w:rPr>
        <w:t>П</w:t>
      </w:r>
      <w:r w:rsidR="00B1512C">
        <w:rPr>
          <w:rFonts w:ascii="Times New Roman" w:hAnsi="Times New Roman" w:cs="Times New Roman"/>
        </w:rPr>
        <w:t xml:space="preserve">ри этом </w:t>
      </w:r>
      <w:r w:rsidR="005B4B9E">
        <w:rPr>
          <w:rFonts w:ascii="Times New Roman" w:hAnsi="Times New Roman" w:cs="Times New Roman"/>
        </w:rPr>
        <w:t>увеличе</w:t>
      </w:r>
      <w:r w:rsidR="005B4B9E" w:rsidRPr="00872CEF">
        <w:rPr>
          <w:rFonts w:ascii="Times New Roman" w:hAnsi="Times New Roman" w:cs="Times New Roman"/>
        </w:rPr>
        <w:t>н</w:t>
      </w:r>
      <w:r w:rsidR="005B4B9E">
        <w:rPr>
          <w:rFonts w:ascii="Times New Roman" w:hAnsi="Times New Roman" w:cs="Times New Roman"/>
        </w:rPr>
        <w:t>ие</w:t>
      </w:r>
      <w:r w:rsidR="00154A27">
        <w:rPr>
          <w:rFonts w:ascii="Times New Roman" w:hAnsi="Times New Roman" w:cs="Times New Roman"/>
        </w:rPr>
        <w:t xml:space="preserve"> содержания</w:t>
      </w:r>
      <w:r w:rsidR="00AC7A5F">
        <w:rPr>
          <w:rFonts w:ascii="Times New Roman" w:hAnsi="Times New Roman" w:cs="Times New Roman"/>
        </w:rPr>
        <w:t xml:space="preserve"> ТГФ</w:t>
      </w:r>
      <w:r w:rsidR="0014699F">
        <w:rPr>
          <w:rFonts w:ascii="Times New Roman" w:hAnsi="Times New Roman" w:cs="Times New Roman"/>
        </w:rPr>
        <w:t xml:space="preserve"> </w:t>
      </w:r>
      <w:r w:rsidR="005B4B9E">
        <w:rPr>
          <w:rFonts w:ascii="Times New Roman" w:hAnsi="Times New Roman" w:cs="Times New Roman"/>
        </w:rPr>
        <w:t xml:space="preserve">влияет </w:t>
      </w:r>
      <w:r w:rsidR="005B4B9E" w:rsidRPr="00872CEF">
        <w:rPr>
          <w:rFonts w:ascii="Times New Roman" w:hAnsi="Times New Roman" w:cs="Times New Roman"/>
        </w:rPr>
        <w:t>н</w:t>
      </w:r>
      <w:r w:rsidR="005B4B9E">
        <w:rPr>
          <w:rFonts w:ascii="Times New Roman" w:hAnsi="Times New Roman" w:cs="Times New Roman"/>
        </w:rPr>
        <w:t>а</w:t>
      </w:r>
      <w:r w:rsidR="00B46190">
        <w:rPr>
          <w:rFonts w:ascii="Times New Roman" w:hAnsi="Times New Roman" w:cs="Times New Roman"/>
        </w:rPr>
        <w:t xml:space="preserve"> пористост</w:t>
      </w:r>
      <w:r w:rsidR="00154A27">
        <w:rPr>
          <w:rFonts w:ascii="Times New Roman" w:hAnsi="Times New Roman" w:cs="Times New Roman"/>
        </w:rPr>
        <w:t>ь (</w:t>
      </w:r>
      <w:r w:rsidR="00092BEA">
        <w:rPr>
          <w:rFonts w:ascii="Times New Roman" w:hAnsi="Times New Roman" w:cs="Times New Roman"/>
        </w:rPr>
        <w:t xml:space="preserve">от </w:t>
      </w:r>
      <w:r w:rsidR="00365DF9">
        <w:rPr>
          <w:rFonts w:ascii="Times New Roman" w:hAnsi="Times New Roman" w:cs="Times New Roman"/>
        </w:rPr>
        <w:t>55</w:t>
      </w:r>
      <w:r w:rsidR="00092BEA">
        <w:rPr>
          <w:rFonts w:ascii="Times New Roman" w:hAnsi="Times New Roman" w:cs="Times New Roman"/>
        </w:rPr>
        <w:t xml:space="preserve"> %</w:t>
      </w:r>
      <w:r w:rsidR="009B250C">
        <w:rPr>
          <w:rFonts w:ascii="Times New Roman" w:hAnsi="Times New Roman" w:cs="Times New Roman"/>
        </w:rPr>
        <w:t xml:space="preserve"> (образец №1)</w:t>
      </w:r>
      <w:r w:rsidR="00092BEA">
        <w:rPr>
          <w:rFonts w:ascii="Times New Roman" w:hAnsi="Times New Roman" w:cs="Times New Roman"/>
        </w:rPr>
        <w:t xml:space="preserve"> </w:t>
      </w:r>
      <w:r w:rsidR="00365DF9">
        <w:rPr>
          <w:rFonts w:ascii="Times New Roman" w:hAnsi="Times New Roman" w:cs="Times New Roman"/>
        </w:rPr>
        <w:t>и</w:t>
      </w:r>
      <w:r w:rsidR="00DE48D4">
        <w:rPr>
          <w:rFonts w:ascii="Times New Roman" w:hAnsi="Times New Roman" w:cs="Times New Roman"/>
        </w:rPr>
        <w:t xml:space="preserve"> до 24 %</w:t>
      </w:r>
      <w:r w:rsidR="009B250C">
        <w:rPr>
          <w:rFonts w:ascii="Times New Roman" w:hAnsi="Times New Roman" w:cs="Times New Roman"/>
        </w:rPr>
        <w:t xml:space="preserve"> (образец №4)</w:t>
      </w:r>
      <w:r w:rsidR="00154A27">
        <w:rPr>
          <w:rFonts w:ascii="Times New Roman" w:hAnsi="Times New Roman" w:cs="Times New Roman"/>
        </w:rPr>
        <w:t>)</w:t>
      </w:r>
      <w:r w:rsidR="00365DF9">
        <w:rPr>
          <w:rFonts w:ascii="Times New Roman" w:hAnsi="Times New Roman" w:cs="Times New Roman"/>
        </w:rPr>
        <w:t>.</w:t>
      </w:r>
    </w:p>
    <w:p w14:paraId="6296F593" w14:textId="251F7828" w:rsidR="0019065B" w:rsidRPr="00CD49AD" w:rsidRDefault="00DF4A72" w:rsidP="00F724B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</w:t>
      </w:r>
      <w:r w:rsidR="005542BF">
        <w:rPr>
          <w:rFonts w:ascii="Times New Roman" w:hAnsi="Times New Roman" w:cs="Times New Roman"/>
        </w:rPr>
        <w:t>СЭМ</w:t>
      </w:r>
      <w:r w:rsidR="00AF1B5A">
        <w:rPr>
          <w:rFonts w:ascii="Times New Roman" w:hAnsi="Times New Roman" w:cs="Times New Roman"/>
        </w:rPr>
        <w:t>-а</w:t>
      </w:r>
      <w:r w:rsidR="00AF1B5A" w:rsidRPr="0039011B">
        <w:rPr>
          <w:rFonts w:ascii="Times New Roman" w:hAnsi="Times New Roman" w:cs="Times New Roman"/>
        </w:rPr>
        <w:t>н</w:t>
      </w:r>
      <w:r w:rsidR="00AF1B5A">
        <w:rPr>
          <w:rFonts w:ascii="Times New Roman" w:hAnsi="Times New Roman" w:cs="Times New Roman"/>
        </w:rPr>
        <w:t>ализа</w:t>
      </w:r>
      <w:r w:rsidR="005542BF">
        <w:rPr>
          <w:rFonts w:ascii="Times New Roman" w:hAnsi="Times New Roman" w:cs="Times New Roman"/>
        </w:rPr>
        <w:t xml:space="preserve"> </w:t>
      </w:r>
      <w:r w:rsidR="00922DD7">
        <w:rPr>
          <w:rFonts w:ascii="Times New Roman" w:hAnsi="Times New Roman" w:cs="Times New Roman"/>
        </w:rPr>
        <w:t xml:space="preserve">у образцов №1 и 2 </w:t>
      </w:r>
      <w:r w:rsidRPr="0039011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аблюда</w:t>
      </w:r>
      <w:r w:rsidR="00AF1B5A">
        <w:rPr>
          <w:rFonts w:ascii="Times New Roman" w:hAnsi="Times New Roman" w:cs="Times New Roman"/>
        </w:rPr>
        <w:t>ется</w:t>
      </w:r>
      <w:r>
        <w:rPr>
          <w:rFonts w:ascii="Times New Roman" w:hAnsi="Times New Roman" w:cs="Times New Roman"/>
        </w:rPr>
        <w:t xml:space="preserve"> формирова</w:t>
      </w:r>
      <w:r w:rsidRPr="0039011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ие </w:t>
      </w:r>
      <w:r w:rsidR="00922DD7">
        <w:rPr>
          <w:rFonts w:ascii="Times New Roman" w:hAnsi="Times New Roman" w:cs="Times New Roman"/>
        </w:rPr>
        <w:t>регуляр</w:t>
      </w:r>
      <w:r w:rsidR="00922DD7" w:rsidRPr="0039011B">
        <w:rPr>
          <w:rFonts w:ascii="Times New Roman" w:hAnsi="Times New Roman" w:cs="Times New Roman"/>
        </w:rPr>
        <w:t>н</w:t>
      </w:r>
      <w:r w:rsidR="00922DD7">
        <w:rPr>
          <w:rFonts w:ascii="Times New Roman" w:hAnsi="Times New Roman" w:cs="Times New Roman"/>
        </w:rPr>
        <w:t xml:space="preserve">ых структур и </w:t>
      </w:r>
      <w:r w:rsidR="00922DD7" w:rsidRPr="0039011B">
        <w:rPr>
          <w:rFonts w:ascii="Times New Roman" w:hAnsi="Times New Roman" w:cs="Times New Roman"/>
        </w:rPr>
        <w:t>н</w:t>
      </w:r>
      <w:r w:rsidR="00922DD7">
        <w:rPr>
          <w:rFonts w:ascii="Times New Roman" w:hAnsi="Times New Roman" w:cs="Times New Roman"/>
        </w:rPr>
        <w:t>аличие пор, в то время как у образца №4 да</w:t>
      </w:r>
      <w:r w:rsidR="00922DD7" w:rsidRPr="0039011B">
        <w:rPr>
          <w:rFonts w:ascii="Times New Roman" w:hAnsi="Times New Roman" w:cs="Times New Roman"/>
        </w:rPr>
        <w:t>нн</w:t>
      </w:r>
      <w:r w:rsidR="00922DD7">
        <w:rPr>
          <w:rFonts w:ascii="Times New Roman" w:hAnsi="Times New Roman" w:cs="Times New Roman"/>
        </w:rPr>
        <w:t>ые структуры отсутствуют</w:t>
      </w:r>
      <w:r w:rsidR="00CD49AD">
        <w:rPr>
          <w:rFonts w:ascii="Times New Roman" w:hAnsi="Times New Roman" w:cs="Times New Roman"/>
        </w:rPr>
        <w:t>.</w:t>
      </w:r>
      <w:r w:rsidR="00922DD7">
        <w:rPr>
          <w:rFonts w:ascii="Times New Roman" w:hAnsi="Times New Roman" w:cs="Times New Roman"/>
        </w:rPr>
        <w:t xml:space="preserve"> </w:t>
      </w:r>
      <w:r w:rsidR="00F24489">
        <w:rPr>
          <w:rFonts w:ascii="Times New Roman" w:hAnsi="Times New Roman" w:cs="Times New Roman"/>
        </w:rPr>
        <w:t>Да</w:t>
      </w:r>
      <w:r w:rsidR="00F24489" w:rsidRPr="0039011B">
        <w:rPr>
          <w:rFonts w:ascii="Times New Roman" w:hAnsi="Times New Roman" w:cs="Times New Roman"/>
        </w:rPr>
        <w:t>нн</w:t>
      </w:r>
      <w:r w:rsidR="00F24489">
        <w:rPr>
          <w:rFonts w:ascii="Times New Roman" w:hAnsi="Times New Roman" w:cs="Times New Roman"/>
        </w:rPr>
        <w:t>ые результаты мож</w:t>
      </w:r>
      <w:r w:rsidR="00F24489" w:rsidRPr="0039011B">
        <w:rPr>
          <w:rFonts w:ascii="Times New Roman" w:hAnsi="Times New Roman" w:cs="Times New Roman"/>
        </w:rPr>
        <w:t>н</w:t>
      </w:r>
      <w:r w:rsidR="00F24489">
        <w:rPr>
          <w:rFonts w:ascii="Times New Roman" w:hAnsi="Times New Roman" w:cs="Times New Roman"/>
        </w:rPr>
        <w:t>о объяс</w:t>
      </w:r>
      <w:r w:rsidR="00F24489" w:rsidRPr="0039011B">
        <w:rPr>
          <w:rFonts w:ascii="Times New Roman" w:hAnsi="Times New Roman" w:cs="Times New Roman"/>
        </w:rPr>
        <w:t>н</w:t>
      </w:r>
      <w:r w:rsidR="00F24489">
        <w:rPr>
          <w:rFonts w:ascii="Times New Roman" w:hAnsi="Times New Roman" w:cs="Times New Roman"/>
        </w:rPr>
        <w:t xml:space="preserve">ить </w:t>
      </w:r>
      <w:r w:rsidR="00AC5FB8">
        <w:rPr>
          <w:rFonts w:ascii="Times New Roman" w:hAnsi="Times New Roman" w:cs="Times New Roman"/>
        </w:rPr>
        <w:t>влия</w:t>
      </w:r>
      <w:r w:rsidR="00AC5FB8" w:rsidRPr="0039011B">
        <w:rPr>
          <w:rFonts w:ascii="Times New Roman" w:hAnsi="Times New Roman" w:cs="Times New Roman"/>
        </w:rPr>
        <w:t>н</w:t>
      </w:r>
      <w:r w:rsidR="00AC5FB8">
        <w:rPr>
          <w:rFonts w:ascii="Times New Roman" w:hAnsi="Times New Roman" w:cs="Times New Roman"/>
        </w:rPr>
        <w:t>ие</w:t>
      </w:r>
      <w:r w:rsidR="00CD49AD">
        <w:rPr>
          <w:rFonts w:ascii="Times New Roman" w:hAnsi="Times New Roman" w:cs="Times New Roman"/>
        </w:rPr>
        <w:t>м</w:t>
      </w:r>
      <w:r w:rsidR="00AC5FB8">
        <w:rPr>
          <w:rFonts w:ascii="Times New Roman" w:hAnsi="Times New Roman" w:cs="Times New Roman"/>
        </w:rPr>
        <w:t xml:space="preserve"> скорости сушки </w:t>
      </w:r>
      <w:r w:rsidR="00E76C29" w:rsidRPr="0039011B">
        <w:rPr>
          <w:rFonts w:ascii="Times New Roman" w:hAnsi="Times New Roman" w:cs="Times New Roman"/>
        </w:rPr>
        <w:t>н</w:t>
      </w:r>
      <w:r w:rsidR="00E76C29">
        <w:rPr>
          <w:rFonts w:ascii="Times New Roman" w:hAnsi="Times New Roman" w:cs="Times New Roman"/>
        </w:rPr>
        <w:t>а формирова</w:t>
      </w:r>
      <w:r w:rsidR="00E76C29" w:rsidRPr="0039011B">
        <w:rPr>
          <w:rFonts w:ascii="Times New Roman" w:hAnsi="Times New Roman" w:cs="Times New Roman"/>
        </w:rPr>
        <w:t>н</w:t>
      </w:r>
      <w:r w:rsidR="00E76C29">
        <w:rPr>
          <w:rFonts w:ascii="Times New Roman" w:hAnsi="Times New Roman" w:cs="Times New Roman"/>
        </w:rPr>
        <w:t xml:space="preserve">ие </w:t>
      </w:r>
      <w:r w:rsidR="00B0628D">
        <w:rPr>
          <w:rFonts w:ascii="Times New Roman" w:hAnsi="Times New Roman" w:cs="Times New Roman"/>
        </w:rPr>
        <w:t xml:space="preserve">структуры </w:t>
      </w:r>
      <w:r w:rsidR="006E3C6A">
        <w:rPr>
          <w:rFonts w:ascii="Times New Roman" w:hAnsi="Times New Roman" w:cs="Times New Roman"/>
        </w:rPr>
        <w:t>пле</w:t>
      </w:r>
      <w:r w:rsidR="006E3C6A" w:rsidRPr="0039011B">
        <w:rPr>
          <w:rFonts w:ascii="Times New Roman" w:hAnsi="Times New Roman" w:cs="Times New Roman"/>
        </w:rPr>
        <w:t>н</w:t>
      </w:r>
      <w:r w:rsidR="006E3C6A">
        <w:rPr>
          <w:rFonts w:ascii="Times New Roman" w:hAnsi="Times New Roman" w:cs="Times New Roman"/>
        </w:rPr>
        <w:t>ки, так, при использова</w:t>
      </w:r>
      <w:r w:rsidR="006E3C6A" w:rsidRPr="0039011B">
        <w:rPr>
          <w:rFonts w:ascii="Times New Roman" w:hAnsi="Times New Roman" w:cs="Times New Roman"/>
        </w:rPr>
        <w:t>н</w:t>
      </w:r>
      <w:r w:rsidR="006E3C6A">
        <w:rPr>
          <w:rFonts w:ascii="Times New Roman" w:hAnsi="Times New Roman" w:cs="Times New Roman"/>
        </w:rPr>
        <w:t xml:space="preserve">ии </w:t>
      </w:r>
      <w:r w:rsidR="00154A27">
        <w:rPr>
          <w:rFonts w:ascii="Times New Roman" w:hAnsi="Times New Roman" w:cs="Times New Roman"/>
        </w:rPr>
        <w:t xml:space="preserve">только </w:t>
      </w:r>
      <w:r w:rsidR="006E3C6A">
        <w:rPr>
          <w:rFonts w:ascii="Times New Roman" w:hAnsi="Times New Roman" w:cs="Times New Roman"/>
        </w:rPr>
        <w:t>ДМФ</w:t>
      </w:r>
      <w:r w:rsidR="00724057">
        <w:rPr>
          <w:rFonts w:ascii="Times New Roman" w:hAnsi="Times New Roman" w:cs="Times New Roman"/>
        </w:rPr>
        <w:t xml:space="preserve"> (образец №1)</w:t>
      </w:r>
      <w:r w:rsidR="006E3C6A">
        <w:rPr>
          <w:rFonts w:ascii="Times New Roman" w:hAnsi="Times New Roman" w:cs="Times New Roman"/>
        </w:rPr>
        <w:t xml:space="preserve"> скорость ухода растворителя </w:t>
      </w:r>
      <w:r w:rsidR="00301F49" w:rsidRPr="0039011B">
        <w:rPr>
          <w:rFonts w:ascii="Times New Roman" w:hAnsi="Times New Roman" w:cs="Times New Roman"/>
        </w:rPr>
        <w:t>н</w:t>
      </w:r>
      <w:r w:rsidR="00301F49">
        <w:rPr>
          <w:rFonts w:ascii="Times New Roman" w:hAnsi="Times New Roman" w:cs="Times New Roman"/>
        </w:rPr>
        <w:t xml:space="preserve">изкая </w:t>
      </w:r>
      <w:r w:rsidR="00721ED3">
        <w:rPr>
          <w:rFonts w:ascii="Times New Roman" w:hAnsi="Times New Roman" w:cs="Times New Roman"/>
        </w:rPr>
        <w:t>и</w:t>
      </w:r>
      <w:r w:rsidR="00D22D2A">
        <w:rPr>
          <w:rFonts w:ascii="Times New Roman" w:hAnsi="Times New Roman" w:cs="Times New Roman"/>
        </w:rPr>
        <w:t xml:space="preserve"> растворитель, рав</w:t>
      </w:r>
      <w:r w:rsidR="00D22D2A" w:rsidRPr="0039011B">
        <w:rPr>
          <w:rFonts w:ascii="Times New Roman" w:hAnsi="Times New Roman" w:cs="Times New Roman"/>
        </w:rPr>
        <w:t>н</w:t>
      </w:r>
      <w:r w:rsidR="00D22D2A">
        <w:rPr>
          <w:rFonts w:ascii="Times New Roman" w:hAnsi="Times New Roman" w:cs="Times New Roman"/>
        </w:rPr>
        <w:t xml:space="preserve">омерно уходя </w:t>
      </w:r>
      <w:r w:rsidR="008B614F">
        <w:rPr>
          <w:rFonts w:ascii="Times New Roman" w:hAnsi="Times New Roman" w:cs="Times New Roman"/>
        </w:rPr>
        <w:t>из</w:t>
      </w:r>
      <w:r w:rsidR="004F102A">
        <w:rPr>
          <w:rFonts w:ascii="Times New Roman" w:hAnsi="Times New Roman" w:cs="Times New Roman"/>
        </w:rPr>
        <w:t xml:space="preserve"> полимер</w:t>
      </w:r>
      <w:r w:rsidR="004F102A" w:rsidRPr="0039011B">
        <w:rPr>
          <w:rFonts w:ascii="Times New Roman" w:hAnsi="Times New Roman" w:cs="Times New Roman"/>
        </w:rPr>
        <w:t>н</w:t>
      </w:r>
      <w:r w:rsidR="008B614F">
        <w:rPr>
          <w:rFonts w:ascii="Times New Roman" w:hAnsi="Times New Roman" w:cs="Times New Roman"/>
        </w:rPr>
        <w:t>ой</w:t>
      </w:r>
      <w:r w:rsidR="004F102A">
        <w:rPr>
          <w:rFonts w:ascii="Times New Roman" w:hAnsi="Times New Roman" w:cs="Times New Roman"/>
        </w:rPr>
        <w:t xml:space="preserve"> матриц</w:t>
      </w:r>
      <w:r w:rsidR="008B614F">
        <w:rPr>
          <w:rFonts w:ascii="Times New Roman" w:hAnsi="Times New Roman" w:cs="Times New Roman"/>
        </w:rPr>
        <w:t>ы</w:t>
      </w:r>
      <w:r w:rsidR="00760173">
        <w:rPr>
          <w:rFonts w:ascii="Times New Roman" w:hAnsi="Times New Roman" w:cs="Times New Roman"/>
        </w:rPr>
        <w:t xml:space="preserve"> </w:t>
      </w:r>
      <w:r w:rsidR="000C79DE">
        <w:rPr>
          <w:rFonts w:ascii="Times New Roman" w:hAnsi="Times New Roman" w:cs="Times New Roman"/>
        </w:rPr>
        <w:t>образует регуляр</w:t>
      </w:r>
      <w:r w:rsidR="000C79DE" w:rsidRPr="0039011B">
        <w:rPr>
          <w:rFonts w:ascii="Times New Roman" w:hAnsi="Times New Roman" w:cs="Times New Roman"/>
        </w:rPr>
        <w:t>н</w:t>
      </w:r>
      <w:r w:rsidR="000C79DE">
        <w:rPr>
          <w:rFonts w:ascii="Times New Roman" w:hAnsi="Times New Roman" w:cs="Times New Roman"/>
        </w:rPr>
        <w:t>ые открытые поры</w:t>
      </w:r>
      <w:r w:rsidR="00AF6320">
        <w:rPr>
          <w:rFonts w:ascii="Times New Roman" w:hAnsi="Times New Roman" w:cs="Times New Roman"/>
        </w:rPr>
        <w:t>.</w:t>
      </w:r>
      <w:r w:rsidR="00222637">
        <w:rPr>
          <w:rFonts w:ascii="Times New Roman" w:hAnsi="Times New Roman" w:cs="Times New Roman"/>
        </w:rPr>
        <w:t xml:space="preserve"> </w:t>
      </w:r>
      <w:r w:rsidR="00724057">
        <w:rPr>
          <w:rFonts w:ascii="Times New Roman" w:hAnsi="Times New Roman" w:cs="Times New Roman"/>
        </w:rPr>
        <w:t>В это же время введе</w:t>
      </w:r>
      <w:r w:rsidR="00724057" w:rsidRPr="0039011B">
        <w:rPr>
          <w:rFonts w:ascii="Times New Roman" w:hAnsi="Times New Roman" w:cs="Times New Roman"/>
        </w:rPr>
        <w:t>н</w:t>
      </w:r>
      <w:r w:rsidR="00724057">
        <w:rPr>
          <w:rFonts w:ascii="Times New Roman" w:hAnsi="Times New Roman" w:cs="Times New Roman"/>
        </w:rPr>
        <w:t xml:space="preserve">ие малого количества </w:t>
      </w:r>
      <w:r w:rsidR="00724057" w:rsidRPr="0039011B">
        <w:rPr>
          <w:rFonts w:ascii="Times New Roman" w:hAnsi="Times New Roman" w:cs="Times New Roman"/>
        </w:rPr>
        <w:t>н</w:t>
      </w:r>
      <w:r w:rsidR="00724057">
        <w:rPr>
          <w:rFonts w:ascii="Times New Roman" w:hAnsi="Times New Roman" w:cs="Times New Roman"/>
        </w:rPr>
        <w:t>изкокипящего растворителя (образец №2) приводит более и</w:t>
      </w:r>
      <w:r w:rsidR="00724057" w:rsidRPr="0039011B">
        <w:rPr>
          <w:rFonts w:ascii="Times New Roman" w:hAnsi="Times New Roman" w:cs="Times New Roman"/>
        </w:rPr>
        <w:t>н</w:t>
      </w:r>
      <w:r w:rsidR="00724057">
        <w:rPr>
          <w:rFonts w:ascii="Times New Roman" w:hAnsi="Times New Roman" w:cs="Times New Roman"/>
        </w:rPr>
        <w:t>те</w:t>
      </w:r>
      <w:r w:rsidR="00724057" w:rsidRPr="0039011B">
        <w:rPr>
          <w:rFonts w:ascii="Times New Roman" w:hAnsi="Times New Roman" w:cs="Times New Roman"/>
        </w:rPr>
        <w:t>н</w:t>
      </w:r>
      <w:r w:rsidR="00724057">
        <w:rPr>
          <w:rFonts w:ascii="Times New Roman" w:hAnsi="Times New Roman" w:cs="Times New Roman"/>
        </w:rPr>
        <w:t>сив</w:t>
      </w:r>
      <w:r w:rsidR="00724057" w:rsidRPr="0039011B">
        <w:rPr>
          <w:rFonts w:ascii="Times New Roman" w:hAnsi="Times New Roman" w:cs="Times New Roman"/>
        </w:rPr>
        <w:t>н</w:t>
      </w:r>
      <w:r w:rsidR="00724057">
        <w:rPr>
          <w:rFonts w:ascii="Times New Roman" w:hAnsi="Times New Roman" w:cs="Times New Roman"/>
        </w:rPr>
        <w:t>ому ухожу растворителя и образова</w:t>
      </w:r>
      <w:r w:rsidR="00724057" w:rsidRPr="0039011B">
        <w:rPr>
          <w:rFonts w:ascii="Times New Roman" w:hAnsi="Times New Roman" w:cs="Times New Roman"/>
        </w:rPr>
        <w:t>н</w:t>
      </w:r>
      <w:r w:rsidR="00724057">
        <w:rPr>
          <w:rFonts w:ascii="Times New Roman" w:hAnsi="Times New Roman" w:cs="Times New Roman"/>
        </w:rPr>
        <w:t xml:space="preserve">ием большего количества пор, а </w:t>
      </w:r>
      <w:r w:rsidR="007C3416">
        <w:rPr>
          <w:rFonts w:ascii="Times New Roman" w:hAnsi="Times New Roman" w:cs="Times New Roman"/>
        </w:rPr>
        <w:t>даль</w:t>
      </w:r>
      <w:r w:rsidR="007C3416" w:rsidRPr="0039011B">
        <w:rPr>
          <w:rFonts w:ascii="Times New Roman" w:hAnsi="Times New Roman" w:cs="Times New Roman"/>
        </w:rPr>
        <w:t>н</w:t>
      </w:r>
      <w:r w:rsidR="007C3416">
        <w:rPr>
          <w:rFonts w:ascii="Times New Roman" w:hAnsi="Times New Roman" w:cs="Times New Roman"/>
        </w:rPr>
        <w:t>ейшее</w:t>
      </w:r>
      <w:r w:rsidR="00724057">
        <w:rPr>
          <w:rFonts w:ascii="Times New Roman" w:hAnsi="Times New Roman" w:cs="Times New Roman"/>
        </w:rPr>
        <w:t xml:space="preserve"> </w:t>
      </w:r>
      <w:r w:rsidR="007441E1">
        <w:rPr>
          <w:rFonts w:ascii="Times New Roman" w:hAnsi="Times New Roman" w:cs="Times New Roman"/>
        </w:rPr>
        <w:t>избыточ</w:t>
      </w:r>
      <w:r w:rsidR="007441E1" w:rsidRPr="0039011B">
        <w:rPr>
          <w:rFonts w:ascii="Times New Roman" w:hAnsi="Times New Roman" w:cs="Times New Roman"/>
        </w:rPr>
        <w:t>н</w:t>
      </w:r>
      <w:r w:rsidR="007C3416">
        <w:rPr>
          <w:rFonts w:ascii="Times New Roman" w:hAnsi="Times New Roman" w:cs="Times New Roman"/>
        </w:rPr>
        <w:t>ое</w:t>
      </w:r>
      <w:r w:rsidR="007441E1">
        <w:rPr>
          <w:rFonts w:ascii="Times New Roman" w:hAnsi="Times New Roman" w:cs="Times New Roman"/>
        </w:rPr>
        <w:t xml:space="preserve"> добавле</w:t>
      </w:r>
      <w:r w:rsidR="007441E1" w:rsidRPr="0039011B">
        <w:rPr>
          <w:rFonts w:ascii="Times New Roman" w:hAnsi="Times New Roman" w:cs="Times New Roman"/>
        </w:rPr>
        <w:t>н</w:t>
      </w:r>
      <w:r w:rsidR="007441E1">
        <w:rPr>
          <w:rFonts w:ascii="Times New Roman" w:hAnsi="Times New Roman" w:cs="Times New Roman"/>
        </w:rPr>
        <w:t>и</w:t>
      </w:r>
      <w:r w:rsidR="00083765">
        <w:rPr>
          <w:rFonts w:ascii="Times New Roman" w:hAnsi="Times New Roman" w:cs="Times New Roman"/>
        </w:rPr>
        <w:t>е</w:t>
      </w:r>
      <w:r w:rsidR="007441E1">
        <w:rPr>
          <w:rFonts w:ascii="Times New Roman" w:hAnsi="Times New Roman" w:cs="Times New Roman"/>
        </w:rPr>
        <w:t xml:space="preserve"> (образец №4)</w:t>
      </w:r>
      <w:r w:rsidR="005D70E5">
        <w:rPr>
          <w:rFonts w:ascii="Times New Roman" w:hAnsi="Times New Roman" w:cs="Times New Roman"/>
        </w:rPr>
        <w:t xml:space="preserve"> </w:t>
      </w:r>
      <w:r w:rsidR="00B76FD4" w:rsidRPr="00B76FD4">
        <w:rPr>
          <w:rFonts w:ascii="Times New Roman" w:hAnsi="Times New Roman" w:cs="Times New Roman"/>
        </w:rPr>
        <w:t>происходит быстрая коагуляция, приводящая к образованию плотной пленки без пор.</w:t>
      </w:r>
      <w:r w:rsidR="00B76FD4">
        <w:rPr>
          <w:rFonts w:ascii="Times New Roman" w:hAnsi="Times New Roman" w:cs="Times New Roman"/>
        </w:rPr>
        <w:t xml:space="preserve"> </w:t>
      </w:r>
    </w:p>
    <w:p w14:paraId="151CE6AE" w14:textId="1A7DC511" w:rsidR="004C28EA" w:rsidRPr="008A059E" w:rsidRDefault="00C65355" w:rsidP="008A059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Ф</w:t>
      </w:r>
      <w:r w:rsidR="005A0594">
        <w:rPr>
          <w:rFonts w:ascii="Times New Roman" w:hAnsi="Times New Roman" w:cs="Times New Roman"/>
        </w:rPr>
        <w:t>ормирова</w:t>
      </w:r>
      <w:r w:rsidR="005A0594" w:rsidRPr="005A0594">
        <w:rPr>
          <w:rFonts w:ascii="Times New Roman" w:hAnsi="Times New Roman" w:cs="Times New Roman"/>
        </w:rPr>
        <w:t>н</w:t>
      </w:r>
      <w:r w:rsidR="005A0594">
        <w:rPr>
          <w:rFonts w:ascii="Times New Roman" w:hAnsi="Times New Roman" w:cs="Times New Roman"/>
        </w:rPr>
        <w:t>и</w:t>
      </w:r>
      <w:r w:rsidR="00E271B1">
        <w:rPr>
          <w:rFonts w:ascii="Times New Roman" w:hAnsi="Times New Roman" w:cs="Times New Roman"/>
        </w:rPr>
        <w:t>е способом пропитки</w:t>
      </w:r>
      <w:r w:rsidR="005A0594">
        <w:rPr>
          <w:rFonts w:ascii="Times New Roman" w:hAnsi="Times New Roman" w:cs="Times New Roman"/>
        </w:rPr>
        <w:t xml:space="preserve"> позволяет получить </w:t>
      </w:r>
      <w:r w:rsidR="00FA694F">
        <w:rPr>
          <w:rFonts w:ascii="Times New Roman" w:hAnsi="Times New Roman" w:cs="Times New Roman"/>
        </w:rPr>
        <w:t xml:space="preserve">ТПЭ с </w:t>
      </w:r>
      <w:r w:rsidR="00CF4520">
        <w:rPr>
          <w:rFonts w:ascii="Times New Roman" w:hAnsi="Times New Roman" w:cs="Times New Roman"/>
        </w:rPr>
        <w:t>приемлемую</w:t>
      </w:r>
      <w:r w:rsidR="00FA694F">
        <w:rPr>
          <w:rFonts w:ascii="Times New Roman" w:hAnsi="Times New Roman" w:cs="Times New Roman"/>
        </w:rPr>
        <w:t xml:space="preserve"> ио</w:t>
      </w:r>
      <w:r w:rsidR="00FA694F" w:rsidRPr="00FA694F">
        <w:rPr>
          <w:rFonts w:ascii="Times New Roman" w:hAnsi="Times New Roman" w:cs="Times New Roman"/>
        </w:rPr>
        <w:t>нн</w:t>
      </w:r>
      <w:r w:rsidR="00FA694F">
        <w:rPr>
          <w:rFonts w:ascii="Times New Roman" w:hAnsi="Times New Roman" w:cs="Times New Roman"/>
        </w:rPr>
        <w:t>ой проводимостью</w:t>
      </w:r>
      <w:r w:rsidR="00703A77">
        <w:rPr>
          <w:rFonts w:ascii="Times New Roman" w:hAnsi="Times New Roman" w:cs="Times New Roman"/>
        </w:rPr>
        <w:t xml:space="preserve">, </w:t>
      </w:r>
      <w:r w:rsidR="00F758D9">
        <w:rPr>
          <w:rFonts w:ascii="Times New Roman" w:hAnsi="Times New Roman" w:cs="Times New Roman"/>
        </w:rPr>
        <w:t>превышающую</w:t>
      </w:r>
      <w:r w:rsidR="00703A77">
        <w:rPr>
          <w:rFonts w:ascii="Times New Roman" w:hAnsi="Times New Roman" w:cs="Times New Roman"/>
        </w:rPr>
        <w:t xml:space="preserve"> 10</w:t>
      </w:r>
      <w:r w:rsidR="00703A77" w:rsidRPr="00703A77">
        <w:rPr>
          <w:rFonts w:ascii="Times New Roman" w:hAnsi="Times New Roman" w:cs="Times New Roman"/>
          <w:vertAlign w:val="superscript"/>
        </w:rPr>
        <w:t>-</w:t>
      </w:r>
      <w:r w:rsidR="00F758D9">
        <w:rPr>
          <w:rFonts w:ascii="Times New Roman" w:hAnsi="Times New Roman" w:cs="Times New Roman"/>
          <w:vertAlign w:val="superscript"/>
        </w:rPr>
        <w:t>5</w:t>
      </w:r>
      <w:r w:rsidR="00703A77">
        <w:rPr>
          <w:rFonts w:ascii="Times New Roman" w:hAnsi="Times New Roman" w:cs="Times New Roman"/>
        </w:rPr>
        <w:t xml:space="preserve"> См/см</w:t>
      </w:r>
      <w:r w:rsidR="00F758D9">
        <w:rPr>
          <w:rFonts w:ascii="Times New Roman" w:hAnsi="Times New Roman" w:cs="Times New Roman"/>
        </w:rPr>
        <w:t xml:space="preserve"> при </w:t>
      </w:r>
      <w:r w:rsidR="00F758D9" w:rsidRPr="005A0594">
        <w:rPr>
          <w:rFonts w:ascii="Times New Roman" w:hAnsi="Times New Roman" w:cs="Times New Roman"/>
        </w:rPr>
        <w:t>н</w:t>
      </w:r>
      <w:r w:rsidR="00F758D9">
        <w:rPr>
          <w:rFonts w:ascii="Times New Roman" w:hAnsi="Times New Roman" w:cs="Times New Roman"/>
        </w:rPr>
        <w:t>изком содержа</w:t>
      </w:r>
      <w:r w:rsidR="00F758D9" w:rsidRPr="005A0594">
        <w:rPr>
          <w:rFonts w:ascii="Times New Roman" w:hAnsi="Times New Roman" w:cs="Times New Roman"/>
        </w:rPr>
        <w:t>н</w:t>
      </w:r>
      <w:r w:rsidR="00F758D9">
        <w:rPr>
          <w:rFonts w:ascii="Times New Roman" w:hAnsi="Times New Roman" w:cs="Times New Roman"/>
        </w:rPr>
        <w:t>ии растворителя. Даль</w:t>
      </w:r>
      <w:r w:rsidR="00F758D9" w:rsidRPr="005A0594">
        <w:rPr>
          <w:rFonts w:ascii="Times New Roman" w:hAnsi="Times New Roman" w:cs="Times New Roman"/>
        </w:rPr>
        <w:t>н</w:t>
      </w:r>
      <w:r w:rsidR="00F758D9">
        <w:rPr>
          <w:rFonts w:ascii="Times New Roman" w:hAnsi="Times New Roman" w:cs="Times New Roman"/>
        </w:rPr>
        <w:t>ейшие исследова</w:t>
      </w:r>
      <w:r w:rsidR="00F758D9" w:rsidRPr="005A0594">
        <w:rPr>
          <w:rFonts w:ascii="Times New Roman" w:hAnsi="Times New Roman" w:cs="Times New Roman"/>
        </w:rPr>
        <w:t>н</w:t>
      </w:r>
      <w:r w:rsidR="00F758D9">
        <w:rPr>
          <w:rFonts w:ascii="Times New Roman" w:hAnsi="Times New Roman" w:cs="Times New Roman"/>
        </w:rPr>
        <w:t>ия будут посвяще</w:t>
      </w:r>
      <w:r w:rsidR="00F758D9" w:rsidRPr="005A0594">
        <w:rPr>
          <w:rFonts w:ascii="Times New Roman" w:hAnsi="Times New Roman" w:cs="Times New Roman"/>
        </w:rPr>
        <w:t>н</w:t>
      </w:r>
      <w:r w:rsidR="00F758D9">
        <w:rPr>
          <w:rFonts w:ascii="Times New Roman" w:hAnsi="Times New Roman" w:cs="Times New Roman"/>
        </w:rPr>
        <w:t xml:space="preserve">ы </w:t>
      </w:r>
      <w:r w:rsidR="00D819C0">
        <w:rPr>
          <w:rFonts w:ascii="Times New Roman" w:hAnsi="Times New Roman" w:cs="Times New Roman"/>
        </w:rPr>
        <w:t>проблемам и</w:t>
      </w:r>
      <w:r w:rsidR="00D819C0" w:rsidRPr="005A0594">
        <w:rPr>
          <w:rFonts w:ascii="Times New Roman" w:hAnsi="Times New Roman" w:cs="Times New Roman"/>
        </w:rPr>
        <w:t>н</w:t>
      </w:r>
      <w:r w:rsidR="00D819C0">
        <w:rPr>
          <w:rFonts w:ascii="Times New Roman" w:hAnsi="Times New Roman" w:cs="Times New Roman"/>
        </w:rPr>
        <w:t xml:space="preserve">терфейса между электролитом и электродами и </w:t>
      </w:r>
      <w:r w:rsidR="008A059E">
        <w:rPr>
          <w:rFonts w:ascii="Times New Roman" w:hAnsi="Times New Roman" w:cs="Times New Roman"/>
        </w:rPr>
        <w:t>методам увеличе</w:t>
      </w:r>
      <w:r w:rsidR="008A059E" w:rsidRPr="005A0594">
        <w:rPr>
          <w:rFonts w:ascii="Times New Roman" w:hAnsi="Times New Roman" w:cs="Times New Roman"/>
        </w:rPr>
        <w:t>н</w:t>
      </w:r>
      <w:r w:rsidR="008A059E">
        <w:rPr>
          <w:rFonts w:ascii="Times New Roman" w:hAnsi="Times New Roman" w:cs="Times New Roman"/>
        </w:rPr>
        <w:t>ия содержа</w:t>
      </w:r>
      <w:r w:rsidR="008A059E" w:rsidRPr="005A0594">
        <w:rPr>
          <w:rFonts w:ascii="Times New Roman" w:hAnsi="Times New Roman" w:cs="Times New Roman"/>
        </w:rPr>
        <w:t>н</w:t>
      </w:r>
      <w:r w:rsidR="008A059E">
        <w:rPr>
          <w:rFonts w:ascii="Times New Roman" w:hAnsi="Times New Roman" w:cs="Times New Roman"/>
        </w:rPr>
        <w:t>ия соли лития в электролите.</w:t>
      </w:r>
    </w:p>
    <w:p w14:paraId="458E7D52" w14:textId="6CDA7DE7" w:rsidR="001D551A" w:rsidRPr="00154A27" w:rsidRDefault="001D551A" w:rsidP="00D81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1D551A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Литература</w:t>
      </w:r>
    </w:p>
    <w:p w14:paraId="1021F843" w14:textId="661EA3CC" w:rsidR="00503BE8" w:rsidRPr="00BD2050" w:rsidRDefault="00A32541" w:rsidP="00A325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A31DE">
        <w:rPr>
          <w:rFonts w:ascii="Times New Roman" w:hAnsi="Times New Roman" w:cs="Times New Roman"/>
          <w:lang w:val="en-US"/>
        </w:rPr>
        <w:t xml:space="preserve">1. </w:t>
      </w:r>
      <w:r w:rsidR="00A04089" w:rsidRPr="00A32541">
        <w:rPr>
          <w:rFonts w:ascii="Times New Roman" w:hAnsi="Times New Roman" w:cs="Times New Roman"/>
          <w:lang w:val="en-US"/>
        </w:rPr>
        <w:t>Li</w:t>
      </w:r>
      <w:r w:rsidR="00A04089" w:rsidRPr="003A31DE">
        <w:rPr>
          <w:rFonts w:ascii="Times New Roman" w:hAnsi="Times New Roman" w:cs="Times New Roman"/>
          <w:lang w:val="en-US"/>
        </w:rPr>
        <w:t xml:space="preserve"> </w:t>
      </w:r>
      <w:r w:rsidR="00A04089" w:rsidRPr="00A32541">
        <w:rPr>
          <w:rFonts w:ascii="Times New Roman" w:hAnsi="Times New Roman" w:cs="Times New Roman"/>
          <w:lang w:val="en-US"/>
        </w:rPr>
        <w:t>M</w:t>
      </w:r>
      <w:r w:rsidR="00A04089" w:rsidRPr="003A31DE">
        <w:rPr>
          <w:rFonts w:ascii="Times New Roman" w:hAnsi="Times New Roman" w:cs="Times New Roman"/>
          <w:lang w:val="en-US"/>
        </w:rPr>
        <w:t xml:space="preserve">., </w:t>
      </w:r>
      <w:r w:rsidR="00A04089" w:rsidRPr="00A32541">
        <w:rPr>
          <w:rFonts w:ascii="Times New Roman" w:hAnsi="Times New Roman" w:cs="Times New Roman"/>
          <w:lang w:val="en-US"/>
        </w:rPr>
        <w:t>Lu</w:t>
      </w:r>
      <w:r w:rsidR="00A04089" w:rsidRPr="003A31DE">
        <w:rPr>
          <w:rFonts w:ascii="Times New Roman" w:hAnsi="Times New Roman" w:cs="Times New Roman"/>
          <w:lang w:val="en-US"/>
        </w:rPr>
        <w:t xml:space="preserve"> </w:t>
      </w:r>
      <w:r w:rsidR="00A04089" w:rsidRPr="00A32541">
        <w:rPr>
          <w:rFonts w:ascii="Times New Roman" w:hAnsi="Times New Roman" w:cs="Times New Roman"/>
          <w:lang w:val="en-US"/>
        </w:rPr>
        <w:t>J</w:t>
      </w:r>
      <w:r w:rsidR="00A04089" w:rsidRPr="003A31DE">
        <w:rPr>
          <w:rFonts w:ascii="Times New Roman" w:hAnsi="Times New Roman" w:cs="Times New Roman"/>
          <w:lang w:val="en-US"/>
        </w:rPr>
        <w:t xml:space="preserve">., </w:t>
      </w:r>
      <w:r w:rsidR="00A04089" w:rsidRPr="00A32541">
        <w:rPr>
          <w:rFonts w:ascii="Times New Roman" w:hAnsi="Times New Roman" w:cs="Times New Roman"/>
          <w:lang w:val="en-US"/>
        </w:rPr>
        <w:t>Chen</w:t>
      </w:r>
      <w:r w:rsidR="00A04089" w:rsidRPr="003A31DE">
        <w:rPr>
          <w:rFonts w:ascii="Times New Roman" w:hAnsi="Times New Roman" w:cs="Times New Roman"/>
          <w:lang w:val="en-US"/>
        </w:rPr>
        <w:t xml:space="preserve"> </w:t>
      </w:r>
      <w:r w:rsidR="00A04089" w:rsidRPr="00A32541">
        <w:rPr>
          <w:rFonts w:ascii="Times New Roman" w:hAnsi="Times New Roman" w:cs="Times New Roman"/>
          <w:lang w:val="en-US"/>
        </w:rPr>
        <w:t>Z</w:t>
      </w:r>
      <w:r w:rsidR="00A04089" w:rsidRPr="003A31DE">
        <w:rPr>
          <w:rFonts w:ascii="Times New Roman" w:hAnsi="Times New Roman" w:cs="Times New Roman"/>
          <w:lang w:val="en-US"/>
        </w:rPr>
        <w:t xml:space="preserve">. </w:t>
      </w:r>
      <w:r w:rsidRPr="003A31DE">
        <w:rPr>
          <w:rFonts w:ascii="Times New Roman" w:hAnsi="Times New Roman" w:cs="Times New Roman"/>
          <w:lang w:val="en-US"/>
        </w:rPr>
        <w:t xml:space="preserve">30 </w:t>
      </w:r>
      <w:r w:rsidRPr="00A32541">
        <w:rPr>
          <w:rFonts w:ascii="Times New Roman" w:hAnsi="Times New Roman" w:cs="Times New Roman"/>
          <w:lang w:val="en-US"/>
        </w:rPr>
        <w:t>Years</w:t>
      </w:r>
      <w:r w:rsidRPr="003A31DE">
        <w:rPr>
          <w:rFonts w:ascii="Times New Roman" w:hAnsi="Times New Roman" w:cs="Times New Roman"/>
          <w:lang w:val="en-US"/>
        </w:rPr>
        <w:t xml:space="preserve"> </w:t>
      </w:r>
      <w:r w:rsidRPr="00A32541">
        <w:rPr>
          <w:rFonts w:ascii="Times New Roman" w:hAnsi="Times New Roman" w:cs="Times New Roman"/>
          <w:lang w:val="en-US"/>
        </w:rPr>
        <w:t>of</w:t>
      </w:r>
      <w:r w:rsidRPr="003A31DE">
        <w:rPr>
          <w:rFonts w:ascii="Times New Roman" w:hAnsi="Times New Roman" w:cs="Times New Roman"/>
          <w:lang w:val="en-US"/>
        </w:rPr>
        <w:t xml:space="preserve"> </w:t>
      </w:r>
      <w:r w:rsidRPr="00A32541">
        <w:rPr>
          <w:rFonts w:ascii="Times New Roman" w:hAnsi="Times New Roman" w:cs="Times New Roman"/>
          <w:lang w:val="en-US"/>
        </w:rPr>
        <w:t>Lithium</w:t>
      </w:r>
      <w:r w:rsidRPr="003A31DE">
        <w:rPr>
          <w:rFonts w:ascii="Times New Roman" w:hAnsi="Times New Roman" w:cs="Times New Roman"/>
          <w:lang w:val="en-US"/>
        </w:rPr>
        <w:t>-</w:t>
      </w:r>
      <w:r w:rsidRPr="00A32541">
        <w:rPr>
          <w:rFonts w:ascii="Times New Roman" w:hAnsi="Times New Roman" w:cs="Times New Roman"/>
          <w:lang w:val="en-US"/>
        </w:rPr>
        <w:t>Ion</w:t>
      </w:r>
      <w:r w:rsidRPr="003A31DE">
        <w:rPr>
          <w:rFonts w:ascii="Times New Roman" w:hAnsi="Times New Roman" w:cs="Times New Roman"/>
          <w:lang w:val="en-US"/>
        </w:rPr>
        <w:t xml:space="preserve"> </w:t>
      </w:r>
      <w:r w:rsidRPr="00A32541">
        <w:rPr>
          <w:rFonts w:ascii="Times New Roman" w:hAnsi="Times New Roman" w:cs="Times New Roman"/>
          <w:lang w:val="en-US"/>
        </w:rPr>
        <w:t>Batteries</w:t>
      </w:r>
      <w:r w:rsidRPr="003A31DE">
        <w:rPr>
          <w:rFonts w:ascii="Times New Roman" w:hAnsi="Times New Roman" w:cs="Times New Roman"/>
          <w:lang w:val="en-US"/>
        </w:rPr>
        <w:t xml:space="preserve">. // </w:t>
      </w:r>
      <w:r w:rsidR="007E4B58" w:rsidRPr="007E4B58">
        <w:rPr>
          <w:rFonts w:ascii="Times New Roman" w:hAnsi="Times New Roman" w:cs="Times New Roman"/>
          <w:lang w:val="en-US"/>
        </w:rPr>
        <w:t>Adv. Mater</w:t>
      </w:r>
      <w:r w:rsidRPr="003A31DE">
        <w:rPr>
          <w:rFonts w:ascii="Times New Roman" w:hAnsi="Times New Roman" w:cs="Times New Roman"/>
          <w:lang w:val="en-US"/>
        </w:rPr>
        <w:t xml:space="preserve">. </w:t>
      </w:r>
      <w:r w:rsidRPr="00A32541">
        <w:rPr>
          <w:rFonts w:ascii="Times New Roman" w:hAnsi="Times New Roman" w:cs="Times New Roman"/>
          <w:lang w:val="en-US"/>
        </w:rPr>
        <w:t xml:space="preserve">2018. </w:t>
      </w:r>
      <w:r w:rsidR="00514E44">
        <w:rPr>
          <w:rFonts w:ascii="Times New Roman" w:hAnsi="Times New Roman" w:cs="Times New Roman"/>
          <w:lang w:val="en-US"/>
        </w:rPr>
        <w:t>Vol.</w:t>
      </w:r>
      <w:r w:rsidRPr="00A32541">
        <w:rPr>
          <w:rFonts w:ascii="Times New Roman" w:hAnsi="Times New Roman" w:cs="Times New Roman"/>
          <w:lang w:val="en-US"/>
        </w:rPr>
        <w:t xml:space="preserve"> 30</w:t>
      </w:r>
      <w:r w:rsidR="007B08E3">
        <w:rPr>
          <w:rFonts w:ascii="Times New Roman" w:hAnsi="Times New Roman" w:cs="Times New Roman"/>
        </w:rPr>
        <w:t>.</w:t>
      </w:r>
      <w:r w:rsidRPr="00A32541">
        <w:rPr>
          <w:rFonts w:ascii="Times New Roman" w:hAnsi="Times New Roman" w:cs="Times New Roman"/>
          <w:lang w:val="en-US"/>
        </w:rPr>
        <w:t xml:space="preserve"> P. 24.</w:t>
      </w:r>
    </w:p>
    <w:p w14:paraId="5F2E6888" w14:textId="1DB4EBD8" w:rsidR="00503BE8" w:rsidRPr="005E0E5A" w:rsidRDefault="00DE0708" w:rsidP="00A325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E0708">
        <w:rPr>
          <w:rFonts w:ascii="Times New Roman" w:hAnsi="Times New Roman" w:cs="Times New Roman"/>
          <w:lang w:val="en-US"/>
        </w:rPr>
        <w:t xml:space="preserve">2. </w:t>
      </w:r>
      <w:r w:rsidR="00503BE8" w:rsidRPr="00503BE8">
        <w:rPr>
          <w:rFonts w:ascii="Times New Roman" w:hAnsi="Times New Roman" w:cs="Times New Roman"/>
          <w:lang w:val="en-US"/>
        </w:rPr>
        <w:t>Li Z. et al. Solvent‐mediated Li2S electrodeposition: a critical manipulator in lithium–sulfur batteries //</w:t>
      </w:r>
      <w:r w:rsidR="007E4B58" w:rsidRPr="007E4B58">
        <w:rPr>
          <w:lang w:val="en-US"/>
        </w:rPr>
        <w:t xml:space="preserve"> </w:t>
      </w:r>
      <w:r w:rsidR="007E4B58" w:rsidRPr="007E4B58">
        <w:rPr>
          <w:rFonts w:ascii="Times New Roman" w:hAnsi="Times New Roman" w:cs="Times New Roman"/>
          <w:lang w:val="en-US"/>
        </w:rPr>
        <w:t>Adv. Energy Mater</w:t>
      </w:r>
      <w:r w:rsidR="00503BE8" w:rsidRPr="00503BE8">
        <w:rPr>
          <w:rFonts w:ascii="Times New Roman" w:hAnsi="Times New Roman" w:cs="Times New Roman"/>
          <w:lang w:val="en-US"/>
        </w:rPr>
        <w:t xml:space="preserve">. 2019. </w:t>
      </w:r>
      <w:r w:rsidR="005E0E5A">
        <w:rPr>
          <w:rFonts w:ascii="Times New Roman" w:hAnsi="Times New Roman" w:cs="Times New Roman"/>
          <w:lang w:val="en-US"/>
        </w:rPr>
        <w:t>Vol</w:t>
      </w:r>
      <w:r w:rsidR="00503BE8" w:rsidRPr="00503BE8">
        <w:rPr>
          <w:rFonts w:ascii="Times New Roman" w:hAnsi="Times New Roman" w:cs="Times New Roman"/>
          <w:lang w:val="en-US"/>
        </w:rPr>
        <w:t xml:space="preserve">. 9. №. </w:t>
      </w:r>
      <w:r w:rsidR="00503BE8" w:rsidRPr="005E0E5A">
        <w:rPr>
          <w:rFonts w:ascii="Times New Roman" w:hAnsi="Times New Roman" w:cs="Times New Roman"/>
          <w:lang w:val="en-US"/>
        </w:rPr>
        <w:t xml:space="preserve">1. </w:t>
      </w:r>
      <w:r w:rsidR="005E0E5A">
        <w:rPr>
          <w:rFonts w:ascii="Times New Roman" w:hAnsi="Times New Roman" w:cs="Times New Roman"/>
          <w:lang w:val="en-US"/>
        </w:rPr>
        <w:t>P</w:t>
      </w:r>
      <w:r w:rsidR="00503BE8" w:rsidRPr="005E0E5A">
        <w:rPr>
          <w:rFonts w:ascii="Times New Roman" w:hAnsi="Times New Roman" w:cs="Times New Roman"/>
          <w:lang w:val="en-US"/>
        </w:rPr>
        <w:t>. 1802207.</w:t>
      </w:r>
    </w:p>
    <w:p w14:paraId="33EED5B7" w14:textId="2B88E1F9" w:rsidR="00503BE8" w:rsidRPr="00503BE8" w:rsidRDefault="00503BE8" w:rsidP="00A3254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03BE8" w:rsidRPr="00503BE8" w:rsidSect="00E57A8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CC"/>
    <w:rsid w:val="00002D4B"/>
    <w:rsid w:val="00004F6E"/>
    <w:rsid w:val="00005895"/>
    <w:rsid w:val="00006111"/>
    <w:rsid w:val="000069F6"/>
    <w:rsid w:val="00012D17"/>
    <w:rsid w:val="00025E3A"/>
    <w:rsid w:val="00026F6A"/>
    <w:rsid w:val="000347A1"/>
    <w:rsid w:val="00041203"/>
    <w:rsid w:val="00047AD2"/>
    <w:rsid w:val="00050ED1"/>
    <w:rsid w:val="0005144A"/>
    <w:rsid w:val="00055ECE"/>
    <w:rsid w:val="000562AF"/>
    <w:rsid w:val="00063FBA"/>
    <w:rsid w:val="00064659"/>
    <w:rsid w:val="00065598"/>
    <w:rsid w:val="000664B7"/>
    <w:rsid w:val="000726A1"/>
    <w:rsid w:val="00072981"/>
    <w:rsid w:val="000811DF"/>
    <w:rsid w:val="0008276E"/>
    <w:rsid w:val="00083765"/>
    <w:rsid w:val="00085AEA"/>
    <w:rsid w:val="00092BEA"/>
    <w:rsid w:val="000A0F7C"/>
    <w:rsid w:val="000C35A9"/>
    <w:rsid w:val="000C640A"/>
    <w:rsid w:val="000C7743"/>
    <w:rsid w:val="000C79DE"/>
    <w:rsid w:val="000D25AB"/>
    <w:rsid w:val="000D421D"/>
    <w:rsid w:val="000D4F12"/>
    <w:rsid w:val="000E6645"/>
    <w:rsid w:val="00103AF6"/>
    <w:rsid w:val="00124037"/>
    <w:rsid w:val="001268E0"/>
    <w:rsid w:val="0013263C"/>
    <w:rsid w:val="00141F1C"/>
    <w:rsid w:val="00144AF4"/>
    <w:rsid w:val="00145504"/>
    <w:rsid w:val="0014628A"/>
    <w:rsid w:val="0014699F"/>
    <w:rsid w:val="00153B34"/>
    <w:rsid w:val="00154A27"/>
    <w:rsid w:val="00162181"/>
    <w:rsid w:val="0016570B"/>
    <w:rsid w:val="00166AAB"/>
    <w:rsid w:val="00176C45"/>
    <w:rsid w:val="0019065B"/>
    <w:rsid w:val="00191CDF"/>
    <w:rsid w:val="001920D6"/>
    <w:rsid w:val="00195E18"/>
    <w:rsid w:val="001975ED"/>
    <w:rsid w:val="001A0C67"/>
    <w:rsid w:val="001A1CA7"/>
    <w:rsid w:val="001A559C"/>
    <w:rsid w:val="001A67E5"/>
    <w:rsid w:val="001B4BAF"/>
    <w:rsid w:val="001D2B8C"/>
    <w:rsid w:val="001D3B91"/>
    <w:rsid w:val="001D4184"/>
    <w:rsid w:val="001D4C43"/>
    <w:rsid w:val="001D551A"/>
    <w:rsid w:val="001E119E"/>
    <w:rsid w:val="001E3F6B"/>
    <w:rsid w:val="001E4BF8"/>
    <w:rsid w:val="001E7602"/>
    <w:rsid w:val="001F2A2E"/>
    <w:rsid w:val="002026F7"/>
    <w:rsid w:val="002205B9"/>
    <w:rsid w:val="00222637"/>
    <w:rsid w:val="002238D5"/>
    <w:rsid w:val="00224778"/>
    <w:rsid w:val="00225F8B"/>
    <w:rsid w:val="00230C2C"/>
    <w:rsid w:val="0025691F"/>
    <w:rsid w:val="00263955"/>
    <w:rsid w:val="00267E99"/>
    <w:rsid w:val="00274C99"/>
    <w:rsid w:val="00276DE9"/>
    <w:rsid w:val="00277D48"/>
    <w:rsid w:val="00282027"/>
    <w:rsid w:val="0028483C"/>
    <w:rsid w:val="00292F21"/>
    <w:rsid w:val="0029448F"/>
    <w:rsid w:val="00297CBE"/>
    <w:rsid w:val="002A1F2F"/>
    <w:rsid w:val="002A2BEF"/>
    <w:rsid w:val="002C345B"/>
    <w:rsid w:val="002C52C1"/>
    <w:rsid w:val="002D0F85"/>
    <w:rsid w:val="002D2BD5"/>
    <w:rsid w:val="002D4492"/>
    <w:rsid w:val="002E3520"/>
    <w:rsid w:val="00301C31"/>
    <w:rsid w:val="00301F49"/>
    <w:rsid w:val="00305B30"/>
    <w:rsid w:val="003205BF"/>
    <w:rsid w:val="00320FE6"/>
    <w:rsid w:val="0032646A"/>
    <w:rsid w:val="00327782"/>
    <w:rsid w:val="00332315"/>
    <w:rsid w:val="00342C95"/>
    <w:rsid w:val="00352E80"/>
    <w:rsid w:val="00352E9A"/>
    <w:rsid w:val="00365DF9"/>
    <w:rsid w:val="00367889"/>
    <w:rsid w:val="00372B74"/>
    <w:rsid w:val="00375C5B"/>
    <w:rsid w:val="0038040E"/>
    <w:rsid w:val="00383C17"/>
    <w:rsid w:val="0038472F"/>
    <w:rsid w:val="00386DD1"/>
    <w:rsid w:val="0039011B"/>
    <w:rsid w:val="00390D99"/>
    <w:rsid w:val="00390EF2"/>
    <w:rsid w:val="00391434"/>
    <w:rsid w:val="003A31DE"/>
    <w:rsid w:val="003B2022"/>
    <w:rsid w:val="003B7835"/>
    <w:rsid w:val="003C0020"/>
    <w:rsid w:val="003C298E"/>
    <w:rsid w:val="003D5BC7"/>
    <w:rsid w:val="003E27C5"/>
    <w:rsid w:val="003E368A"/>
    <w:rsid w:val="003E3BBF"/>
    <w:rsid w:val="003E58BD"/>
    <w:rsid w:val="003E7126"/>
    <w:rsid w:val="003F0D34"/>
    <w:rsid w:val="003F2FE4"/>
    <w:rsid w:val="00406582"/>
    <w:rsid w:val="0041226A"/>
    <w:rsid w:val="00417E86"/>
    <w:rsid w:val="0042071F"/>
    <w:rsid w:val="00425C1A"/>
    <w:rsid w:val="00427D9D"/>
    <w:rsid w:val="00454962"/>
    <w:rsid w:val="0046026D"/>
    <w:rsid w:val="00462E48"/>
    <w:rsid w:val="00467E63"/>
    <w:rsid w:val="004806CC"/>
    <w:rsid w:val="00490F0B"/>
    <w:rsid w:val="00492379"/>
    <w:rsid w:val="004929E8"/>
    <w:rsid w:val="0049680A"/>
    <w:rsid w:val="00496F62"/>
    <w:rsid w:val="004A3312"/>
    <w:rsid w:val="004A4520"/>
    <w:rsid w:val="004A5560"/>
    <w:rsid w:val="004B7E99"/>
    <w:rsid w:val="004C28EA"/>
    <w:rsid w:val="004D0FF2"/>
    <w:rsid w:val="004E4034"/>
    <w:rsid w:val="004E5D3E"/>
    <w:rsid w:val="004E6A22"/>
    <w:rsid w:val="004F102A"/>
    <w:rsid w:val="004F3BAF"/>
    <w:rsid w:val="004F3C44"/>
    <w:rsid w:val="004F46B3"/>
    <w:rsid w:val="00500EC6"/>
    <w:rsid w:val="00501E3E"/>
    <w:rsid w:val="00503BE8"/>
    <w:rsid w:val="00514E44"/>
    <w:rsid w:val="00552617"/>
    <w:rsid w:val="005542BF"/>
    <w:rsid w:val="0055669E"/>
    <w:rsid w:val="00561D4D"/>
    <w:rsid w:val="0056222D"/>
    <w:rsid w:val="005638E2"/>
    <w:rsid w:val="00567152"/>
    <w:rsid w:val="0057123C"/>
    <w:rsid w:val="005754C3"/>
    <w:rsid w:val="00577F1A"/>
    <w:rsid w:val="00582618"/>
    <w:rsid w:val="00582B66"/>
    <w:rsid w:val="00584CF0"/>
    <w:rsid w:val="00594A73"/>
    <w:rsid w:val="0059784D"/>
    <w:rsid w:val="005A0594"/>
    <w:rsid w:val="005A18F5"/>
    <w:rsid w:val="005A5CDB"/>
    <w:rsid w:val="005B0EC4"/>
    <w:rsid w:val="005B3C06"/>
    <w:rsid w:val="005B4B9E"/>
    <w:rsid w:val="005C080B"/>
    <w:rsid w:val="005C6F99"/>
    <w:rsid w:val="005D46B1"/>
    <w:rsid w:val="005D70E5"/>
    <w:rsid w:val="005E0E5A"/>
    <w:rsid w:val="005E1CF1"/>
    <w:rsid w:val="005F2E35"/>
    <w:rsid w:val="005F5A75"/>
    <w:rsid w:val="005F5C7E"/>
    <w:rsid w:val="0061172F"/>
    <w:rsid w:val="00611BFD"/>
    <w:rsid w:val="00611E0D"/>
    <w:rsid w:val="00613169"/>
    <w:rsid w:val="0061533C"/>
    <w:rsid w:val="0062037C"/>
    <w:rsid w:val="006224EA"/>
    <w:rsid w:val="0062301E"/>
    <w:rsid w:val="00625F88"/>
    <w:rsid w:val="00630F03"/>
    <w:rsid w:val="00633322"/>
    <w:rsid w:val="0064263C"/>
    <w:rsid w:val="00646755"/>
    <w:rsid w:val="00647F54"/>
    <w:rsid w:val="0065295E"/>
    <w:rsid w:val="00652BD9"/>
    <w:rsid w:val="006570FE"/>
    <w:rsid w:val="0066193A"/>
    <w:rsid w:val="00665F17"/>
    <w:rsid w:val="00670B0D"/>
    <w:rsid w:val="00670DE1"/>
    <w:rsid w:val="0068338A"/>
    <w:rsid w:val="00686989"/>
    <w:rsid w:val="00687010"/>
    <w:rsid w:val="006877A7"/>
    <w:rsid w:val="0069236C"/>
    <w:rsid w:val="00692910"/>
    <w:rsid w:val="006934E1"/>
    <w:rsid w:val="00696435"/>
    <w:rsid w:val="006A0E6E"/>
    <w:rsid w:val="006A304A"/>
    <w:rsid w:val="006A69D3"/>
    <w:rsid w:val="006B0413"/>
    <w:rsid w:val="006B52A9"/>
    <w:rsid w:val="006C388B"/>
    <w:rsid w:val="006D4880"/>
    <w:rsid w:val="006E34A3"/>
    <w:rsid w:val="006E3C6A"/>
    <w:rsid w:val="006E7197"/>
    <w:rsid w:val="006F6796"/>
    <w:rsid w:val="00700826"/>
    <w:rsid w:val="00703A77"/>
    <w:rsid w:val="0071233E"/>
    <w:rsid w:val="0071448D"/>
    <w:rsid w:val="0071596B"/>
    <w:rsid w:val="00721ED3"/>
    <w:rsid w:val="00724057"/>
    <w:rsid w:val="007319A8"/>
    <w:rsid w:val="0074352C"/>
    <w:rsid w:val="007441E1"/>
    <w:rsid w:val="007525A1"/>
    <w:rsid w:val="007539DC"/>
    <w:rsid w:val="00755C3F"/>
    <w:rsid w:val="00755FBF"/>
    <w:rsid w:val="007568BB"/>
    <w:rsid w:val="00760173"/>
    <w:rsid w:val="0076363D"/>
    <w:rsid w:val="00770CBB"/>
    <w:rsid w:val="0077168D"/>
    <w:rsid w:val="007723D3"/>
    <w:rsid w:val="00784805"/>
    <w:rsid w:val="00785D74"/>
    <w:rsid w:val="007A5D97"/>
    <w:rsid w:val="007A6C0E"/>
    <w:rsid w:val="007B08E3"/>
    <w:rsid w:val="007C032F"/>
    <w:rsid w:val="007C3416"/>
    <w:rsid w:val="007C518E"/>
    <w:rsid w:val="007D0E39"/>
    <w:rsid w:val="007D656C"/>
    <w:rsid w:val="007D67C0"/>
    <w:rsid w:val="007E0AE4"/>
    <w:rsid w:val="007E4ACC"/>
    <w:rsid w:val="007E4B58"/>
    <w:rsid w:val="007E6271"/>
    <w:rsid w:val="00802BFB"/>
    <w:rsid w:val="00806F7B"/>
    <w:rsid w:val="00815A60"/>
    <w:rsid w:val="00820452"/>
    <w:rsid w:val="00825440"/>
    <w:rsid w:val="008278E4"/>
    <w:rsid w:val="00836739"/>
    <w:rsid w:val="00837E19"/>
    <w:rsid w:val="00853430"/>
    <w:rsid w:val="008651EE"/>
    <w:rsid w:val="0086548E"/>
    <w:rsid w:val="008705BE"/>
    <w:rsid w:val="008717BC"/>
    <w:rsid w:val="00872CEF"/>
    <w:rsid w:val="00885B49"/>
    <w:rsid w:val="0089381A"/>
    <w:rsid w:val="008A059E"/>
    <w:rsid w:val="008A33AE"/>
    <w:rsid w:val="008A5365"/>
    <w:rsid w:val="008B108C"/>
    <w:rsid w:val="008B614F"/>
    <w:rsid w:val="008C4FAD"/>
    <w:rsid w:val="008C5823"/>
    <w:rsid w:val="008D3FB1"/>
    <w:rsid w:val="008E5252"/>
    <w:rsid w:val="008E79DB"/>
    <w:rsid w:val="009049A6"/>
    <w:rsid w:val="00913E9A"/>
    <w:rsid w:val="00914B56"/>
    <w:rsid w:val="009160AC"/>
    <w:rsid w:val="009178CD"/>
    <w:rsid w:val="00922DD7"/>
    <w:rsid w:val="009254E3"/>
    <w:rsid w:val="0093135B"/>
    <w:rsid w:val="00931F84"/>
    <w:rsid w:val="0093399A"/>
    <w:rsid w:val="00935E28"/>
    <w:rsid w:val="0093678E"/>
    <w:rsid w:val="00952641"/>
    <w:rsid w:val="00956184"/>
    <w:rsid w:val="00956186"/>
    <w:rsid w:val="0096158B"/>
    <w:rsid w:val="009642FB"/>
    <w:rsid w:val="0096720D"/>
    <w:rsid w:val="00967362"/>
    <w:rsid w:val="009757FE"/>
    <w:rsid w:val="00981676"/>
    <w:rsid w:val="009867DA"/>
    <w:rsid w:val="00991750"/>
    <w:rsid w:val="0099195D"/>
    <w:rsid w:val="00991D76"/>
    <w:rsid w:val="009A34C4"/>
    <w:rsid w:val="009A3E8F"/>
    <w:rsid w:val="009B250C"/>
    <w:rsid w:val="009B260A"/>
    <w:rsid w:val="009C64BD"/>
    <w:rsid w:val="009D73FE"/>
    <w:rsid w:val="009E720C"/>
    <w:rsid w:val="009F04D2"/>
    <w:rsid w:val="009F27D7"/>
    <w:rsid w:val="009F2902"/>
    <w:rsid w:val="009F6A1D"/>
    <w:rsid w:val="00A03068"/>
    <w:rsid w:val="00A04089"/>
    <w:rsid w:val="00A072BD"/>
    <w:rsid w:val="00A254C0"/>
    <w:rsid w:val="00A25782"/>
    <w:rsid w:val="00A32541"/>
    <w:rsid w:val="00A3415E"/>
    <w:rsid w:val="00A3426A"/>
    <w:rsid w:val="00A34277"/>
    <w:rsid w:val="00A4069E"/>
    <w:rsid w:val="00A4159B"/>
    <w:rsid w:val="00A5008E"/>
    <w:rsid w:val="00A56242"/>
    <w:rsid w:val="00A57541"/>
    <w:rsid w:val="00A611E6"/>
    <w:rsid w:val="00A80D75"/>
    <w:rsid w:val="00A95AC9"/>
    <w:rsid w:val="00A962A0"/>
    <w:rsid w:val="00AA0E59"/>
    <w:rsid w:val="00AA56C6"/>
    <w:rsid w:val="00AB27C4"/>
    <w:rsid w:val="00AB7EAC"/>
    <w:rsid w:val="00AC237D"/>
    <w:rsid w:val="00AC58E4"/>
    <w:rsid w:val="00AC5FB8"/>
    <w:rsid w:val="00AC7A5F"/>
    <w:rsid w:val="00AC7E4B"/>
    <w:rsid w:val="00AD65CF"/>
    <w:rsid w:val="00AE37D1"/>
    <w:rsid w:val="00AF1202"/>
    <w:rsid w:val="00AF1B5A"/>
    <w:rsid w:val="00AF3C37"/>
    <w:rsid w:val="00AF6320"/>
    <w:rsid w:val="00B01A2E"/>
    <w:rsid w:val="00B02F12"/>
    <w:rsid w:val="00B05641"/>
    <w:rsid w:val="00B0628D"/>
    <w:rsid w:val="00B1512C"/>
    <w:rsid w:val="00B15F35"/>
    <w:rsid w:val="00B2462C"/>
    <w:rsid w:val="00B25378"/>
    <w:rsid w:val="00B44824"/>
    <w:rsid w:val="00B46190"/>
    <w:rsid w:val="00B539BC"/>
    <w:rsid w:val="00B57579"/>
    <w:rsid w:val="00B62D66"/>
    <w:rsid w:val="00B76FD4"/>
    <w:rsid w:val="00B805F1"/>
    <w:rsid w:val="00B85209"/>
    <w:rsid w:val="00B872EF"/>
    <w:rsid w:val="00B931CE"/>
    <w:rsid w:val="00BA4AAF"/>
    <w:rsid w:val="00BA5A5A"/>
    <w:rsid w:val="00BB195D"/>
    <w:rsid w:val="00BB3ABA"/>
    <w:rsid w:val="00BC11CF"/>
    <w:rsid w:val="00BC6044"/>
    <w:rsid w:val="00BC75A2"/>
    <w:rsid w:val="00BD1912"/>
    <w:rsid w:val="00BD2050"/>
    <w:rsid w:val="00BD7826"/>
    <w:rsid w:val="00C03DD1"/>
    <w:rsid w:val="00C04C18"/>
    <w:rsid w:val="00C04D6A"/>
    <w:rsid w:val="00C07C92"/>
    <w:rsid w:val="00C13914"/>
    <w:rsid w:val="00C16E7E"/>
    <w:rsid w:val="00C31270"/>
    <w:rsid w:val="00C348F8"/>
    <w:rsid w:val="00C4167A"/>
    <w:rsid w:val="00C431CD"/>
    <w:rsid w:val="00C54D40"/>
    <w:rsid w:val="00C61EBE"/>
    <w:rsid w:val="00C65355"/>
    <w:rsid w:val="00C669A1"/>
    <w:rsid w:val="00C73A4C"/>
    <w:rsid w:val="00C74158"/>
    <w:rsid w:val="00C8618C"/>
    <w:rsid w:val="00C90606"/>
    <w:rsid w:val="00C975FC"/>
    <w:rsid w:val="00CA233F"/>
    <w:rsid w:val="00CA2622"/>
    <w:rsid w:val="00CA6642"/>
    <w:rsid w:val="00CB4405"/>
    <w:rsid w:val="00CC40EB"/>
    <w:rsid w:val="00CD49AD"/>
    <w:rsid w:val="00CD508B"/>
    <w:rsid w:val="00CE1579"/>
    <w:rsid w:val="00CE3350"/>
    <w:rsid w:val="00CF28C0"/>
    <w:rsid w:val="00CF4520"/>
    <w:rsid w:val="00CF49CC"/>
    <w:rsid w:val="00CF5BA7"/>
    <w:rsid w:val="00CF674D"/>
    <w:rsid w:val="00D01C32"/>
    <w:rsid w:val="00D03454"/>
    <w:rsid w:val="00D062D8"/>
    <w:rsid w:val="00D22D2A"/>
    <w:rsid w:val="00D23801"/>
    <w:rsid w:val="00D32085"/>
    <w:rsid w:val="00D41FB8"/>
    <w:rsid w:val="00D46FF7"/>
    <w:rsid w:val="00D509D1"/>
    <w:rsid w:val="00D524B8"/>
    <w:rsid w:val="00D539E7"/>
    <w:rsid w:val="00D55EE0"/>
    <w:rsid w:val="00D66E2D"/>
    <w:rsid w:val="00D73558"/>
    <w:rsid w:val="00D7553D"/>
    <w:rsid w:val="00D819C0"/>
    <w:rsid w:val="00D85DDB"/>
    <w:rsid w:val="00D86F7A"/>
    <w:rsid w:val="00D97C46"/>
    <w:rsid w:val="00DA149E"/>
    <w:rsid w:val="00DA41B0"/>
    <w:rsid w:val="00DA5608"/>
    <w:rsid w:val="00DC253A"/>
    <w:rsid w:val="00DC4881"/>
    <w:rsid w:val="00DE0708"/>
    <w:rsid w:val="00DE0C34"/>
    <w:rsid w:val="00DE48D4"/>
    <w:rsid w:val="00DF0432"/>
    <w:rsid w:val="00DF2E3E"/>
    <w:rsid w:val="00DF4A72"/>
    <w:rsid w:val="00DF6714"/>
    <w:rsid w:val="00E07BF0"/>
    <w:rsid w:val="00E10054"/>
    <w:rsid w:val="00E137BF"/>
    <w:rsid w:val="00E14940"/>
    <w:rsid w:val="00E21D7B"/>
    <w:rsid w:val="00E249B1"/>
    <w:rsid w:val="00E271B1"/>
    <w:rsid w:val="00E27E1D"/>
    <w:rsid w:val="00E30D8E"/>
    <w:rsid w:val="00E314AD"/>
    <w:rsid w:val="00E3214A"/>
    <w:rsid w:val="00E44CBB"/>
    <w:rsid w:val="00E52F36"/>
    <w:rsid w:val="00E53AC9"/>
    <w:rsid w:val="00E55443"/>
    <w:rsid w:val="00E57A88"/>
    <w:rsid w:val="00E60202"/>
    <w:rsid w:val="00E60DE7"/>
    <w:rsid w:val="00E62872"/>
    <w:rsid w:val="00E70F44"/>
    <w:rsid w:val="00E75821"/>
    <w:rsid w:val="00E76C29"/>
    <w:rsid w:val="00E80CF4"/>
    <w:rsid w:val="00E82F06"/>
    <w:rsid w:val="00E853E6"/>
    <w:rsid w:val="00E87BFE"/>
    <w:rsid w:val="00E92B0F"/>
    <w:rsid w:val="00E97030"/>
    <w:rsid w:val="00E973F1"/>
    <w:rsid w:val="00EA005E"/>
    <w:rsid w:val="00EA1693"/>
    <w:rsid w:val="00EA5670"/>
    <w:rsid w:val="00EA6B37"/>
    <w:rsid w:val="00EB0146"/>
    <w:rsid w:val="00EC4124"/>
    <w:rsid w:val="00ED0201"/>
    <w:rsid w:val="00ED7854"/>
    <w:rsid w:val="00EE4852"/>
    <w:rsid w:val="00EE5B8A"/>
    <w:rsid w:val="00F023FC"/>
    <w:rsid w:val="00F10A26"/>
    <w:rsid w:val="00F24489"/>
    <w:rsid w:val="00F302B5"/>
    <w:rsid w:val="00F41D92"/>
    <w:rsid w:val="00F43684"/>
    <w:rsid w:val="00F43F7D"/>
    <w:rsid w:val="00F572AB"/>
    <w:rsid w:val="00F623D7"/>
    <w:rsid w:val="00F639D5"/>
    <w:rsid w:val="00F66F89"/>
    <w:rsid w:val="00F676C2"/>
    <w:rsid w:val="00F724B8"/>
    <w:rsid w:val="00F7334A"/>
    <w:rsid w:val="00F758D9"/>
    <w:rsid w:val="00F76341"/>
    <w:rsid w:val="00F8299F"/>
    <w:rsid w:val="00F900AC"/>
    <w:rsid w:val="00FA694F"/>
    <w:rsid w:val="00FB2F4C"/>
    <w:rsid w:val="00FB58A6"/>
    <w:rsid w:val="00FC13D2"/>
    <w:rsid w:val="00FC6A5C"/>
    <w:rsid w:val="00FD486D"/>
    <w:rsid w:val="00FE1B5B"/>
    <w:rsid w:val="00FE21A4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541A"/>
  <w15:chartTrackingRefBased/>
  <w15:docId w15:val="{474E31CE-B3D3-40D9-B4B8-C8417C3E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9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9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9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9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9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9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9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9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9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9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9CC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A25782"/>
    <w:rPr>
      <w:color w:val="666666"/>
    </w:rPr>
  </w:style>
  <w:style w:type="paragraph" w:styleId="ad">
    <w:name w:val="Revision"/>
    <w:hidden/>
    <w:uiPriority w:val="99"/>
    <w:semiHidden/>
    <w:rsid w:val="00154A27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154A2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54A2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54A2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54A2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54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илья</dc:creator>
  <cp:keywords/>
  <dc:description/>
  <cp:lastModifiedBy>иванов илья</cp:lastModifiedBy>
  <cp:revision>971</cp:revision>
  <dcterms:created xsi:type="dcterms:W3CDTF">2026-02-26T07:42:00Z</dcterms:created>
  <dcterms:modified xsi:type="dcterms:W3CDTF">2026-03-13T06:47:00Z</dcterms:modified>
</cp:coreProperties>
</file>