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4390785" w:rsidR="00130241" w:rsidRDefault="00E53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532BC">
        <w:rPr>
          <w:b/>
        </w:rPr>
        <w:t xml:space="preserve">Применение олигомерного </w:t>
      </w:r>
      <w:proofErr w:type="spellStart"/>
      <w:r w:rsidRPr="00E532BC">
        <w:rPr>
          <w:b/>
        </w:rPr>
        <w:t>полиэфирсульфона</w:t>
      </w:r>
      <w:proofErr w:type="spellEnd"/>
      <w:r w:rsidRPr="00E532BC">
        <w:rPr>
          <w:b/>
        </w:rPr>
        <w:t xml:space="preserve"> в качестве высокотемпературного пластификатора</w:t>
      </w:r>
    </w:p>
    <w:p w14:paraId="00000002" w14:textId="463148D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</w:rPr>
        <w:t>Булкатов</w:t>
      </w:r>
      <w:proofErr w:type="spellEnd"/>
      <w:r>
        <w:rPr>
          <w:b/>
          <w:i/>
        </w:rPr>
        <w:t xml:space="preserve"> Д.П., </w:t>
      </w:r>
      <w:proofErr w:type="spellStart"/>
      <w:r>
        <w:rPr>
          <w:b/>
          <w:i/>
        </w:rPr>
        <w:t>Сторожук</w:t>
      </w:r>
      <w:proofErr w:type="spellEnd"/>
      <w:r>
        <w:rPr>
          <w:b/>
          <w:i/>
        </w:rPr>
        <w:t xml:space="preserve"> И.П., Хина А.Г.</w:t>
      </w:r>
      <w:r w:rsidR="00E532BC">
        <w:rPr>
          <w:b/>
          <w:i/>
        </w:rPr>
        <w:t xml:space="preserve">, Буряков В.С., </w:t>
      </w:r>
      <w:proofErr w:type="spellStart"/>
      <w:r w:rsidR="00E532BC">
        <w:rPr>
          <w:b/>
          <w:i/>
        </w:rPr>
        <w:t>Кулезнев</w:t>
      </w:r>
      <w:proofErr w:type="spellEnd"/>
      <w:r w:rsidR="00E532BC">
        <w:rPr>
          <w:b/>
          <w:i/>
        </w:rPr>
        <w:t xml:space="preserve"> А.С.</w:t>
      </w:r>
    </w:p>
    <w:p w14:paraId="00000003" w14:textId="6FA1A5C4" w:rsidR="00130241" w:rsidRDefault="00E53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>Научный сотрудник</w:t>
      </w:r>
    </w:p>
    <w:p w14:paraId="00000005" w14:textId="00B6A07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 xml:space="preserve">МГТУ им. Н.Э. Баумана, Центр НТИ "Цифровое материаловедение: новые </w:t>
      </w:r>
      <w:r w:rsidR="00E532BC">
        <w:rPr>
          <w:i/>
        </w:rPr>
        <w:br/>
      </w:r>
      <w:r>
        <w:rPr>
          <w:i/>
        </w:rPr>
        <w:t>материалы и вещества", Москва, Россия</w:t>
      </w:r>
    </w:p>
    <w:p w14:paraId="00000007" w14:textId="377B292E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 xml:space="preserve">E-mail: </w:t>
      </w:r>
      <w:r w:rsidRPr="00E532BC">
        <w:rPr>
          <w:i/>
          <w:u w:val="single"/>
        </w:rPr>
        <w:t>bulkatov@bmstu.ru</w:t>
      </w:r>
    </w:p>
    <w:p w14:paraId="7A38307B" w14:textId="59A28BD3" w:rsidR="00BE4120" w:rsidRPr="00D96750" w:rsidRDefault="00BE4120" w:rsidP="00E53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 w:rsidRPr="00BE4120">
        <w:t>Кардовый</w:t>
      </w:r>
      <w:proofErr w:type="spellEnd"/>
      <w:r w:rsidRPr="00BE4120">
        <w:t xml:space="preserve"> </w:t>
      </w:r>
      <w:proofErr w:type="spellStart"/>
      <w:r w:rsidRPr="00BE4120">
        <w:t>полиэфирсульфон</w:t>
      </w:r>
      <w:proofErr w:type="spellEnd"/>
      <w:r w:rsidRPr="00BE4120">
        <w:t xml:space="preserve"> (</w:t>
      </w:r>
      <w:r w:rsidR="00E532BC">
        <w:t>К-ПЭС</w:t>
      </w:r>
      <w:r w:rsidRPr="00BE4120">
        <w:t>) на основе фенолфталеина характеризуется высокой термостойкостью и механической прочностью</w:t>
      </w:r>
      <w:r w:rsidR="0046553B">
        <w:t xml:space="preserve"> </w:t>
      </w:r>
      <w:r w:rsidR="0046553B" w:rsidRPr="0046553B">
        <w:t>[1]</w:t>
      </w:r>
      <w:r w:rsidRPr="00BE4120">
        <w:t>, однако его практическое применение ограничено высокой вязкостью расплава и необходимостью переработки при повышенных температурах</w:t>
      </w:r>
      <w:r w:rsidR="00811F48">
        <w:t>,</w:t>
      </w:r>
      <w:r w:rsidR="00712D18">
        <w:t xml:space="preserve"> выше 360°С</w:t>
      </w:r>
      <w:r w:rsidR="00712D18" w:rsidRPr="00712D18">
        <w:t xml:space="preserve"> </w:t>
      </w:r>
      <w:r w:rsidR="00712D18" w:rsidRPr="0046553B">
        <w:t>[</w:t>
      </w:r>
      <w:r w:rsidR="0046553B" w:rsidRPr="0046553B">
        <w:t>2, 3]</w:t>
      </w:r>
      <w:r w:rsidRPr="00BE4120">
        <w:t xml:space="preserve">. Целью работы являлось установление влияния молекулярной массы олигомерных </w:t>
      </w:r>
      <w:proofErr w:type="spellStart"/>
      <w:r w:rsidRPr="00BE4120">
        <w:t>полиэфирсульфонов</w:t>
      </w:r>
      <w:proofErr w:type="spellEnd"/>
      <w:r w:rsidR="00EB2A53">
        <w:t xml:space="preserve"> (ПЭС)</w:t>
      </w:r>
      <w:r w:rsidRPr="00BE4120">
        <w:t xml:space="preserve"> на реологические, термические и механические свойства композиций на основе </w:t>
      </w:r>
      <w:r w:rsidR="00E532BC">
        <w:t>К-ПЭС</w:t>
      </w:r>
      <w:r w:rsidRPr="00BE4120">
        <w:t>.</w:t>
      </w:r>
    </w:p>
    <w:p w14:paraId="58A8C5A2" w14:textId="433A9D93" w:rsidR="00BE4120" w:rsidRDefault="00BD5C54" w:rsidP="00E53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EC0EB9" wp14:editId="584F4496">
            <wp:simplePos x="0" y="0"/>
            <wp:positionH relativeFrom="margin">
              <wp:align>center</wp:align>
            </wp:positionH>
            <wp:positionV relativeFrom="paragraph">
              <wp:posOffset>1087755</wp:posOffset>
            </wp:positionV>
            <wp:extent cx="3816626" cy="474218"/>
            <wp:effectExtent l="0" t="0" r="0" b="2540"/>
            <wp:wrapTopAndBottom/>
            <wp:docPr id="13819570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626" cy="47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120" w:rsidRPr="00BE4120">
        <w:t xml:space="preserve">В качестве модификаторов использовали олигомерные </w:t>
      </w:r>
      <w:proofErr w:type="spellStart"/>
      <w:r w:rsidR="00BE4120" w:rsidRPr="00BE4120">
        <w:t>полиэфирсульфоны</w:t>
      </w:r>
      <w:proofErr w:type="spellEnd"/>
      <w:r w:rsidR="00BE4120" w:rsidRPr="00BE4120">
        <w:t xml:space="preserve"> с</w:t>
      </w:r>
      <w:r w:rsidR="00811F48">
        <w:t>о</w:t>
      </w:r>
      <w:r w:rsidR="00BE4120" w:rsidRPr="00BE4120">
        <w:t xml:space="preserve"> степенью поликонденсации 10 (</w:t>
      </w:r>
      <w:r w:rsidR="00E532BC">
        <w:t>ПЭС-10</w:t>
      </w:r>
      <w:r w:rsidR="00BE4120" w:rsidRPr="00BE4120">
        <w:t>) и 30 (</w:t>
      </w:r>
      <w:r w:rsidR="00E532BC">
        <w:t>ПЭС-30</w:t>
      </w:r>
      <w:r w:rsidR="00BE4120" w:rsidRPr="00BE4120">
        <w:t>)</w:t>
      </w:r>
      <w:r w:rsidR="00811F48">
        <w:t>,</w:t>
      </w:r>
      <w:r w:rsidR="00281579">
        <w:t xml:space="preserve"> </w:t>
      </w:r>
      <w:r w:rsidR="00811F48">
        <w:t>п</w:t>
      </w:r>
      <w:r w:rsidR="00BE4120" w:rsidRPr="00BE4120">
        <w:t xml:space="preserve">ри </w:t>
      </w:r>
      <w:r w:rsidR="00811F48">
        <w:t xml:space="preserve">их </w:t>
      </w:r>
      <w:r w:rsidR="00BE4120" w:rsidRPr="00BE4120">
        <w:t xml:space="preserve">содержании </w:t>
      </w:r>
      <w:r w:rsidR="00811F48">
        <w:t>10-</w:t>
      </w:r>
      <w:r w:rsidR="00BE4120" w:rsidRPr="00BE4120">
        <w:t xml:space="preserve">40 </w:t>
      </w:r>
      <w:r w:rsidR="008F3603" w:rsidRPr="00BE4120">
        <w:t>масс</w:t>
      </w:r>
      <w:r w:rsidR="00BE4120" w:rsidRPr="00BE4120">
        <w:t>.%. Композиции получали смешением в расплаве при 340 °C</w:t>
      </w:r>
      <w:r w:rsidR="00811F48">
        <w:t xml:space="preserve"> при нагрузке 5 кг</w:t>
      </w:r>
      <w:r w:rsidR="00BE4120" w:rsidRPr="00BE4120">
        <w:t>. Для характеристики материалов применяли ГПХ, ДСК, ТГА, определение показателя текучести расплава (ПТР) и испытания на растяжение.</w:t>
      </w:r>
      <w:r w:rsidR="00281579">
        <w:t xml:space="preserve"> Структурные формулы полимеров представлены на рисунке 1.</w:t>
      </w:r>
    </w:p>
    <w:p w14:paraId="531B7890" w14:textId="2ECBDD81" w:rsidR="00712D18" w:rsidRPr="00281579" w:rsidRDefault="00281579" w:rsidP="002815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>Рис. 1. а) К-ПЭС</w:t>
      </w:r>
      <w:r w:rsidR="00811F48" w:rsidRPr="00811F48">
        <w:t>,</w:t>
      </w:r>
      <w:r>
        <w:t xml:space="preserve"> б)</w:t>
      </w:r>
      <w:r w:rsidR="00811F48">
        <w:t xml:space="preserve"> </w:t>
      </w:r>
      <w:r w:rsidR="00EB2A53">
        <w:t>ПЭС</w:t>
      </w:r>
      <w:r>
        <w:t xml:space="preserve"> </w:t>
      </w:r>
      <w:r w:rsidR="00811F48">
        <w:rPr>
          <w:lang w:val="en-US"/>
        </w:rPr>
        <w:t>c</w:t>
      </w:r>
      <w:r>
        <w:t xml:space="preserve"> </w:t>
      </w:r>
      <w:r>
        <w:rPr>
          <w:lang w:val="en-US"/>
        </w:rPr>
        <w:t>n</w:t>
      </w:r>
      <w:r w:rsidRPr="00281579">
        <w:t xml:space="preserve"> = 10</w:t>
      </w:r>
      <w:r w:rsidR="00EB2A53">
        <w:t xml:space="preserve"> и </w:t>
      </w:r>
      <w:r>
        <w:t>30</w:t>
      </w:r>
      <w:r w:rsidRPr="00281579">
        <w:t xml:space="preserve"> </w:t>
      </w:r>
    </w:p>
    <w:p w14:paraId="5DB2C7DE" w14:textId="64D22E49" w:rsidR="00BE4120" w:rsidRPr="00BE4120" w:rsidRDefault="00BE4120" w:rsidP="00E53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E4120">
        <w:t xml:space="preserve">Показано, что введение обоих олигомеров существенно повышает текучесть расплава </w:t>
      </w:r>
      <w:r w:rsidR="00E532BC">
        <w:t>К-ПЭС</w:t>
      </w:r>
      <w:r w:rsidRPr="00BE4120">
        <w:t>. Значени</w:t>
      </w:r>
      <w:r w:rsidR="00811F48">
        <w:t>е</w:t>
      </w:r>
      <w:r w:rsidRPr="00BE4120">
        <w:t xml:space="preserve"> </w:t>
      </w:r>
      <w:r w:rsidR="00E532BC">
        <w:t>ПТР</w:t>
      </w:r>
      <w:r w:rsidRPr="00BE4120">
        <w:t xml:space="preserve"> возрастает с 1,6 до 21,0 г/10 мин (при 40 </w:t>
      </w:r>
      <w:r w:rsidR="00E532BC" w:rsidRPr="00BE4120">
        <w:t>масс. %</w:t>
      </w:r>
      <w:r w:rsidRPr="00BE4120">
        <w:t xml:space="preserve"> </w:t>
      </w:r>
      <w:r w:rsidR="00E532BC">
        <w:t>ПЭС-10</w:t>
      </w:r>
      <w:r w:rsidRPr="00BE4120">
        <w:t xml:space="preserve">) и до 20,7 г/10 мин (при 40 </w:t>
      </w:r>
      <w:r w:rsidR="00E532BC" w:rsidRPr="00BE4120">
        <w:t>масс. %</w:t>
      </w:r>
      <w:r w:rsidRPr="00BE4120">
        <w:t xml:space="preserve"> </w:t>
      </w:r>
      <w:r w:rsidR="00E532BC">
        <w:t>ПЭС-30</w:t>
      </w:r>
      <w:r w:rsidRPr="00BE4120">
        <w:t xml:space="preserve">). В области низких концентраций (10–20 </w:t>
      </w:r>
      <w:r w:rsidR="00E532BC" w:rsidRPr="00BE4120">
        <w:t>масс</w:t>
      </w:r>
      <w:r w:rsidRPr="00BE4120">
        <w:t xml:space="preserve">.%) более эффективным реологическим модификатором является </w:t>
      </w:r>
      <w:r w:rsidR="00E532BC">
        <w:t>ПЭС-30</w:t>
      </w:r>
      <w:r w:rsidRPr="00BE4120">
        <w:t xml:space="preserve">: при 20 </w:t>
      </w:r>
      <w:r w:rsidR="008F3603" w:rsidRPr="00BE4120">
        <w:t>масс</w:t>
      </w:r>
      <w:r w:rsidRPr="00BE4120">
        <w:t xml:space="preserve">.% </w:t>
      </w:r>
      <w:r w:rsidR="00E532BC">
        <w:t>ПТР</w:t>
      </w:r>
      <w:r w:rsidRPr="00BE4120">
        <w:t xml:space="preserve"> составляет 6,9 г/10 мин против 5,3 г/10 мин для </w:t>
      </w:r>
      <w:r w:rsidR="00E532BC">
        <w:t>ПЭС-10</w:t>
      </w:r>
      <w:r w:rsidRPr="00BE4120">
        <w:t>. Оба модификатора снижают температуру стеклования</w:t>
      </w:r>
      <w:r w:rsidR="00446CFB">
        <w:t xml:space="preserve"> (Т</w:t>
      </w:r>
      <w:r w:rsidR="00446CFB">
        <w:rPr>
          <w:vertAlign w:val="subscript"/>
        </w:rPr>
        <w:t>с</w:t>
      </w:r>
      <w:r w:rsidR="00446CFB">
        <w:t>)</w:t>
      </w:r>
      <w:r w:rsidRPr="00BE4120">
        <w:t xml:space="preserve">, однако </w:t>
      </w:r>
      <w:r w:rsidR="00E532BC">
        <w:t>ПЭС-10</w:t>
      </w:r>
      <w:r w:rsidRPr="00BE4120">
        <w:t xml:space="preserve"> вызывает более выраженное падение </w:t>
      </w:r>
      <w:r w:rsidR="00446CFB">
        <w:t>Т</w:t>
      </w:r>
      <w:r w:rsidR="00446CFB" w:rsidRPr="003C4504">
        <w:rPr>
          <w:vertAlign w:val="subscript"/>
        </w:rPr>
        <w:t>с</w:t>
      </w:r>
      <w:r w:rsidRPr="00BE4120">
        <w:t xml:space="preserve"> (до 217,7 °C при 40 </w:t>
      </w:r>
      <w:r w:rsidR="00E532BC" w:rsidRPr="00BE4120">
        <w:t>масс</w:t>
      </w:r>
      <w:r w:rsidRPr="00BE4120">
        <w:t xml:space="preserve">.%). Для системы </w:t>
      </w:r>
      <w:r w:rsidR="00E532BC">
        <w:t>К-ПЭС</w:t>
      </w:r>
      <w:r w:rsidRPr="00BE4120">
        <w:t>/</w:t>
      </w:r>
      <w:r w:rsidR="00E532BC">
        <w:t>ПЭС-30</w:t>
      </w:r>
      <w:r w:rsidRPr="00BE4120">
        <w:t xml:space="preserve"> при 40 </w:t>
      </w:r>
      <w:r w:rsidR="00E532BC" w:rsidRPr="00BE4120">
        <w:t>масс. %</w:t>
      </w:r>
      <w:r w:rsidRPr="00BE4120">
        <w:t xml:space="preserve"> зарегистрированы два значения </w:t>
      </w:r>
      <w:r w:rsidR="00446CFB">
        <w:t>Т</w:t>
      </w:r>
      <w:r w:rsidR="00446CFB" w:rsidRPr="00446CFB">
        <w:rPr>
          <w:vertAlign w:val="subscript"/>
        </w:rPr>
        <w:t>с</w:t>
      </w:r>
      <w:r w:rsidRPr="00BE4120">
        <w:t xml:space="preserve"> (216,1 и 242,9 °C), что свидетельствует о фазовом расслоении и наличии предела совместимости в интервале 30–40 </w:t>
      </w:r>
      <w:r w:rsidR="00E532BC" w:rsidRPr="00BE4120">
        <w:t>масс</w:t>
      </w:r>
      <w:r w:rsidRPr="00BE4120">
        <w:t>.%.</w:t>
      </w:r>
    </w:p>
    <w:p w14:paraId="2EAA7EB2" w14:textId="308709F4" w:rsidR="00BE4120" w:rsidRPr="00BE4120" w:rsidRDefault="00BE4120" w:rsidP="00E53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E4120">
        <w:t xml:space="preserve">Установлено, что </w:t>
      </w:r>
      <w:proofErr w:type="spellStart"/>
      <w:r w:rsidRPr="00BE4120">
        <w:t>термоокислительная</w:t>
      </w:r>
      <w:proofErr w:type="spellEnd"/>
      <w:r w:rsidRPr="00BE4120">
        <w:t xml:space="preserve"> стабильность композиций остается высокой: температура 5%-ной потери массы во всех случаях превышает 475 °C. Влияние на механические свойства существенно зависит от молекулярной массы олигомера. При введении 20 </w:t>
      </w:r>
      <w:r w:rsidR="00E532BC" w:rsidRPr="00BE4120">
        <w:t>масс. %</w:t>
      </w:r>
      <w:r w:rsidRPr="00BE4120">
        <w:t xml:space="preserve"> </w:t>
      </w:r>
      <w:r w:rsidR="00E532BC">
        <w:t>ПЭС-30</w:t>
      </w:r>
      <w:r w:rsidRPr="00BE4120">
        <w:t xml:space="preserve"> прочность при растяжении практически сохраняется (73,5 МПа против 74,0 МПа для исходного </w:t>
      </w:r>
      <w:r w:rsidR="00E532BC">
        <w:t>К-ПЭС</w:t>
      </w:r>
      <w:r w:rsidRPr="00BE4120">
        <w:t xml:space="preserve">, ~99% от исходного значения) при незначительном снижении модуля упругости. В то же время </w:t>
      </w:r>
      <w:r w:rsidR="00E532BC">
        <w:t>ПЭС-10</w:t>
      </w:r>
      <w:r w:rsidRPr="00BE4120">
        <w:t xml:space="preserve"> действует как более сильный разбавитель и приводит к заметному снижению прочности (до 47,9 МПа при 20 </w:t>
      </w:r>
      <w:r w:rsidR="00E532BC" w:rsidRPr="00BE4120">
        <w:t>масс. %</w:t>
      </w:r>
      <w:r w:rsidRPr="00BE4120">
        <w:t>).</w:t>
      </w:r>
    </w:p>
    <w:p w14:paraId="2350EA51" w14:textId="2E4973FF" w:rsidR="00D8392C" w:rsidRPr="00BE4120" w:rsidRDefault="00D8392C" w:rsidP="00E53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D8392C">
        <w:rPr>
          <w:i/>
          <w:iCs/>
        </w:rPr>
        <w:t>Выполнено при поддержке гранта Министерства науки и высшего образования Российской Федерации (Проект № FSFN-2025-0012)</w:t>
      </w:r>
      <w:r w:rsidR="00D27861">
        <w:rPr>
          <w:i/>
          <w:iCs/>
        </w:rPr>
        <w:t>.</w:t>
      </w:r>
    </w:p>
    <w:p w14:paraId="5439C4B0" w14:textId="77777777" w:rsidR="0046553B" w:rsidRDefault="0046553B" w:rsidP="0046553B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EE94071" w14:textId="6B19669B" w:rsidR="0046553B" w:rsidRDefault="003C4504" w:rsidP="0046553B">
      <w:pPr>
        <w:shd w:val="clear" w:color="auto" w:fill="FFFFFF"/>
        <w:jc w:val="both"/>
        <w:rPr>
          <w:color w:val="000000"/>
          <w:lang w:val="en-US"/>
        </w:rPr>
      </w:pPr>
      <w:r w:rsidRPr="00D27861">
        <w:rPr>
          <w:noProof/>
          <w:color w:val="000000"/>
          <w:lang w:val="en-US"/>
        </w:rPr>
        <w:t>1</w:t>
      </w:r>
      <w:r w:rsidR="0046553B" w:rsidRPr="00D27861">
        <w:rPr>
          <w:noProof/>
          <w:color w:val="000000"/>
          <w:lang w:val="en-US"/>
        </w:rPr>
        <w:t xml:space="preserve">. </w:t>
      </w:r>
      <w:r w:rsidR="0046553B" w:rsidRPr="0046553B">
        <w:rPr>
          <w:noProof/>
          <w:color w:val="000000"/>
          <w:lang w:val="en-US"/>
        </w:rPr>
        <w:t>Storozhuk</w:t>
      </w:r>
      <w:r w:rsidR="0046553B" w:rsidRPr="00D27861">
        <w:rPr>
          <w:noProof/>
          <w:color w:val="000000"/>
          <w:lang w:val="en-US"/>
        </w:rPr>
        <w:t xml:space="preserve"> </w:t>
      </w:r>
      <w:r w:rsidR="0046553B" w:rsidRPr="0046553B">
        <w:rPr>
          <w:noProof/>
          <w:color w:val="000000"/>
          <w:lang w:val="en-US"/>
        </w:rPr>
        <w:t>I</w:t>
      </w:r>
      <w:r w:rsidR="0046553B" w:rsidRPr="00D27861">
        <w:rPr>
          <w:noProof/>
          <w:color w:val="000000"/>
          <w:lang w:val="en-US"/>
        </w:rPr>
        <w:t>.</w:t>
      </w:r>
      <w:r w:rsidR="0046553B" w:rsidRPr="0046553B">
        <w:rPr>
          <w:noProof/>
          <w:color w:val="000000"/>
          <w:lang w:val="en-US"/>
        </w:rPr>
        <w:t>P</w:t>
      </w:r>
      <w:r w:rsidR="0046553B" w:rsidRPr="00D27861">
        <w:rPr>
          <w:noProof/>
          <w:color w:val="000000"/>
          <w:lang w:val="en-US"/>
        </w:rPr>
        <w:t xml:space="preserve">., </w:t>
      </w:r>
      <w:r w:rsidR="0046553B" w:rsidRPr="0046553B">
        <w:rPr>
          <w:noProof/>
          <w:color w:val="000000"/>
          <w:lang w:val="en-US"/>
        </w:rPr>
        <w:t>et</w:t>
      </w:r>
      <w:r w:rsidR="0046553B" w:rsidRPr="00D27861">
        <w:rPr>
          <w:noProof/>
          <w:color w:val="000000"/>
          <w:lang w:val="en-US"/>
        </w:rPr>
        <w:t xml:space="preserve"> </w:t>
      </w:r>
      <w:r w:rsidR="0046553B" w:rsidRPr="0046553B">
        <w:rPr>
          <w:noProof/>
          <w:color w:val="000000"/>
          <w:lang w:val="en-US"/>
        </w:rPr>
        <w:t>al</w:t>
      </w:r>
      <w:r w:rsidR="0046553B" w:rsidRPr="00D27861">
        <w:rPr>
          <w:noProof/>
          <w:color w:val="000000"/>
          <w:lang w:val="en-US"/>
        </w:rPr>
        <w:t xml:space="preserve">. </w:t>
      </w:r>
      <w:r w:rsidR="0046553B" w:rsidRPr="0046553B">
        <w:rPr>
          <w:noProof/>
          <w:color w:val="000000"/>
          <w:lang w:val="en-US"/>
        </w:rPr>
        <w:t>Development of Polyethersulfones for Modification of Epoxy Resins</w:t>
      </w:r>
      <w:r w:rsidR="00446CFB">
        <w:rPr>
          <w:noProof/>
          <w:color w:val="000000"/>
          <w:lang w:val="en-US"/>
        </w:rPr>
        <w:t xml:space="preserve"> // </w:t>
      </w:r>
      <w:r w:rsidR="0046553B" w:rsidRPr="00446CFB">
        <w:rPr>
          <w:noProof/>
          <w:color w:val="000000"/>
          <w:lang w:val="en-US"/>
        </w:rPr>
        <w:t>Polym. Sci., Ser. B</w:t>
      </w:r>
      <w:r w:rsidR="0046553B" w:rsidRPr="0046553B">
        <w:rPr>
          <w:noProof/>
          <w:color w:val="000000"/>
          <w:lang w:val="en-US"/>
        </w:rPr>
        <w:t>.</w:t>
      </w:r>
      <w:r w:rsidR="0046553B">
        <w:rPr>
          <w:i/>
          <w:iCs/>
          <w:noProof/>
          <w:color w:val="000000"/>
          <w:lang w:val="en-US"/>
        </w:rPr>
        <w:t xml:space="preserve"> </w:t>
      </w:r>
      <w:r w:rsidR="0046553B">
        <w:rPr>
          <w:noProof/>
          <w:color w:val="000000"/>
          <w:lang w:val="en-US"/>
        </w:rPr>
        <w:t xml:space="preserve">2024. Vol. </w:t>
      </w:r>
      <w:r w:rsidR="0046553B" w:rsidRPr="0046553B">
        <w:rPr>
          <w:noProof/>
          <w:color w:val="000000"/>
          <w:lang w:val="en-US"/>
        </w:rPr>
        <w:t>66</w:t>
      </w:r>
      <w:r w:rsidR="0046553B">
        <w:rPr>
          <w:noProof/>
          <w:color w:val="000000"/>
          <w:lang w:val="en-US"/>
        </w:rPr>
        <w:t xml:space="preserve"> (</w:t>
      </w:r>
      <w:r w:rsidR="0046553B" w:rsidRPr="0046553B">
        <w:rPr>
          <w:noProof/>
          <w:color w:val="000000"/>
          <w:lang w:val="en-US"/>
        </w:rPr>
        <w:t>4</w:t>
      </w:r>
      <w:r w:rsidR="0046553B">
        <w:rPr>
          <w:noProof/>
          <w:color w:val="000000"/>
          <w:lang w:val="en-US"/>
        </w:rPr>
        <w:t>).</w:t>
      </w:r>
      <w:r w:rsidR="0046553B" w:rsidRPr="0046553B">
        <w:rPr>
          <w:noProof/>
          <w:color w:val="000000"/>
          <w:lang w:val="en-US"/>
        </w:rPr>
        <w:t xml:space="preserve"> </w:t>
      </w:r>
      <w:r w:rsidR="0046553B">
        <w:rPr>
          <w:noProof/>
          <w:color w:val="000000"/>
          <w:lang w:val="en-US"/>
        </w:rPr>
        <w:t xml:space="preserve">P. </w:t>
      </w:r>
      <w:r w:rsidR="0046553B" w:rsidRPr="0046553B">
        <w:rPr>
          <w:noProof/>
          <w:color w:val="000000"/>
          <w:lang w:val="en-US"/>
        </w:rPr>
        <w:t>514</w:t>
      </w:r>
      <w:r w:rsidR="0046553B">
        <w:rPr>
          <w:noProof/>
          <w:color w:val="000000"/>
          <w:lang w:val="en-US"/>
        </w:rPr>
        <w:t>-</w:t>
      </w:r>
      <w:r w:rsidR="0046553B" w:rsidRPr="0046553B">
        <w:rPr>
          <w:noProof/>
          <w:color w:val="000000"/>
          <w:lang w:val="en-US"/>
        </w:rPr>
        <w:t>523.</w:t>
      </w:r>
    </w:p>
    <w:p w14:paraId="2E68D806" w14:textId="48824823" w:rsidR="00FF1903" w:rsidRPr="00712D18" w:rsidRDefault="003C4504" w:rsidP="00BE4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C4504">
        <w:rPr>
          <w:color w:val="000000"/>
          <w:lang w:val="en-US"/>
        </w:rPr>
        <w:t>2</w:t>
      </w:r>
      <w:r w:rsidR="00446CFB" w:rsidRPr="00446CFB">
        <w:rPr>
          <w:color w:val="000000"/>
          <w:lang w:val="en-US"/>
        </w:rPr>
        <w:t xml:space="preserve">. </w:t>
      </w:r>
      <w:proofErr w:type="spellStart"/>
      <w:r w:rsidR="00446CFB" w:rsidRPr="00446CFB">
        <w:rPr>
          <w:color w:val="000000"/>
          <w:lang w:val="en-US"/>
        </w:rPr>
        <w:t>Storozhuk</w:t>
      </w:r>
      <w:proofErr w:type="spellEnd"/>
      <w:r w:rsidR="00446CFB" w:rsidRPr="00446CFB">
        <w:rPr>
          <w:color w:val="000000"/>
          <w:lang w:val="en-US"/>
        </w:rPr>
        <w:t xml:space="preserve"> I.P. et al. Synthesis and Study of Melt Processing of </w:t>
      </w:r>
      <w:proofErr w:type="spellStart"/>
      <w:r w:rsidR="00446CFB" w:rsidRPr="00446CFB">
        <w:rPr>
          <w:color w:val="000000"/>
          <w:lang w:val="en-US"/>
        </w:rPr>
        <w:t>Polyarylate-Polysulfone</w:t>
      </w:r>
      <w:proofErr w:type="spellEnd"/>
      <w:r w:rsidR="00446CFB" w:rsidRPr="00446CFB">
        <w:rPr>
          <w:color w:val="000000"/>
          <w:lang w:val="en-US"/>
        </w:rPr>
        <w:t xml:space="preserve"> Cardo Block Copolymers</w:t>
      </w:r>
      <w:r w:rsidR="00446CFB">
        <w:rPr>
          <w:color w:val="000000"/>
          <w:lang w:val="en-US"/>
        </w:rPr>
        <w:t xml:space="preserve"> // </w:t>
      </w:r>
      <w:r w:rsidR="00446CFB" w:rsidRPr="00446CFB">
        <w:rPr>
          <w:noProof/>
          <w:color w:val="000000"/>
          <w:lang w:val="en-US"/>
        </w:rPr>
        <w:t>Polym. Sci., Ser. B</w:t>
      </w:r>
      <w:r w:rsidR="00446CFB" w:rsidRPr="0046553B">
        <w:rPr>
          <w:noProof/>
          <w:color w:val="000000"/>
          <w:lang w:val="en-US"/>
        </w:rPr>
        <w:t>.</w:t>
      </w:r>
      <w:r w:rsidR="00446CFB">
        <w:rPr>
          <w:i/>
          <w:iCs/>
          <w:noProof/>
          <w:color w:val="000000"/>
          <w:lang w:val="en-US"/>
        </w:rPr>
        <w:t xml:space="preserve"> </w:t>
      </w:r>
      <w:r w:rsidR="00446CFB" w:rsidRPr="00446CFB">
        <w:rPr>
          <w:color w:val="000000"/>
          <w:lang w:val="en-US"/>
        </w:rPr>
        <w:t xml:space="preserve">2024. </w:t>
      </w:r>
      <w:r w:rsidR="00446CFB">
        <w:rPr>
          <w:color w:val="000000"/>
          <w:lang w:val="en-US"/>
        </w:rPr>
        <w:t>Vol.</w:t>
      </w:r>
      <w:r w:rsidR="00446CFB" w:rsidRPr="00446CFB">
        <w:rPr>
          <w:color w:val="000000"/>
          <w:lang w:val="en-US"/>
        </w:rPr>
        <w:t xml:space="preserve"> 66</w:t>
      </w:r>
      <w:r w:rsidR="00446CFB">
        <w:rPr>
          <w:color w:val="000000"/>
          <w:lang w:val="en-US"/>
        </w:rPr>
        <w:t xml:space="preserve"> (6). P</w:t>
      </w:r>
      <w:r w:rsidR="00446CFB" w:rsidRPr="00446CFB">
        <w:rPr>
          <w:color w:val="000000"/>
          <w:lang w:val="en-US"/>
        </w:rPr>
        <w:t>. 693-702.</w:t>
      </w:r>
    </w:p>
    <w:p w14:paraId="233A8F59" w14:textId="5677E35E" w:rsidR="00D8392C" w:rsidRPr="00D8392C" w:rsidRDefault="00D8392C" w:rsidP="00BD5C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8392C">
        <w:rPr>
          <w:color w:val="000000"/>
          <w:lang w:val="en-US"/>
        </w:rPr>
        <w:t>3.</w:t>
      </w:r>
      <w:r w:rsidR="00BD5C54" w:rsidRPr="00BD5C54">
        <w:rPr>
          <w:color w:val="000000"/>
          <w:lang w:val="en-US"/>
        </w:rPr>
        <w:t xml:space="preserve"> </w:t>
      </w:r>
      <w:proofErr w:type="spellStart"/>
      <w:r w:rsidRPr="00D8392C">
        <w:rPr>
          <w:color w:val="000000"/>
          <w:lang w:val="en-US"/>
        </w:rPr>
        <w:t>Bulkatov</w:t>
      </w:r>
      <w:proofErr w:type="spellEnd"/>
      <w:r w:rsidRPr="00D8392C">
        <w:rPr>
          <w:color w:val="000000"/>
          <w:lang w:val="en-US"/>
        </w:rPr>
        <w:t xml:space="preserve"> D.P., et al. Novel Melt-Processible </w:t>
      </w:r>
      <w:proofErr w:type="spellStart"/>
      <w:r w:rsidRPr="00D8392C">
        <w:rPr>
          <w:color w:val="000000"/>
          <w:lang w:val="en-US"/>
        </w:rPr>
        <w:t>Copolyetherimides</w:t>
      </w:r>
      <w:proofErr w:type="spellEnd"/>
      <w:r w:rsidRPr="00D8392C">
        <w:rPr>
          <w:color w:val="000000"/>
          <w:lang w:val="en-US"/>
        </w:rPr>
        <w:t xml:space="preserve"> Based on 4, 4'-Diaminodiphenylmethane: Synthesis and Study // </w:t>
      </w:r>
      <w:r w:rsidRPr="00446CFB">
        <w:rPr>
          <w:noProof/>
          <w:color w:val="000000"/>
          <w:lang w:val="en-US"/>
        </w:rPr>
        <w:t>Polym. Sci., Ser. B</w:t>
      </w:r>
      <w:r w:rsidRPr="0046553B">
        <w:rPr>
          <w:noProof/>
          <w:color w:val="000000"/>
          <w:lang w:val="en-US"/>
        </w:rPr>
        <w:t>.</w:t>
      </w:r>
      <w:r w:rsidRPr="00811F48">
        <w:rPr>
          <w:noProof/>
          <w:color w:val="000000"/>
          <w:lang w:val="en-US"/>
        </w:rPr>
        <w:t xml:space="preserve"> </w:t>
      </w:r>
      <w:r>
        <w:rPr>
          <w:noProof/>
          <w:color w:val="000000"/>
          <w:lang w:val="en-US"/>
        </w:rPr>
        <w:t xml:space="preserve">2025. Vol. </w:t>
      </w:r>
      <w:r w:rsidRPr="00D8392C">
        <w:rPr>
          <w:color w:val="000000"/>
          <w:lang w:val="en-US"/>
        </w:rPr>
        <w:t>67</w:t>
      </w:r>
      <w:r>
        <w:rPr>
          <w:color w:val="000000"/>
          <w:lang w:val="en-US"/>
        </w:rPr>
        <w:t xml:space="preserve"> (</w:t>
      </w:r>
      <w:r w:rsidRPr="00D8392C">
        <w:rPr>
          <w:color w:val="000000"/>
          <w:lang w:val="en-US"/>
        </w:rPr>
        <w:t>1</w:t>
      </w:r>
      <w:r>
        <w:rPr>
          <w:color w:val="000000"/>
          <w:lang w:val="en-US"/>
        </w:rPr>
        <w:t xml:space="preserve">). Art. No. </w:t>
      </w:r>
      <w:r w:rsidRPr="00D8392C">
        <w:rPr>
          <w:color w:val="000000"/>
          <w:lang w:val="en-US"/>
        </w:rPr>
        <w:t>1.</w:t>
      </w:r>
    </w:p>
    <w:sectPr w:rsidR="00D8392C" w:rsidRPr="00D8392C" w:rsidSect="0028157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1579"/>
    <w:rsid w:val="002B1CD0"/>
    <w:rsid w:val="0031361E"/>
    <w:rsid w:val="00340A9E"/>
    <w:rsid w:val="00344930"/>
    <w:rsid w:val="00373E2D"/>
    <w:rsid w:val="00391C38"/>
    <w:rsid w:val="003B76D6"/>
    <w:rsid w:val="003C4504"/>
    <w:rsid w:val="003D09AD"/>
    <w:rsid w:val="003E2601"/>
    <w:rsid w:val="003F4E6B"/>
    <w:rsid w:val="00446CFB"/>
    <w:rsid w:val="0046553B"/>
    <w:rsid w:val="004A26A3"/>
    <w:rsid w:val="004F0EDF"/>
    <w:rsid w:val="00522BF1"/>
    <w:rsid w:val="00590166"/>
    <w:rsid w:val="005B07E6"/>
    <w:rsid w:val="005B59B8"/>
    <w:rsid w:val="005D022B"/>
    <w:rsid w:val="005E5BE9"/>
    <w:rsid w:val="00665279"/>
    <w:rsid w:val="0069427D"/>
    <w:rsid w:val="006F7A19"/>
    <w:rsid w:val="00705378"/>
    <w:rsid w:val="00712D18"/>
    <w:rsid w:val="007213E1"/>
    <w:rsid w:val="00775389"/>
    <w:rsid w:val="00797838"/>
    <w:rsid w:val="007A6BA1"/>
    <w:rsid w:val="007C36D8"/>
    <w:rsid w:val="007F2744"/>
    <w:rsid w:val="00804346"/>
    <w:rsid w:val="00811F48"/>
    <w:rsid w:val="008931BE"/>
    <w:rsid w:val="008A2CBF"/>
    <w:rsid w:val="008C67E3"/>
    <w:rsid w:val="008F3603"/>
    <w:rsid w:val="00914205"/>
    <w:rsid w:val="00921D45"/>
    <w:rsid w:val="009426C0"/>
    <w:rsid w:val="00980A65"/>
    <w:rsid w:val="009A66DB"/>
    <w:rsid w:val="009B2F80"/>
    <w:rsid w:val="009B3300"/>
    <w:rsid w:val="009B6022"/>
    <w:rsid w:val="009F3380"/>
    <w:rsid w:val="00A02163"/>
    <w:rsid w:val="00A314FE"/>
    <w:rsid w:val="00AA1D62"/>
    <w:rsid w:val="00AD7380"/>
    <w:rsid w:val="00B529F2"/>
    <w:rsid w:val="00BD5C54"/>
    <w:rsid w:val="00BE4120"/>
    <w:rsid w:val="00BF36F8"/>
    <w:rsid w:val="00BF4622"/>
    <w:rsid w:val="00C36346"/>
    <w:rsid w:val="00C37FEB"/>
    <w:rsid w:val="00C844E2"/>
    <w:rsid w:val="00CC2D2C"/>
    <w:rsid w:val="00CD00B1"/>
    <w:rsid w:val="00D22306"/>
    <w:rsid w:val="00D27861"/>
    <w:rsid w:val="00D37D84"/>
    <w:rsid w:val="00D42542"/>
    <w:rsid w:val="00D8121C"/>
    <w:rsid w:val="00D8392C"/>
    <w:rsid w:val="00D96750"/>
    <w:rsid w:val="00DD47C4"/>
    <w:rsid w:val="00E22189"/>
    <w:rsid w:val="00E532BC"/>
    <w:rsid w:val="00E74069"/>
    <w:rsid w:val="00E81D35"/>
    <w:rsid w:val="00EB1F49"/>
    <w:rsid w:val="00EB2A53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2026-01-28T14:24:00Z</cp:lastPrinted>
  <dcterms:created xsi:type="dcterms:W3CDTF">2026-03-16T14:00:00Z</dcterms:created>
  <dcterms:modified xsi:type="dcterms:W3CDTF">2026-03-16T14:00:00Z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