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11F4" w14:textId="4B273C64" w:rsidR="00487863" w:rsidRDefault="00487863" w:rsidP="00C0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F1115"/>
          <w:sz w:val="24"/>
          <w:szCs w:val="24"/>
        </w:rPr>
      </w:pPr>
      <w:r w:rsidRPr="00487863">
        <w:rPr>
          <w:rFonts w:ascii="Times New Roman" w:hAnsi="Times New Roman" w:cs="Times New Roman"/>
          <w:b/>
          <w:bCs/>
          <w:color w:val="0F1115"/>
          <w:sz w:val="24"/>
          <w:szCs w:val="24"/>
        </w:rPr>
        <w:t>Альгинатные гели для адресной доставки: влияние катионов-сшивателей на их свойства</w:t>
      </w:r>
    </w:p>
    <w:p w14:paraId="28B1DD50" w14:textId="183898D5" w:rsidR="00837A4B" w:rsidRPr="00C04D44" w:rsidRDefault="00487863" w:rsidP="00C04D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7A4B" w:rsidRPr="00C04D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Васюшкина П.А.</w:t>
      </w:r>
    </w:p>
    <w:p w14:paraId="35D238E5" w14:textId="38633696" w:rsidR="00837A4B" w:rsidRDefault="00837A4B" w:rsidP="00C04D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37A4B">
        <w:rPr>
          <w:rFonts w:ascii="Times New Roman" w:hAnsi="Times New Roman" w:cs="Times New Roman"/>
          <w:i/>
          <w:iCs/>
          <w:sz w:val="24"/>
          <w:szCs w:val="24"/>
        </w:rPr>
        <w:t>Студент, 3 курс бакалавриата</w:t>
      </w:r>
    </w:p>
    <w:p w14:paraId="4A2B92D3" w14:textId="131600C2" w:rsidR="00837A4B" w:rsidRDefault="00837A4B" w:rsidP="00C04D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Томский государственный университет,</w:t>
      </w:r>
    </w:p>
    <w:p w14:paraId="5131ECDC" w14:textId="72121FBD" w:rsidR="00837A4B" w:rsidRDefault="00837A4B" w:rsidP="00C04D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Химический факультет, Томск, Россия </w:t>
      </w:r>
    </w:p>
    <w:p w14:paraId="3C5888C0" w14:textId="170F34FE" w:rsidR="00540D89" w:rsidRPr="00EB5398" w:rsidRDefault="00540D89" w:rsidP="00C04D4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4343C"/>
          <w:sz w:val="24"/>
          <w:szCs w:val="24"/>
          <w:shd w:val="clear" w:color="auto" w:fill="FFFFFF"/>
        </w:rPr>
      </w:pPr>
      <w:r w:rsidRPr="00540D89">
        <w:rPr>
          <w:rFonts w:ascii="Times New Roman" w:hAnsi="Times New Roman" w:cs="Times New Roman"/>
          <w:i/>
          <w:iCs/>
          <w:color w:val="34343C"/>
          <w:sz w:val="24"/>
          <w:szCs w:val="24"/>
          <w:shd w:val="clear" w:color="auto" w:fill="FFFFFF"/>
          <w:lang w:val="en-US"/>
        </w:rPr>
        <w:t>E</w:t>
      </w:r>
      <w:r w:rsidRPr="00EB5398">
        <w:rPr>
          <w:rFonts w:ascii="Times New Roman" w:hAnsi="Times New Roman" w:cs="Times New Roman"/>
          <w:i/>
          <w:iCs/>
          <w:color w:val="34343C"/>
          <w:sz w:val="24"/>
          <w:szCs w:val="24"/>
          <w:shd w:val="clear" w:color="auto" w:fill="FFFFFF"/>
        </w:rPr>
        <w:t>-</w:t>
      </w:r>
      <w:r w:rsidRPr="00540D89">
        <w:rPr>
          <w:rFonts w:ascii="Times New Roman" w:hAnsi="Times New Roman" w:cs="Times New Roman"/>
          <w:i/>
          <w:iCs/>
          <w:color w:val="34343C"/>
          <w:sz w:val="24"/>
          <w:szCs w:val="24"/>
          <w:shd w:val="clear" w:color="auto" w:fill="FFFFFF"/>
          <w:lang w:val="en-US"/>
        </w:rPr>
        <w:t>mail</w:t>
      </w:r>
      <w:r w:rsidRPr="00EB5398">
        <w:rPr>
          <w:rFonts w:ascii="Times New Roman" w:hAnsi="Times New Roman" w:cs="Times New Roman"/>
          <w:i/>
          <w:iCs/>
          <w:color w:val="34343C"/>
          <w:sz w:val="24"/>
          <w:szCs w:val="24"/>
          <w:shd w:val="clear" w:color="auto" w:fill="FFFFFF"/>
        </w:rPr>
        <w:t>:</w:t>
      </w:r>
      <w:r w:rsidRPr="00EB5398">
        <w:rPr>
          <w:i/>
          <w:iCs/>
          <w:color w:val="34343C"/>
          <w:sz w:val="24"/>
          <w:szCs w:val="24"/>
          <w:shd w:val="clear" w:color="auto" w:fill="FFFFFF"/>
        </w:rPr>
        <w:t xml:space="preserve"> </w:t>
      </w:r>
      <w:proofErr w:type="spellStart"/>
      <w:r w:rsidRPr="004E6D92">
        <w:rPr>
          <w:rFonts w:ascii="Times New Roman" w:hAnsi="Times New Roman" w:cs="Times New Roman"/>
          <w:i/>
          <w:iCs/>
          <w:color w:val="34343C"/>
          <w:sz w:val="24"/>
          <w:szCs w:val="24"/>
          <w:u w:val="single"/>
          <w:shd w:val="clear" w:color="auto" w:fill="FFFFFF"/>
          <w:lang w:val="en-US"/>
        </w:rPr>
        <w:t>vasyushkinapolina</w:t>
      </w:r>
      <w:proofErr w:type="spellEnd"/>
      <w:r w:rsidRPr="004E6D92">
        <w:rPr>
          <w:rFonts w:ascii="Times New Roman" w:hAnsi="Times New Roman" w:cs="Times New Roman"/>
          <w:i/>
          <w:iCs/>
          <w:color w:val="34343C"/>
          <w:sz w:val="24"/>
          <w:szCs w:val="24"/>
          <w:u w:val="single"/>
          <w:shd w:val="clear" w:color="auto" w:fill="FFFFFF"/>
        </w:rPr>
        <w:t>@</w:t>
      </w:r>
      <w:proofErr w:type="spellStart"/>
      <w:r w:rsidRPr="004E6D92">
        <w:rPr>
          <w:rFonts w:ascii="Times New Roman" w:hAnsi="Times New Roman" w:cs="Times New Roman"/>
          <w:i/>
          <w:iCs/>
          <w:color w:val="34343C"/>
          <w:sz w:val="24"/>
          <w:szCs w:val="24"/>
          <w:u w:val="single"/>
          <w:shd w:val="clear" w:color="auto" w:fill="FFFFFF"/>
          <w:lang w:val="en-US"/>
        </w:rPr>
        <w:t>yandex</w:t>
      </w:r>
      <w:proofErr w:type="spellEnd"/>
      <w:r w:rsidRPr="004E6D92">
        <w:rPr>
          <w:rFonts w:ascii="Times New Roman" w:hAnsi="Times New Roman" w:cs="Times New Roman"/>
          <w:i/>
          <w:iCs/>
          <w:color w:val="34343C"/>
          <w:sz w:val="24"/>
          <w:szCs w:val="24"/>
          <w:u w:val="single"/>
          <w:shd w:val="clear" w:color="auto" w:fill="FFFFFF"/>
        </w:rPr>
        <w:t>.</w:t>
      </w:r>
      <w:proofErr w:type="spellStart"/>
      <w:r w:rsidRPr="004E6D92">
        <w:rPr>
          <w:rFonts w:ascii="Times New Roman" w:hAnsi="Times New Roman" w:cs="Times New Roman"/>
          <w:i/>
          <w:iCs/>
          <w:color w:val="34343C"/>
          <w:sz w:val="24"/>
          <w:szCs w:val="24"/>
          <w:u w:val="single"/>
          <w:shd w:val="clear" w:color="auto" w:fill="FFFFFF"/>
          <w:lang w:val="en-US"/>
        </w:rPr>
        <w:t>ru</w:t>
      </w:r>
      <w:proofErr w:type="spellEnd"/>
    </w:p>
    <w:p w14:paraId="54FF83C7" w14:textId="77777777" w:rsidR="00CC6458" w:rsidRDefault="00AA78CC" w:rsidP="00C04D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систем</w:t>
      </w:r>
      <w:r w:rsidR="00540D89">
        <w:rPr>
          <w:rFonts w:ascii="Times New Roman" w:hAnsi="Times New Roman" w:cs="Times New Roman"/>
          <w:sz w:val="24"/>
          <w:szCs w:val="24"/>
        </w:rPr>
        <w:t xml:space="preserve"> контролируемой доставки лекарственных средств на основе природных биополимеров явля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540D89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перспективным</w:t>
      </w:r>
      <w:r w:rsidR="00540D89">
        <w:rPr>
          <w:rFonts w:ascii="Times New Roman" w:hAnsi="Times New Roman" w:cs="Times New Roman"/>
          <w:sz w:val="24"/>
          <w:szCs w:val="24"/>
        </w:rPr>
        <w:t xml:space="preserve"> направлени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540D89">
        <w:rPr>
          <w:rFonts w:ascii="Times New Roman" w:hAnsi="Times New Roman" w:cs="Times New Roman"/>
          <w:sz w:val="24"/>
          <w:szCs w:val="24"/>
        </w:rPr>
        <w:t xml:space="preserve"> современной медицинской химии. Среди таких полимеров особое место занимает альгинат </w:t>
      </w:r>
      <w:r w:rsidR="007738D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натрия –</w:t>
      </w:r>
      <w:r w:rsidR="00540D89">
        <w:rPr>
          <w:rFonts w:ascii="Times New Roman" w:hAnsi="Times New Roman" w:cs="Times New Roman"/>
          <w:sz w:val="24"/>
          <w:szCs w:val="24"/>
        </w:rPr>
        <w:t xml:space="preserve"> полисахарид, способный к образованию гидрогелей в мягких условиях при взаимодействии с катионами металлов. Физико-химические свойства получаемых гидрогелей</w:t>
      </w:r>
      <w:r w:rsidR="00D70B38">
        <w:rPr>
          <w:rFonts w:ascii="Times New Roman" w:hAnsi="Times New Roman" w:cs="Times New Roman"/>
          <w:sz w:val="24"/>
          <w:szCs w:val="24"/>
        </w:rPr>
        <w:t xml:space="preserve"> </w:t>
      </w:r>
      <w:r w:rsidR="00540D89">
        <w:rPr>
          <w:rFonts w:ascii="Times New Roman" w:hAnsi="Times New Roman" w:cs="Times New Roman"/>
          <w:sz w:val="24"/>
          <w:szCs w:val="24"/>
        </w:rPr>
        <w:t>(прочность, пористо</w:t>
      </w:r>
      <w:r w:rsidR="00D70B38">
        <w:rPr>
          <w:rFonts w:ascii="Times New Roman" w:hAnsi="Times New Roman" w:cs="Times New Roman"/>
          <w:sz w:val="24"/>
          <w:szCs w:val="24"/>
        </w:rPr>
        <w:t xml:space="preserve">сть, скорость деградации) </w:t>
      </w:r>
      <w:r w:rsidR="00D3369E">
        <w:rPr>
          <w:rFonts w:ascii="Times New Roman" w:hAnsi="Times New Roman" w:cs="Times New Roman"/>
          <w:sz w:val="24"/>
          <w:szCs w:val="24"/>
        </w:rPr>
        <w:t xml:space="preserve">напрямую </w:t>
      </w:r>
      <w:r w:rsidR="00D70B38">
        <w:rPr>
          <w:rFonts w:ascii="Times New Roman" w:hAnsi="Times New Roman" w:cs="Times New Roman"/>
          <w:sz w:val="24"/>
          <w:szCs w:val="24"/>
        </w:rPr>
        <w:t>зависят от природы и концентрации сшивающего иона, что определяет их пригодность для инкапсуляции и транспорта биоактивных молекул.</w:t>
      </w:r>
    </w:p>
    <w:p w14:paraId="59377C57" w14:textId="6F9F9C4B" w:rsidR="00540D89" w:rsidRDefault="00D70B38" w:rsidP="00C04D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работы являлось получение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альгинатных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гидрогелевых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сфер методом внешнего гелеобразования и установление закономерности влияния сшивающих агентов (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D70B3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70B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 w:rsidRPr="00D70B3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70B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D70B3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70B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D70B3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70B3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 их свойства.</w:t>
      </w:r>
    </w:p>
    <w:p w14:paraId="23405E5C" w14:textId="46F6FF67" w:rsidR="0061250A" w:rsidRDefault="00D70B38" w:rsidP="00C04D4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Синтез образцов проводили экструзионным методом: 2</w:t>
      </w:r>
      <w:r w:rsidR="00AA7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раствор альгината натрия по каплям</w:t>
      </w:r>
      <w:r w:rsidR="00703DF4">
        <w:rPr>
          <w:rFonts w:ascii="Times New Roman" w:hAnsi="Times New Roman" w:cs="Times New Roman"/>
          <w:sz w:val="24"/>
          <w:szCs w:val="24"/>
        </w:rPr>
        <w:t xml:space="preserve"> с небольшой скоростью</w:t>
      </w:r>
      <w:r>
        <w:rPr>
          <w:rFonts w:ascii="Times New Roman" w:hAnsi="Times New Roman" w:cs="Times New Roman"/>
          <w:sz w:val="24"/>
          <w:szCs w:val="24"/>
        </w:rPr>
        <w:t xml:space="preserve"> добавляли в растворы, содержащие ионы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D70B3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раз</w:t>
      </w:r>
      <w:r w:rsidR="00703DF4">
        <w:rPr>
          <w:rFonts w:ascii="Times New Roman" w:hAnsi="Times New Roman" w:cs="Times New Roman"/>
          <w:sz w:val="24"/>
          <w:szCs w:val="24"/>
        </w:rPr>
        <w:t>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6CA">
        <w:rPr>
          <w:rFonts w:ascii="Times New Roman" w:hAnsi="Times New Roman" w:cs="Times New Roman"/>
          <w:sz w:val="24"/>
          <w:szCs w:val="24"/>
        </w:rPr>
        <w:t>концентрации (</w:t>
      </w:r>
      <w:r w:rsidR="00703DF4">
        <w:rPr>
          <w:rFonts w:ascii="Times New Roman" w:hAnsi="Times New Roman" w:cs="Times New Roman"/>
          <w:sz w:val="24"/>
          <w:szCs w:val="24"/>
        </w:rPr>
        <w:t>3, 5, 7 масс. %</w:t>
      </w:r>
      <w:r w:rsidR="001616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 w:rsidRPr="00D70B3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70B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D70B3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70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D70B3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с концентрацией 3</w:t>
      </w:r>
      <w:r w:rsidR="00AA78CC">
        <w:rPr>
          <w:rFonts w:ascii="Times New Roman" w:hAnsi="Times New Roman" w:cs="Times New Roman"/>
          <w:sz w:val="24"/>
          <w:szCs w:val="24"/>
        </w:rPr>
        <w:t xml:space="preserve"> </w:t>
      </w:r>
      <w:r w:rsidR="004E6D92">
        <w:rPr>
          <w:rFonts w:ascii="Times New Roman" w:hAnsi="Times New Roman" w:cs="Times New Roman"/>
          <w:sz w:val="24"/>
          <w:szCs w:val="24"/>
        </w:rPr>
        <w:t>масс. %</w:t>
      </w:r>
      <w:r w:rsidR="00F24716" w:rsidRPr="00F24716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Полученные частицы исследовали методами гравиметрии, ИК-</w:t>
      </w:r>
      <w:r w:rsidRPr="00082D04">
        <w:rPr>
          <w:rFonts w:ascii="Times New Roman" w:hAnsi="Times New Roman" w:cs="Times New Roman"/>
          <w:sz w:val="24"/>
          <w:szCs w:val="24"/>
        </w:rPr>
        <w:t xml:space="preserve">Фурье спектроскопии, </w:t>
      </w:r>
      <w:r w:rsidR="00323EB2">
        <w:rPr>
          <w:rFonts w:ascii="Times New Roman" w:hAnsi="Times New Roman" w:cs="Times New Roman"/>
          <w:sz w:val="24"/>
          <w:szCs w:val="24"/>
        </w:rPr>
        <w:t xml:space="preserve">краевые углы смачивания исследовали на приборе </w:t>
      </w:r>
      <w:proofErr w:type="spellStart"/>
      <w:r w:rsidR="00323EB2" w:rsidRPr="00323EB2">
        <w:rPr>
          <w:rStyle w:val="a6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>EasyDrop</w:t>
      </w:r>
      <w:proofErr w:type="spellEnd"/>
      <w:r w:rsidR="00323EB2" w:rsidRPr="00323EB2">
        <w:rPr>
          <w:rStyle w:val="a6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 xml:space="preserve"> (KRUSS)</w:t>
      </w:r>
      <w:r w:rsidR="00323EB2">
        <w:rPr>
          <w:rFonts w:ascii="Times New Roman" w:hAnsi="Times New Roman" w:cs="Times New Roman"/>
          <w:sz w:val="24"/>
          <w:szCs w:val="24"/>
        </w:rPr>
        <w:t xml:space="preserve"> с расчетом поверхностной энергии по </w:t>
      </w:r>
      <w:r w:rsidR="00323EB2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модели</w:t>
      </w:r>
      <w:r w:rsidR="00323EB2" w:rsidRPr="00CC2E52">
        <w:rPr>
          <w:rStyle w:val="markdown-word"/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 </w:t>
      </w:r>
      <w:r w:rsidR="00323EB2" w:rsidRPr="0061250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OWRK (</w:t>
      </w:r>
      <w:proofErr w:type="spellStart"/>
      <w:r w:rsidR="00323EB2" w:rsidRPr="0061250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Owens</w:t>
      </w:r>
      <w:proofErr w:type="spellEnd"/>
      <w:r w:rsidR="00323EB2" w:rsidRPr="0061250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, </w:t>
      </w:r>
      <w:proofErr w:type="spellStart"/>
      <w:r w:rsidR="00323EB2" w:rsidRPr="0061250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Wendt</w:t>
      </w:r>
      <w:proofErr w:type="spellEnd"/>
      <w:r w:rsidR="00323EB2" w:rsidRPr="0061250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, </w:t>
      </w:r>
      <w:proofErr w:type="spellStart"/>
      <w:r w:rsidR="00323EB2" w:rsidRPr="0061250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Rabel</w:t>
      </w:r>
      <w:proofErr w:type="spellEnd"/>
      <w:r w:rsidR="00323EB2" w:rsidRPr="0061250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 </w:t>
      </w:r>
      <w:proofErr w:type="spellStart"/>
      <w:r w:rsidR="00323EB2" w:rsidRPr="0061250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and</w:t>
      </w:r>
      <w:proofErr w:type="spellEnd"/>
      <w:r w:rsidR="00323EB2" w:rsidRPr="0061250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 </w:t>
      </w:r>
      <w:proofErr w:type="spellStart"/>
      <w:r w:rsidR="00323EB2" w:rsidRPr="0061250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Kaelble</w:t>
      </w:r>
      <w:proofErr w:type="spellEnd"/>
      <w:r w:rsidR="00323EB2" w:rsidRPr="0061250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 </w:t>
      </w:r>
      <w:proofErr w:type="spellStart"/>
      <w:r w:rsidR="00323EB2" w:rsidRPr="0061250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method</w:t>
      </w:r>
      <w:proofErr w:type="spellEnd"/>
      <w:r w:rsidR="00323EB2" w:rsidRPr="0061250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)</w:t>
      </w:r>
      <w:r w:rsidR="0061250A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.</w:t>
      </w:r>
    </w:p>
    <w:p w14:paraId="418A4028" w14:textId="69BA8097" w:rsidR="00EB5398" w:rsidRDefault="00EB5398" w:rsidP="00C04D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Установлено, что равновесная степень набухания снижается с ростом концентрации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EB539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>, что связано с увеличением плотности сшивки полимерной сети. При одинаковой концентрации сшивателя</w:t>
      </w:r>
      <w:r w:rsidR="00703DF4">
        <w:rPr>
          <w:rFonts w:ascii="Times New Roman" w:hAnsi="Times New Roman" w:cs="Times New Roman"/>
          <w:sz w:val="24"/>
          <w:szCs w:val="24"/>
        </w:rPr>
        <w:t xml:space="preserve"> (3 масс. %</w:t>
      </w:r>
      <w:r w:rsidR="00703DF4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2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 ряд:</w:t>
      </w:r>
      <w:r w:rsidRPr="00EB5398">
        <w:rPr>
          <w:rFonts w:ascii="Times New Roman" w:hAnsi="Times New Roman" w:cs="Times New Roman"/>
          <w:sz w:val="24"/>
          <w:szCs w:val="24"/>
        </w:rPr>
        <w:t xml:space="preserve"> </w:t>
      </w:r>
      <w:r w:rsidR="00833B03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833B03" w:rsidRPr="00EB53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833B03" w:rsidRPr="00EB539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833B03" w:rsidRPr="00833B0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33B03" w:rsidRPr="00833B03">
        <w:rPr>
          <w:rFonts w:ascii="Times New Roman" w:hAnsi="Times New Roman" w:cs="Times New Roman"/>
          <w:sz w:val="24"/>
          <w:szCs w:val="24"/>
        </w:rPr>
        <w:t>&gt;</w:t>
      </w:r>
      <w:proofErr w:type="gramEnd"/>
      <w:r w:rsidRPr="00EB5398">
        <w:rPr>
          <w:rFonts w:ascii="Times New Roman" w:hAnsi="Times New Roman" w:cs="Times New Roman"/>
          <w:sz w:val="24"/>
          <w:szCs w:val="24"/>
        </w:rPr>
        <w:t xml:space="preserve"> </w:t>
      </w:r>
      <w:r w:rsidR="00833B0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EB53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33B03" w:rsidRPr="00EB539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833B03" w:rsidRPr="00833B0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33B03" w:rsidRPr="00833B03">
        <w:rPr>
          <w:rFonts w:ascii="Times New Roman" w:hAnsi="Times New Roman" w:cs="Times New Roman"/>
          <w:sz w:val="24"/>
          <w:szCs w:val="24"/>
        </w:rPr>
        <w:t>&gt;</w:t>
      </w:r>
      <w:r w:rsidRPr="00EB5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 w:rsidRPr="00EB539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AA78C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B5398">
        <w:rPr>
          <w:rFonts w:ascii="Times New Roman" w:hAnsi="Times New Roman" w:cs="Times New Roman"/>
          <w:sz w:val="24"/>
          <w:szCs w:val="24"/>
        </w:rPr>
        <w:t>&gt;</w:t>
      </w:r>
      <w:r w:rsidR="002C7C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EB539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3DF4">
        <w:rPr>
          <w:rFonts w:ascii="Times New Roman" w:hAnsi="Times New Roman" w:cs="Times New Roman"/>
          <w:sz w:val="24"/>
          <w:szCs w:val="24"/>
        </w:rPr>
        <w:t xml:space="preserve"> В ряду происходит уменьшение значений набухания. </w:t>
      </w:r>
      <w:r w:rsidR="00833B0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Наибольшую степень набухания демонстрирует гель, сшитый ионами </w:t>
      </w:r>
      <w:r w:rsidR="00833B0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en-US"/>
        </w:rPr>
        <w:t>Ca</w:t>
      </w:r>
      <w:r w:rsidR="00833B03" w:rsidRPr="00294C42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vertAlign w:val="superscript"/>
        </w:rPr>
        <w:t xml:space="preserve">2+ </w:t>
      </w:r>
      <w:r w:rsidR="00833B03" w:rsidRPr="00294C42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(1615 %). </w:t>
      </w:r>
      <w:r w:rsidR="00833B0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Образец с </w:t>
      </w:r>
      <w:r w:rsidR="00833B0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en-US"/>
        </w:rPr>
        <w:t>Zn</w:t>
      </w:r>
      <w:r w:rsidR="00833B03" w:rsidRPr="00294C42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vertAlign w:val="superscript"/>
        </w:rPr>
        <w:t>2+</w:t>
      </w:r>
      <w:r w:rsidR="00833B0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показывает близкое значение (1416 %), что может быть связано с формированием иной, менее плотной, но более упорядоченной </w:t>
      </w:r>
      <w:r w:rsidR="00833B03">
        <w:rPr>
          <w:rFonts w:ascii="Times New Roman" w:hAnsi="Times New Roman" w:cs="Times New Roman"/>
          <w:sz w:val="24"/>
          <w:szCs w:val="24"/>
        </w:rPr>
        <w:t xml:space="preserve">координационной сферы иона цинка с кислородсодержащими </w:t>
      </w:r>
      <w:proofErr w:type="spellStart"/>
      <w:r w:rsidR="00833B03">
        <w:rPr>
          <w:rFonts w:ascii="Times New Roman" w:hAnsi="Times New Roman" w:cs="Times New Roman"/>
          <w:sz w:val="24"/>
          <w:szCs w:val="24"/>
        </w:rPr>
        <w:t>лигандами</w:t>
      </w:r>
      <w:proofErr w:type="spellEnd"/>
      <w:r w:rsidR="00833B03">
        <w:rPr>
          <w:rFonts w:ascii="Times New Roman" w:hAnsi="Times New Roman" w:cs="Times New Roman"/>
          <w:sz w:val="24"/>
          <w:szCs w:val="24"/>
        </w:rPr>
        <w:t xml:space="preserve"> альгината (</w:t>
      </w:r>
      <w:proofErr w:type="spellStart"/>
      <w:r w:rsidR="00833B03">
        <w:rPr>
          <w:rFonts w:ascii="Times New Roman" w:hAnsi="Times New Roman" w:cs="Times New Roman"/>
          <w:sz w:val="24"/>
          <w:szCs w:val="24"/>
        </w:rPr>
        <w:t>карбоксилатные</w:t>
      </w:r>
      <w:proofErr w:type="spellEnd"/>
      <w:r w:rsidR="00833B03">
        <w:rPr>
          <w:rFonts w:ascii="Times New Roman" w:hAnsi="Times New Roman" w:cs="Times New Roman"/>
          <w:sz w:val="24"/>
          <w:szCs w:val="24"/>
        </w:rPr>
        <w:t xml:space="preserve"> и гидроксильные группы). </w:t>
      </w:r>
      <w:r w:rsidR="002C7C45">
        <w:rPr>
          <w:rFonts w:ascii="Times New Roman" w:hAnsi="Times New Roman" w:cs="Times New Roman"/>
          <w:sz w:val="24"/>
          <w:szCs w:val="24"/>
        </w:rPr>
        <w:t xml:space="preserve">Низкое значение для </w:t>
      </w:r>
      <w:r w:rsidR="002C7C45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2C7C45" w:rsidRPr="002C7C4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2C7C45">
        <w:rPr>
          <w:rFonts w:ascii="Times New Roman" w:hAnsi="Times New Roman" w:cs="Times New Roman"/>
          <w:sz w:val="24"/>
          <w:szCs w:val="24"/>
        </w:rPr>
        <w:t xml:space="preserve"> связано с её возможностью образовывать жёсткие хелатные комплексы с эффектом Яна-Теллера. </w:t>
      </w:r>
    </w:p>
    <w:p w14:paraId="254A6F65" w14:textId="04A87DF1" w:rsidR="00C323E0" w:rsidRDefault="002C7C45" w:rsidP="00C04D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ИК-спектроскопии подтвердили различия в характере связывания</w:t>
      </w:r>
      <w:r w:rsidR="00B50487">
        <w:rPr>
          <w:rFonts w:ascii="Times New Roman" w:hAnsi="Times New Roman" w:cs="Times New Roman"/>
          <w:sz w:val="24"/>
          <w:szCs w:val="24"/>
        </w:rPr>
        <w:t xml:space="preserve"> для образцов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0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кальциевых образцов наблюдался классический</w:t>
      </w:r>
      <w:r w:rsidR="00316FCD">
        <w:rPr>
          <w:rFonts w:ascii="Times New Roman" w:hAnsi="Times New Roman" w:cs="Times New Roman"/>
          <w:sz w:val="24"/>
          <w:szCs w:val="24"/>
        </w:rPr>
        <w:t xml:space="preserve"> для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карбоксилатный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дуплет</w:t>
      </w:r>
      <w:r w:rsidR="00EA2002">
        <w:rPr>
          <w:rFonts w:ascii="Times New Roman" w:hAnsi="Times New Roman" w:cs="Times New Roman"/>
          <w:sz w:val="24"/>
          <w:szCs w:val="24"/>
        </w:rPr>
        <w:t xml:space="preserve"> (1598 / 1428 </w:t>
      </w:r>
      <w:r w:rsidR="00EA2002" w:rsidRPr="00034110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см⁻¹</w:t>
      </w:r>
      <w:r w:rsidR="00EA2002">
        <w:rPr>
          <w:rFonts w:ascii="Times New Roman" w:hAnsi="Times New Roman" w:cs="Times New Roman"/>
          <w:sz w:val="24"/>
          <w:szCs w:val="24"/>
        </w:rPr>
        <w:t>)</w:t>
      </w:r>
      <w:r w:rsidR="00D336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Увеличение концентрации до 7</w:t>
      </w:r>
      <w:r w:rsidR="00AA78CC" w:rsidRPr="00EA2002">
        <w:rPr>
          <w:rFonts w:ascii="Times New Roman" w:hAnsi="Times New Roman" w:cs="Times New Roman"/>
          <w:sz w:val="24"/>
          <w:szCs w:val="24"/>
        </w:rPr>
        <w:t xml:space="preserve"> </w:t>
      </w:r>
      <w:r w:rsidR="004E6D92">
        <w:rPr>
          <w:rFonts w:ascii="Times New Roman" w:hAnsi="Times New Roman" w:cs="Times New Roman"/>
          <w:sz w:val="24"/>
          <w:szCs w:val="24"/>
        </w:rPr>
        <w:t>масс. %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2C7C4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2C7C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приводило к разрушению дуплета. В случае переходных металлов (</w:t>
      </w:r>
      <w:r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2C7C4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2C7C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2C7C4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2C7C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зафиксировано исчезновение четкого дуплета</w:t>
      </w:r>
      <w:r w:rsidR="00C323E0">
        <w:rPr>
          <w:rFonts w:ascii="Times New Roman" w:hAnsi="Times New Roman" w:cs="Times New Roman"/>
          <w:sz w:val="24"/>
          <w:szCs w:val="24"/>
        </w:rPr>
        <w:t xml:space="preserve"> и появление новых полос</w:t>
      </w:r>
      <w:r w:rsidR="00EA2002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="00B50487">
        <w:rPr>
          <w:rFonts w:ascii="Times New Roman" w:hAnsi="Times New Roman" w:cs="Times New Roman"/>
          <w:sz w:val="24"/>
          <w:szCs w:val="24"/>
        </w:rPr>
        <w:t xml:space="preserve">    </w:t>
      </w:r>
      <w:r w:rsidR="00EA2002">
        <w:rPr>
          <w:rFonts w:ascii="Times New Roman" w:hAnsi="Times New Roman" w:cs="Times New Roman"/>
          <w:sz w:val="24"/>
          <w:szCs w:val="24"/>
        </w:rPr>
        <w:t>М-О (500–750</w:t>
      </w:r>
      <w:r w:rsidR="00EA2002" w:rsidRPr="00EA2002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="00EA2002" w:rsidRPr="00034110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см⁻¹</w:t>
      </w:r>
      <w:r w:rsidR="00EA2002">
        <w:rPr>
          <w:rFonts w:ascii="Times New Roman" w:hAnsi="Times New Roman" w:cs="Times New Roman"/>
          <w:sz w:val="24"/>
          <w:szCs w:val="24"/>
        </w:rPr>
        <w:t>)</w:t>
      </w:r>
      <w:r w:rsidR="00833B03">
        <w:rPr>
          <w:rFonts w:ascii="Times New Roman" w:hAnsi="Times New Roman" w:cs="Times New Roman"/>
          <w:sz w:val="24"/>
          <w:szCs w:val="24"/>
        </w:rPr>
        <w:t>.</w:t>
      </w:r>
    </w:p>
    <w:p w14:paraId="7D6BABE9" w14:textId="12B6B21F" w:rsidR="007B775A" w:rsidRPr="004E6D92" w:rsidRDefault="007B775A" w:rsidP="00C04D44">
      <w:pPr>
        <w:spacing w:after="0" w:line="240" w:lineRule="auto"/>
        <w:ind w:firstLine="397"/>
        <w:jc w:val="both"/>
        <w:rPr>
          <w:rStyle w:val="a6"/>
          <w:rFonts w:ascii="Times New Roman" w:hAnsi="Times New Roman" w:cs="Times New Roman"/>
          <w:color w:val="0F1115"/>
          <w:sz w:val="24"/>
          <w:szCs w:val="24"/>
        </w:rPr>
      </w:pPr>
      <w:bookmarkStart w:id="0" w:name="_Hlk222606543"/>
      <w:r>
        <w:rPr>
          <w:rFonts w:ascii="Times New Roman" w:hAnsi="Times New Roman" w:cs="Times New Roman"/>
          <w:sz w:val="24"/>
          <w:szCs w:val="24"/>
        </w:rPr>
        <w:t xml:space="preserve">Для образцов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25265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с увеличением концентрации значение краевого угла смачивания увеличивается, для контактной жидкости – воды, значения у 3 </w:t>
      </w:r>
      <w:r w:rsidR="004E6D92">
        <w:rPr>
          <w:rFonts w:ascii="Times New Roman" w:hAnsi="Times New Roman" w:cs="Times New Roman"/>
          <w:sz w:val="24"/>
          <w:szCs w:val="24"/>
        </w:rPr>
        <w:t>масс. %</w:t>
      </w:r>
      <w:r>
        <w:rPr>
          <w:rFonts w:ascii="Times New Roman" w:hAnsi="Times New Roman" w:cs="Times New Roman"/>
          <w:sz w:val="24"/>
          <w:szCs w:val="24"/>
        </w:rPr>
        <w:t xml:space="preserve"> и 5 </w:t>
      </w:r>
      <w:r w:rsidR="004E6D92">
        <w:rPr>
          <w:rFonts w:ascii="Times New Roman" w:hAnsi="Times New Roman" w:cs="Times New Roman"/>
          <w:sz w:val="24"/>
          <w:szCs w:val="24"/>
        </w:rPr>
        <w:t>масс. %</w:t>
      </w:r>
      <w:r>
        <w:rPr>
          <w:rFonts w:ascii="Times New Roman" w:hAnsi="Times New Roman" w:cs="Times New Roman"/>
          <w:sz w:val="24"/>
          <w:szCs w:val="24"/>
        </w:rPr>
        <w:t xml:space="preserve"> образца близки (</w:t>
      </w:r>
      <w:r w:rsidRPr="00321920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θ =</w:t>
      </w:r>
      <w:r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20.28 </w:t>
      </w:r>
      <w:r w:rsidRPr="00FC27CA">
        <w:rPr>
          <w:rStyle w:val="a6"/>
          <w:rFonts w:ascii="Times New Roman" w:hAnsi="Times New Roman" w:cs="Times New Roman"/>
          <w:color w:val="0F1115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321920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θ =</w:t>
      </w:r>
      <w:r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20.76 </w:t>
      </w:r>
      <w:r w:rsidRPr="00FC27CA">
        <w:rPr>
          <w:rStyle w:val="a6"/>
          <w:rFonts w:ascii="Times New Roman" w:hAnsi="Times New Roman" w:cs="Times New Roman"/>
          <w:color w:val="0F1115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), а в глицерине (</w:t>
      </w:r>
      <w:r w:rsidRPr="00321920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θ =</w:t>
      </w:r>
      <w:r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31.77 </w:t>
      </w:r>
      <w:r w:rsidRPr="00FC27CA">
        <w:rPr>
          <w:rStyle w:val="a6"/>
          <w:rFonts w:ascii="Times New Roman" w:hAnsi="Times New Roman" w:cs="Times New Roman"/>
          <w:color w:val="0F1115"/>
          <w:sz w:val="24"/>
          <w:szCs w:val="24"/>
        </w:rPr>
        <w:t>°</w:t>
      </w:r>
      <w:r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и</w:t>
      </w:r>
      <w:r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321920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θ =</w:t>
      </w:r>
      <w:r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53.5</w:t>
      </w:r>
      <w:r>
        <w:rPr>
          <w:rStyle w:val="a6"/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°). Значения общей поверхностной энергии увеличиваются с ростом концентрации 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lang w:val="en-US"/>
        </w:rPr>
        <w:t>Ca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vertAlign w:val="superscript"/>
        </w:rPr>
        <w:t>2+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, что свидетельствует об уплотнении поверхностного слоя</w:t>
      </w:r>
      <w:r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. </w:t>
      </w:r>
      <w:r w:rsidR="00316FCD"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Для ионов,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 </w:t>
      </w:r>
      <w:r w:rsidR="00316FCD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имеющих 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3 </w:t>
      </w:r>
      <w:r w:rsidR="004E6D92">
        <w:rPr>
          <w:rFonts w:ascii="Times New Roman" w:hAnsi="Times New Roman" w:cs="Times New Roman"/>
          <w:sz w:val="24"/>
          <w:szCs w:val="24"/>
        </w:rPr>
        <w:t>масс. %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 концентраци</w:t>
      </w:r>
      <w:r w:rsidR="00316FCD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ю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 с водой</w:t>
      </w:r>
      <w:r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 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– у 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lang w:val="en-US"/>
        </w:rPr>
        <w:t>Zn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vertAlign w:val="superscript"/>
        </w:rPr>
        <w:t xml:space="preserve">2+ 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самая высокая гидрофильность, с глицерином – у 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lang w:val="en-US"/>
        </w:rPr>
        <w:t>Ca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vertAlign w:val="superscript"/>
        </w:rPr>
        <w:t>2+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. Самая низкая гидрофильность у 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lang w:val="en-US"/>
        </w:rPr>
        <w:t>Sr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vertAlign w:val="superscript"/>
        </w:rPr>
        <w:t xml:space="preserve">2+ 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(</w:t>
      </w:r>
      <w:r w:rsidRPr="007B775A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θ </w:t>
      </w:r>
      <w:r w:rsidRPr="007B775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shd w:val="clear" w:color="auto" w:fill="FFFFFF"/>
        </w:rPr>
        <w:t>=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 31.61 °) при</w:t>
      </w:r>
      <w:r w:rsidR="00316FCD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 значении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 поверхностной энергии (93.84 мН/м). Высокое значение поверхностной энергии для 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lang w:val="en-US"/>
        </w:rPr>
        <w:t>Zn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vertAlign w:val="superscript"/>
        </w:rPr>
        <w:t>2+</w:t>
      </w:r>
      <w:r w:rsidRPr="007B775A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 (92.2 мН/м) подтверждает эффективное взаимодействие с полярными жидкостями</w:t>
      </w:r>
      <w:r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.</w:t>
      </w:r>
    </w:p>
    <w:p w14:paraId="07912DC1" w14:textId="1BEA059E" w:rsidR="00833B03" w:rsidRDefault="00833B03" w:rsidP="00C04D44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</w:pPr>
      <w:r w:rsidRPr="00833B03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Данное исследование было профинансировано Фондом научно-технологического развития Югры, номер проекта N◦ 2024-536-05.</w:t>
      </w:r>
      <w:bookmarkEnd w:id="0"/>
    </w:p>
    <w:sectPr w:rsidR="00833B03" w:rsidSect="00F2471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B0AA" w14:textId="77777777" w:rsidR="00AE699F" w:rsidRDefault="00AE699F" w:rsidP="007B775A">
      <w:pPr>
        <w:spacing w:after="0" w:line="240" w:lineRule="auto"/>
      </w:pPr>
      <w:r>
        <w:separator/>
      </w:r>
    </w:p>
  </w:endnote>
  <w:endnote w:type="continuationSeparator" w:id="0">
    <w:p w14:paraId="0027BE26" w14:textId="77777777" w:rsidR="00AE699F" w:rsidRDefault="00AE699F" w:rsidP="007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B4F1" w14:textId="77777777" w:rsidR="00AE699F" w:rsidRDefault="00AE699F" w:rsidP="007B775A">
      <w:pPr>
        <w:spacing w:after="0" w:line="240" w:lineRule="auto"/>
      </w:pPr>
      <w:r>
        <w:separator/>
      </w:r>
    </w:p>
  </w:footnote>
  <w:footnote w:type="continuationSeparator" w:id="0">
    <w:p w14:paraId="4CF813E4" w14:textId="77777777" w:rsidR="00AE699F" w:rsidRDefault="00AE699F" w:rsidP="007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569C"/>
    <w:multiLevelType w:val="hybridMultilevel"/>
    <w:tmpl w:val="C09E0264"/>
    <w:lvl w:ilvl="0" w:tplc="18DAB77C">
      <w:start w:val="1"/>
      <w:numFmt w:val="decimal"/>
      <w:lvlText w:val="%1."/>
      <w:lvlJc w:val="left"/>
      <w:pPr>
        <w:ind w:left="75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4144B11"/>
    <w:multiLevelType w:val="hybridMultilevel"/>
    <w:tmpl w:val="855228A6"/>
    <w:lvl w:ilvl="0" w:tplc="329A8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8B6C44"/>
    <w:multiLevelType w:val="hybridMultilevel"/>
    <w:tmpl w:val="D200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766F3"/>
    <w:multiLevelType w:val="hybridMultilevel"/>
    <w:tmpl w:val="CEECDCC8"/>
    <w:lvl w:ilvl="0" w:tplc="062AD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19"/>
    <w:rsid w:val="000339A0"/>
    <w:rsid w:val="00082D04"/>
    <w:rsid w:val="001616CA"/>
    <w:rsid w:val="0024010B"/>
    <w:rsid w:val="002618B7"/>
    <w:rsid w:val="00294F29"/>
    <w:rsid w:val="002C7C45"/>
    <w:rsid w:val="00312F69"/>
    <w:rsid w:val="00316FCD"/>
    <w:rsid w:val="00321920"/>
    <w:rsid w:val="00323EB2"/>
    <w:rsid w:val="0035648A"/>
    <w:rsid w:val="003624CF"/>
    <w:rsid w:val="00487863"/>
    <w:rsid w:val="004B06F6"/>
    <w:rsid w:val="004B5A6C"/>
    <w:rsid w:val="004E6D92"/>
    <w:rsid w:val="00540D89"/>
    <w:rsid w:val="0055600D"/>
    <w:rsid w:val="005E702E"/>
    <w:rsid w:val="0061250A"/>
    <w:rsid w:val="006250DD"/>
    <w:rsid w:val="00683661"/>
    <w:rsid w:val="006E4988"/>
    <w:rsid w:val="00703DF4"/>
    <w:rsid w:val="007738DF"/>
    <w:rsid w:val="007B14A9"/>
    <w:rsid w:val="007B775A"/>
    <w:rsid w:val="00833B03"/>
    <w:rsid w:val="00837A4B"/>
    <w:rsid w:val="008D00BA"/>
    <w:rsid w:val="008D6DC2"/>
    <w:rsid w:val="008E52B0"/>
    <w:rsid w:val="009931EE"/>
    <w:rsid w:val="00AA78CC"/>
    <w:rsid w:val="00AE2D77"/>
    <w:rsid w:val="00AE699F"/>
    <w:rsid w:val="00B371BA"/>
    <w:rsid w:val="00B50487"/>
    <w:rsid w:val="00B614D1"/>
    <w:rsid w:val="00B96C6A"/>
    <w:rsid w:val="00C04D44"/>
    <w:rsid w:val="00C31619"/>
    <w:rsid w:val="00C323E0"/>
    <w:rsid w:val="00CB69E6"/>
    <w:rsid w:val="00CC6458"/>
    <w:rsid w:val="00D3369E"/>
    <w:rsid w:val="00D70B38"/>
    <w:rsid w:val="00D83485"/>
    <w:rsid w:val="00D96A75"/>
    <w:rsid w:val="00DF5AD2"/>
    <w:rsid w:val="00E64F9A"/>
    <w:rsid w:val="00E77B32"/>
    <w:rsid w:val="00E8232C"/>
    <w:rsid w:val="00E912D2"/>
    <w:rsid w:val="00EA2002"/>
    <w:rsid w:val="00EB5398"/>
    <w:rsid w:val="00F24716"/>
    <w:rsid w:val="00F800AD"/>
    <w:rsid w:val="00FC27CA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F666"/>
  <w15:chartTrackingRefBased/>
  <w15:docId w15:val="{2ECEE092-88E6-4006-AA2B-823EF355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D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0D8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B69E6"/>
    <w:pPr>
      <w:ind w:left="720"/>
      <w:contextualSpacing/>
    </w:pPr>
  </w:style>
  <w:style w:type="character" w:styleId="a6">
    <w:name w:val="Strong"/>
    <w:basedOn w:val="a0"/>
    <w:uiPriority w:val="22"/>
    <w:qFormat/>
    <w:rsid w:val="00EA2002"/>
    <w:rPr>
      <w:b/>
      <w:bCs/>
    </w:rPr>
  </w:style>
  <w:style w:type="paragraph" w:styleId="a7">
    <w:name w:val="header"/>
    <w:basedOn w:val="a"/>
    <w:link w:val="a8"/>
    <w:uiPriority w:val="99"/>
    <w:unhideWhenUsed/>
    <w:rsid w:val="007B7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775A"/>
  </w:style>
  <w:style w:type="paragraph" w:styleId="a9">
    <w:name w:val="footer"/>
    <w:basedOn w:val="a"/>
    <w:link w:val="aa"/>
    <w:uiPriority w:val="99"/>
    <w:unhideWhenUsed/>
    <w:rsid w:val="007B7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75A"/>
  </w:style>
  <w:style w:type="character" w:customStyle="1" w:styleId="markdown-word">
    <w:name w:val="markdown-word"/>
    <w:basedOn w:val="a0"/>
    <w:rsid w:val="0032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0D9EB-6C7B-4036-B132-ADF8D712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Васюшкина</dc:creator>
  <cp:keywords/>
  <dc:description/>
  <cp:lastModifiedBy>Алина Михайличенко</cp:lastModifiedBy>
  <cp:revision>31</cp:revision>
  <dcterms:created xsi:type="dcterms:W3CDTF">2026-02-15T05:17:00Z</dcterms:created>
  <dcterms:modified xsi:type="dcterms:W3CDTF">2026-03-20T04:26:00Z</dcterms:modified>
</cp:coreProperties>
</file>