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A7F7" w14:textId="77777777" w:rsidR="001F7461" w:rsidRPr="001F7461" w:rsidRDefault="001F7461" w:rsidP="001F7461">
      <w:pPr>
        <w:jc w:val="center"/>
        <w:rPr>
          <w:rFonts w:ascii="Times New Roman" w:hAnsi="Times New Roman" w:cs="Times New Roman"/>
          <w:b/>
          <w:bCs/>
        </w:rPr>
      </w:pPr>
      <w:r w:rsidRPr="001F7461">
        <w:rPr>
          <w:rFonts w:ascii="Times New Roman" w:hAnsi="Times New Roman" w:cs="Times New Roman"/>
          <w:b/>
          <w:bCs/>
        </w:rPr>
        <w:t xml:space="preserve">Изучение сорбции </w:t>
      </w:r>
      <w:proofErr w:type="spellStart"/>
      <w:r w:rsidRPr="001F7461">
        <w:rPr>
          <w:rFonts w:ascii="Times New Roman" w:hAnsi="Times New Roman" w:cs="Times New Roman"/>
          <w:b/>
          <w:bCs/>
        </w:rPr>
        <w:t>гомованилиновой</w:t>
      </w:r>
      <w:proofErr w:type="spellEnd"/>
      <w:r w:rsidRPr="001F7461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F7461">
        <w:rPr>
          <w:rFonts w:ascii="Times New Roman" w:hAnsi="Times New Roman" w:cs="Times New Roman"/>
          <w:b/>
          <w:bCs/>
        </w:rPr>
        <w:t>ванилилминдальной</w:t>
      </w:r>
      <w:proofErr w:type="spellEnd"/>
      <w:r w:rsidRPr="001F7461">
        <w:rPr>
          <w:rFonts w:ascii="Times New Roman" w:hAnsi="Times New Roman" w:cs="Times New Roman"/>
          <w:b/>
          <w:bCs/>
        </w:rPr>
        <w:t xml:space="preserve"> кислот на </w:t>
      </w:r>
      <w:proofErr w:type="spellStart"/>
      <w:r w:rsidRPr="001F7461">
        <w:rPr>
          <w:rFonts w:ascii="Times New Roman" w:hAnsi="Times New Roman" w:cs="Times New Roman"/>
          <w:b/>
          <w:bCs/>
        </w:rPr>
        <w:t>сверхсшитом</w:t>
      </w:r>
      <w:proofErr w:type="spellEnd"/>
      <w:r w:rsidRPr="001F7461">
        <w:rPr>
          <w:rFonts w:ascii="Times New Roman" w:hAnsi="Times New Roman" w:cs="Times New Roman"/>
          <w:b/>
          <w:bCs/>
        </w:rPr>
        <w:t xml:space="preserve"> полистироле</w:t>
      </w:r>
    </w:p>
    <w:p w14:paraId="77799CA6" w14:textId="77777777" w:rsidR="001F7461" w:rsidRPr="001F7461" w:rsidRDefault="001F7461" w:rsidP="001F746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F7461">
        <w:rPr>
          <w:rFonts w:ascii="Times New Roman" w:hAnsi="Times New Roman" w:cs="Times New Roman"/>
          <w:b/>
          <w:bCs/>
          <w:i/>
          <w:iCs/>
        </w:rPr>
        <w:t xml:space="preserve">Колоскова А.П., Васильева А.А., Матяш М.В., </w:t>
      </w:r>
      <w:proofErr w:type="spellStart"/>
      <w:r w:rsidRPr="001F7461">
        <w:rPr>
          <w:rFonts w:ascii="Times New Roman" w:hAnsi="Times New Roman" w:cs="Times New Roman"/>
          <w:b/>
          <w:bCs/>
          <w:i/>
          <w:iCs/>
        </w:rPr>
        <w:t>Апяри</w:t>
      </w:r>
      <w:proofErr w:type="spellEnd"/>
      <w:r w:rsidRPr="001F7461">
        <w:rPr>
          <w:rFonts w:ascii="Times New Roman" w:hAnsi="Times New Roman" w:cs="Times New Roman"/>
          <w:b/>
          <w:bCs/>
          <w:i/>
          <w:iCs/>
        </w:rPr>
        <w:t xml:space="preserve"> В.В.</w:t>
      </w:r>
    </w:p>
    <w:p w14:paraId="54D8B0DB" w14:textId="57142FFC" w:rsidR="001F7461" w:rsidRPr="001F7461" w:rsidRDefault="001F7461" w:rsidP="001F7461">
      <w:pPr>
        <w:jc w:val="center"/>
        <w:rPr>
          <w:rFonts w:ascii="Times New Roman" w:eastAsia="Calibri" w:hAnsi="Times New Roman" w:cs="Times New Roman"/>
          <w:i/>
          <w:color w:val="000000"/>
          <w:szCs w:val="27"/>
        </w:rPr>
      </w:pPr>
      <w:r w:rsidRPr="001F7461">
        <w:rPr>
          <w:rFonts w:ascii="Times New Roman" w:eastAsia="Calibri" w:hAnsi="Times New Roman" w:cs="Times New Roman"/>
          <w:i/>
          <w:color w:val="000000"/>
          <w:szCs w:val="27"/>
        </w:rPr>
        <w:t>Студентка, 4 курс специалитета</w:t>
      </w:r>
    </w:p>
    <w:p w14:paraId="1E2A10D5" w14:textId="3994FEB7" w:rsidR="001F7461" w:rsidRPr="001F7461" w:rsidRDefault="001F7461" w:rsidP="001F74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F7461">
        <w:rPr>
          <w:rFonts w:ascii="Times New Roman" w:hAnsi="Times New Roman" w:cs="Times New Roman"/>
          <w:i/>
          <w:color w:val="000000"/>
        </w:rPr>
        <w:t xml:space="preserve">МГУ имени М.В. Ломоносова, химический факультет, Москва, Россия </w:t>
      </w:r>
    </w:p>
    <w:p w14:paraId="0EBC4C27" w14:textId="63008ADB" w:rsidR="001F7461" w:rsidRPr="001F7461" w:rsidRDefault="001F7461" w:rsidP="001F7461">
      <w:pPr>
        <w:jc w:val="center"/>
        <w:rPr>
          <w:rFonts w:ascii="Times New Roman" w:hAnsi="Times New Roman" w:cs="Times New Roman"/>
        </w:rPr>
      </w:pPr>
      <w:r w:rsidRPr="001F7461">
        <w:rPr>
          <w:rFonts w:ascii="Times New Roman" w:hAnsi="Times New Roman" w:cs="Times New Roman"/>
          <w:i/>
          <w:color w:val="000000"/>
          <w:lang w:val="en-US"/>
        </w:rPr>
        <w:t>E</w:t>
      </w:r>
      <w:r w:rsidRPr="00834CF6">
        <w:rPr>
          <w:rFonts w:ascii="Times New Roman" w:hAnsi="Times New Roman" w:cs="Times New Roman"/>
          <w:i/>
          <w:color w:val="000000"/>
        </w:rPr>
        <w:t>-</w:t>
      </w:r>
      <w:r w:rsidRPr="001F7461">
        <w:rPr>
          <w:rFonts w:ascii="Times New Roman" w:hAnsi="Times New Roman" w:cs="Times New Roman"/>
          <w:i/>
          <w:color w:val="000000"/>
          <w:lang w:val="en-US"/>
        </w:rPr>
        <w:t>mail</w:t>
      </w:r>
      <w:r w:rsidRPr="001F7461">
        <w:rPr>
          <w:rFonts w:ascii="Times New Roman" w:hAnsi="Times New Roman" w:cs="Times New Roman"/>
          <w:iCs/>
          <w:color w:val="000000" w:themeColor="text1"/>
        </w:rPr>
        <w:t>:</w:t>
      </w:r>
      <w:r w:rsidRPr="00834CF6">
        <w:rPr>
          <w:iCs/>
          <w:color w:val="000000" w:themeColor="text1"/>
        </w:rPr>
        <w:t xml:space="preserve"> </w:t>
      </w:r>
      <w:hyperlink r:id="rId4" w:history="1">
        <w:r w:rsidRPr="001F7461">
          <w:rPr>
            <w:rStyle w:val="ac"/>
            <w:rFonts w:ascii="Times New Roman" w:hAnsi="Times New Roman" w:cs="Times New Roman"/>
            <w:i/>
            <w:color w:val="000000" w:themeColor="text1"/>
            <w:lang w:val="en-US"/>
          </w:rPr>
          <w:t>koloskova</w:t>
        </w:r>
        <w:r w:rsidRPr="00834CF6">
          <w:rPr>
            <w:rStyle w:val="ac"/>
            <w:rFonts w:ascii="Times New Roman" w:hAnsi="Times New Roman" w:cs="Times New Roman"/>
            <w:i/>
            <w:color w:val="000000" w:themeColor="text1"/>
          </w:rPr>
          <w:t>04@</w:t>
        </w:r>
        <w:r w:rsidRPr="001F7461">
          <w:rPr>
            <w:rStyle w:val="ac"/>
            <w:rFonts w:ascii="Times New Roman" w:hAnsi="Times New Roman" w:cs="Times New Roman"/>
            <w:i/>
            <w:color w:val="000000" w:themeColor="text1"/>
            <w:lang w:val="en-US"/>
          </w:rPr>
          <w:t>list</w:t>
        </w:r>
        <w:r w:rsidRPr="00834CF6">
          <w:rPr>
            <w:rStyle w:val="ac"/>
            <w:rFonts w:ascii="Times New Roman" w:hAnsi="Times New Roman" w:cs="Times New Roman"/>
            <w:i/>
            <w:color w:val="000000" w:themeColor="text1"/>
          </w:rPr>
          <w:t>.</w:t>
        </w:r>
        <w:r w:rsidRPr="001F7461">
          <w:rPr>
            <w:rStyle w:val="ac"/>
            <w:rFonts w:ascii="Times New Roman" w:hAnsi="Times New Roman" w:cs="Times New Roman"/>
            <w:i/>
            <w:color w:val="000000" w:themeColor="text1"/>
            <w:lang w:val="en-US"/>
          </w:rPr>
          <w:t>ru</w:t>
        </w:r>
      </w:hyperlink>
    </w:p>
    <w:p w14:paraId="68C2368D" w14:textId="1634764F" w:rsidR="001F7461" w:rsidRPr="001F7461" w:rsidRDefault="001F7461" w:rsidP="001F7461">
      <w:pPr>
        <w:ind w:firstLine="426"/>
        <w:jc w:val="both"/>
        <w:rPr>
          <w:rFonts w:ascii="Times New Roman" w:hAnsi="Times New Roman" w:cs="Times New Roman"/>
        </w:rPr>
      </w:pPr>
      <w:r w:rsidRPr="001F7461">
        <w:rPr>
          <w:rFonts w:ascii="Times New Roman" w:hAnsi="Times New Roman" w:cs="Times New Roman"/>
        </w:rPr>
        <w:t xml:space="preserve">Катехоламины являются важными нейромедиаторами и гормонами, регулирующими широкий спектр физиологических процессов в организме человека. Нарушение их синтеза и метаболизма лежит в основе ряда тяжелых заболеваний. Диагностически значимыми маркерами выступают не только сами катехоламины, но и конечные продукты их превращения. Данными представителями являются </w:t>
      </w:r>
      <w:proofErr w:type="spellStart"/>
      <w:r w:rsidRPr="001F7461">
        <w:rPr>
          <w:rFonts w:ascii="Times New Roman" w:hAnsi="Times New Roman" w:cs="Times New Roman"/>
        </w:rPr>
        <w:t>гомованилиновая</w:t>
      </w:r>
      <w:proofErr w:type="spellEnd"/>
      <w:r w:rsidRPr="001F7461">
        <w:rPr>
          <w:rFonts w:ascii="Times New Roman" w:hAnsi="Times New Roman" w:cs="Times New Roman"/>
        </w:rPr>
        <w:t xml:space="preserve"> кислота (ГВК) – основной метаболит дофамина, и </w:t>
      </w:r>
      <w:proofErr w:type="spellStart"/>
      <w:r w:rsidRPr="001F7461">
        <w:rPr>
          <w:rFonts w:ascii="Times New Roman" w:hAnsi="Times New Roman" w:cs="Times New Roman"/>
        </w:rPr>
        <w:t>ванилилминдальная</w:t>
      </w:r>
      <w:proofErr w:type="spellEnd"/>
      <w:r w:rsidRPr="001F7461">
        <w:rPr>
          <w:rFonts w:ascii="Times New Roman" w:hAnsi="Times New Roman" w:cs="Times New Roman"/>
        </w:rPr>
        <w:t xml:space="preserve"> кислота (ВМК) – конечный продукт обмена адреналина и норадреналина. Отклонение их концентраций от нормы может быть признаком нейробластомы и феохромоцитомы – опухолей эндокринной природы, депрессивных расстройств и некоторых форм аутизма. Своевременное обнаружение таких изменений позволяет диагностировать заболевания на ранних стадиях и контролировать эффективность терапии. Прямое определение этих соединений в биологических жидкостях затруднено из-за сложности матрицы и низких концентраций, что обуславливает необходимость разработки способов их извлечения и концентрирования.</w:t>
      </w:r>
      <w:r w:rsidR="00893E81">
        <w:rPr>
          <w:rFonts w:ascii="Times New Roman" w:hAnsi="Times New Roman" w:cs="Times New Roman"/>
        </w:rPr>
        <w:t xml:space="preserve"> Перспективным </w:t>
      </w:r>
      <w:r w:rsidR="00050A98">
        <w:rPr>
          <w:rFonts w:ascii="Times New Roman" w:hAnsi="Times New Roman" w:cs="Times New Roman"/>
        </w:rPr>
        <w:t xml:space="preserve">в этой сфере </w:t>
      </w:r>
      <w:r w:rsidR="00893E81">
        <w:rPr>
          <w:rFonts w:ascii="Times New Roman" w:hAnsi="Times New Roman" w:cs="Times New Roman"/>
        </w:rPr>
        <w:t>является сорбционн</w:t>
      </w:r>
      <w:r w:rsidR="00050A98">
        <w:rPr>
          <w:rFonts w:ascii="Times New Roman" w:hAnsi="Times New Roman" w:cs="Times New Roman"/>
        </w:rPr>
        <w:t>ый</w:t>
      </w:r>
      <w:r w:rsidR="00893E81">
        <w:rPr>
          <w:rFonts w:ascii="Times New Roman" w:hAnsi="Times New Roman" w:cs="Times New Roman"/>
        </w:rPr>
        <w:t xml:space="preserve"> </w:t>
      </w:r>
      <w:r w:rsidR="00050A98">
        <w:rPr>
          <w:rFonts w:ascii="Times New Roman" w:hAnsi="Times New Roman" w:cs="Times New Roman"/>
        </w:rPr>
        <w:t>подход, в силу операционной простоты, легкости автоматизации и экологической дружественности.</w:t>
      </w:r>
    </w:p>
    <w:p w14:paraId="7DB3BCE0" w14:textId="77777777" w:rsidR="001F7461" w:rsidRPr="001F7461" w:rsidRDefault="001F7461" w:rsidP="001F7461">
      <w:pPr>
        <w:ind w:firstLine="426"/>
        <w:jc w:val="both"/>
        <w:rPr>
          <w:rFonts w:ascii="Times New Roman" w:hAnsi="Times New Roman" w:cs="Times New Roman"/>
        </w:rPr>
      </w:pPr>
      <w:r w:rsidRPr="001F7461">
        <w:rPr>
          <w:rFonts w:ascii="Times New Roman" w:hAnsi="Times New Roman" w:cs="Times New Roman"/>
        </w:rPr>
        <w:t xml:space="preserve">Целью данной работы является изучение сорбции </w:t>
      </w:r>
      <w:proofErr w:type="spellStart"/>
      <w:r w:rsidRPr="001F7461">
        <w:rPr>
          <w:rFonts w:ascii="Times New Roman" w:hAnsi="Times New Roman" w:cs="Times New Roman"/>
        </w:rPr>
        <w:t>гомованилиновой</w:t>
      </w:r>
      <w:proofErr w:type="spellEnd"/>
      <w:r w:rsidRPr="001F7461">
        <w:rPr>
          <w:rFonts w:ascii="Times New Roman" w:hAnsi="Times New Roman" w:cs="Times New Roman"/>
        </w:rPr>
        <w:t xml:space="preserve"> и </w:t>
      </w:r>
      <w:proofErr w:type="spellStart"/>
      <w:r w:rsidRPr="001F7461">
        <w:rPr>
          <w:rFonts w:ascii="Times New Roman" w:hAnsi="Times New Roman" w:cs="Times New Roman"/>
        </w:rPr>
        <w:t>ванилилминдальной</w:t>
      </w:r>
      <w:proofErr w:type="spellEnd"/>
      <w:r w:rsidRPr="001F7461">
        <w:rPr>
          <w:rFonts w:ascii="Times New Roman" w:hAnsi="Times New Roman" w:cs="Times New Roman"/>
        </w:rPr>
        <w:t xml:space="preserve"> кислот на </w:t>
      </w:r>
      <w:proofErr w:type="spellStart"/>
      <w:r w:rsidRPr="001F7461">
        <w:rPr>
          <w:rFonts w:ascii="Times New Roman" w:hAnsi="Times New Roman" w:cs="Times New Roman"/>
        </w:rPr>
        <w:t>сверхсшитом</w:t>
      </w:r>
      <w:proofErr w:type="spellEnd"/>
      <w:r w:rsidRPr="001F7461">
        <w:rPr>
          <w:rFonts w:ascii="Times New Roman" w:hAnsi="Times New Roman" w:cs="Times New Roman"/>
        </w:rPr>
        <w:t xml:space="preserve"> полистироле.</w:t>
      </w:r>
    </w:p>
    <w:p w14:paraId="7361CEAA" w14:textId="433F3445" w:rsidR="001F7461" w:rsidRPr="001F7461" w:rsidRDefault="001F7461" w:rsidP="001F7461">
      <w:pPr>
        <w:ind w:firstLine="426"/>
        <w:jc w:val="both"/>
        <w:rPr>
          <w:rFonts w:ascii="Times New Roman" w:hAnsi="Times New Roman" w:cs="Times New Roman"/>
        </w:rPr>
      </w:pPr>
      <w:r w:rsidRPr="001F7461">
        <w:rPr>
          <w:rFonts w:ascii="Times New Roman" w:hAnsi="Times New Roman" w:cs="Times New Roman"/>
        </w:rPr>
        <w:t xml:space="preserve">Содержание аналитов в растворах до и после сорбции контролировали спектрофотометрически в диапазоне длин волн 250–300 нм. В статическом режиме исследовано влияние pH, времени контакта фаз и концентрации аналитов на степень извлечения (R, %). Установлено, что максимальное извлечение достигается в сильнокислой среде (pH 1.6–2.1), где молекулы кислот находятся преимущественно в недиссоциированной форме (96±4% в случае ГВК и 80±4% для ВМК). Изучение кинетики сорбции показало, что равновесие в системе устанавливается быстро: максимальная степень извлечения достигается уже через 5 мин после начала контакта фаз. Получены изотермы сорбции ГВК и ВМК, описываемые моделью </w:t>
      </w:r>
      <w:proofErr w:type="spellStart"/>
      <w:r w:rsidRPr="001F7461">
        <w:rPr>
          <w:rFonts w:ascii="Times New Roman" w:hAnsi="Times New Roman" w:cs="Times New Roman"/>
        </w:rPr>
        <w:t>Ленгмюра</w:t>
      </w:r>
      <w:proofErr w:type="spellEnd"/>
      <w:r w:rsidRPr="001F7461">
        <w:rPr>
          <w:rFonts w:ascii="Times New Roman" w:hAnsi="Times New Roman" w:cs="Times New Roman"/>
        </w:rPr>
        <w:t xml:space="preserve">. Для ГВК максимальная сорбционная ёмкость составила </w:t>
      </w:r>
      <w:proofErr w:type="spellStart"/>
      <w:r w:rsidR="00050A98" w:rsidRPr="001F7461">
        <w:rPr>
          <w:rFonts w:ascii="Times New Roman" w:hAnsi="Times New Roman" w:cs="Times New Roman"/>
        </w:rPr>
        <w:t>a</w:t>
      </w:r>
      <w:r w:rsidR="00050A98" w:rsidRPr="00CA73E7">
        <w:rPr>
          <w:rFonts w:ascii="Times New Roman" w:hAnsi="Times New Roman" w:cs="Times New Roman"/>
          <w:vertAlign w:val="subscript"/>
        </w:rPr>
        <w:t>max</w:t>
      </w:r>
      <w:proofErr w:type="spellEnd"/>
      <w:r w:rsidR="00050A98" w:rsidRPr="001F7461">
        <w:rPr>
          <w:rFonts w:ascii="Times New Roman" w:hAnsi="Times New Roman" w:cs="Times New Roman"/>
        </w:rPr>
        <w:t xml:space="preserve"> = </w:t>
      </w:r>
      <w:r w:rsidRPr="001F7461">
        <w:rPr>
          <w:rFonts w:ascii="Times New Roman" w:hAnsi="Times New Roman" w:cs="Times New Roman"/>
        </w:rPr>
        <w:t xml:space="preserve">1150±80 мкмоль/г, константа сорбционного равновесия </w:t>
      </w:r>
      <w:r w:rsidR="00050A98" w:rsidRPr="001F7461">
        <w:rPr>
          <w:rFonts w:ascii="Times New Roman" w:hAnsi="Times New Roman" w:cs="Times New Roman"/>
        </w:rPr>
        <w:t>K =</w:t>
      </w:r>
      <w:r w:rsidR="00050A98">
        <w:rPr>
          <w:rFonts w:ascii="Times New Roman" w:hAnsi="Times New Roman" w:cs="Times New Roman"/>
        </w:rPr>
        <w:t xml:space="preserve"> </w:t>
      </w:r>
      <w:r w:rsidRPr="001F7461">
        <w:rPr>
          <w:rFonts w:ascii="Times New Roman" w:hAnsi="Times New Roman" w:cs="Times New Roman"/>
        </w:rPr>
        <w:t>7400±1100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>л/моль, а изменение стандартной энергии Гиббса –22.1±0.</w:t>
      </w:r>
      <w:r w:rsidR="00050A98">
        <w:rPr>
          <w:rFonts w:ascii="Times New Roman" w:hAnsi="Times New Roman" w:cs="Times New Roman"/>
        </w:rPr>
        <w:t>7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 xml:space="preserve">кДж/моль. Для ВМК соответствующие параметры составили: </w:t>
      </w:r>
      <w:proofErr w:type="spellStart"/>
      <w:r w:rsidRPr="001F7461">
        <w:rPr>
          <w:rFonts w:ascii="Times New Roman" w:hAnsi="Times New Roman" w:cs="Times New Roman"/>
        </w:rPr>
        <w:t>a</w:t>
      </w:r>
      <w:r w:rsidRPr="00B55D53">
        <w:rPr>
          <w:rFonts w:ascii="Times New Roman" w:hAnsi="Times New Roman" w:cs="Times New Roman"/>
          <w:vertAlign w:val="subscript"/>
        </w:rPr>
        <w:t>max</w:t>
      </w:r>
      <w:proofErr w:type="spellEnd"/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>=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>1270±120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>мкмоль/г, K = 2000±300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>л/моль, ΔG° = –18.8±0.</w:t>
      </w:r>
      <w:r w:rsidR="00050A98">
        <w:rPr>
          <w:rFonts w:ascii="Times New Roman" w:hAnsi="Times New Roman" w:cs="Times New Roman"/>
        </w:rPr>
        <w:t>7</w:t>
      </w:r>
      <w:r w:rsidR="008D518F">
        <w:rPr>
          <w:rFonts w:ascii="Times New Roman" w:hAnsi="Times New Roman" w:cs="Times New Roman"/>
          <w:lang w:val="en-US"/>
        </w:rPr>
        <w:t> </w:t>
      </w:r>
      <w:r w:rsidRPr="001F7461">
        <w:rPr>
          <w:rFonts w:ascii="Times New Roman" w:hAnsi="Times New Roman" w:cs="Times New Roman"/>
        </w:rPr>
        <w:t xml:space="preserve">кДж/моль. На примере ГВК в динамическом режиме оценены значения динамической обменной емкости и полной динамической обменной емкости </w:t>
      </w:r>
      <w:proofErr w:type="spellStart"/>
      <w:r w:rsidRPr="001F7461">
        <w:rPr>
          <w:rFonts w:ascii="Times New Roman" w:hAnsi="Times New Roman" w:cs="Times New Roman"/>
        </w:rPr>
        <w:t>сверхсшитого</w:t>
      </w:r>
      <w:proofErr w:type="spellEnd"/>
      <w:r w:rsidRPr="001F7461">
        <w:rPr>
          <w:rFonts w:ascii="Times New Roman" w:hAnsi="Times New Roman" w:cs="Times New Roman"/>
        </w:rPr>
        <w:t xml:space="preserve"> полистирола по отношению к данному аналиту, при скорости прокачивания раствора 2 мл/мин</w:t>
      </w:r>
      <w:r w:rsidR="00893E81">
        <w:rPr>
          <w:rFonts w:ascii="Times New Roman" w:hAnsi="Times New Roman" w:cs="Times New Roman"/>
        </w:rPr>
        <w:t>;</w:t>
      </w:r>
      <w:r w:rsidRPr="001F7461">
        <w:rPr>
          <w:rFonts w:ascii="Times New Roman" w:hAnsi="Times New Roman" w:cs="Times New Roman"/>
        </w:rPr>
        <w:t xml:space="preserve"> соответствующие параметры составили 250 и 925 мкмоль/г. Показано, что эффективным элюентом может служить 0.01М раствор гидроксида натрия, коэффициент концентрирования</w:t>
      </w:r>
      <w:r w:rsidR="00893E81">
        <w:rPr>
          <w:rFonts w:ascii="Times New Roman" w:hAnsi="Times New Roman" w:cs="Times New Roman"/>
        </w:rPr>
        <w:t xml:space="preserve"> составил</w:t>
      </w:r>
      <w:r w:rsidRPr="001F7461">
        <w:rPr>
          <w:rFonts w:ascii="Times New Roman" w:hAnsi="Times New Roman" w:cs="Times New Roman"/>
        </w:rPr>
        <w:t xml:space="preserve"> 77. Полученные параметры свидетельствуют о перспективности использования </w:t>
      </w:r>
      <w:proofErr w:type="spellStart"/>
      <w:r w:rsidRPr="001F7461">
        <w:rPr>
          <w:rFonts w:ascii="Times New Roman" w:hAnsi="Times New Roman" w:cs="Times New Roman"/>
        </w:rPr>
        <w:t>сверхсшитого</w:t>
      </w:r>
      <w:proofErr w:type="spellEnd"/>
      <w:r w:rsidRPr="001F7461">
        <w:rPr>
          <w:rFonts w:ascii="Times New Roman" w:hAnsi="Times New Roman" w:cs="Times New Roman"/>
        </w:rPr>
        <w:t xml:space="preserve"> полистирола для сорбционного извлечения и концентрирования </w:t>
      </w:r>
      <w:proofErr w:type="spellStart"/>
      <w:r w:rsidRPr="001F7461">
        <w:rPr>
          <w:rFonts w:ascii="Times New Roman" w:hAnsi="Times New Roman" w:cs="Times New Roman"/>
        </w:rPr>
        <w:t>гомованилиновой</w:t>
      </w:r>
      <w:proofErr w:type="spellEnd"/>
      <w:r w:rsidRPr="001F7461">
        <w:rPr>
          <w:rFonts w:ascii="Times New Roman" w:hAnsi="Times New Roman" w:cs="Times New Roman"/>
        </w:rPr>
        <w:t xml:space="preserve"> и </w:t>
      </w:r>
      <w:proofErr w:type="spellStart"/>
      <w:r w:rsidRPr="001F7461">
        <w:rPr>
          <w:rFonts w:ascii="Times New Roman" w:hAnsi="Times New Roman" w:cs="Times New Roman"/>
        </w:rPr>
        <w:t>ванилилминдальной</w:t>
      </w:r>
      <w:proofErr w:type="spellEnd"/>
      <w:r w:rsidRPr="001F7461">
        <w:rPr>
          <w:rFonts w:ascii="Times New Roman" w:hAnsi="Times New Roman" w:cs="Times New Roman"/>
        </w:rPr>
        <w:t xml:space="preserve"> кислот.</w:t>
      </w:r>
    </w:p>
    <w:p w14:paraId="0117CEF9" w14:textId="0D757EB2" w:rsidR="00EC3AE4" w:rsidRPr="001F7461" w:rsidRDefault="001F7461" w:rsidP="001F7461">
      <w:pPr>
        <w:ind w:firstLine="426"/>
        <w:jc w:val="both"/>
        <w:rPr>
          <w:rFonts w:ascii="Times New Roman" w:hAnsi="Times New Roman" w:cs="Times New Roman"/>
          <w:i/>
          <w:iCs/>
        </w:rPr>
      </w:pPr>
      <w:r w:rsidRPr="001F7461">
        <w:rPr>
          <w:rFonts w:ascii="Times New Roman" w:hAnsi="Times New Roman" w:cs="Times New Roman"/>
          <w:i/>
          <w:iCs/>
        </w:rPr>
        <w:t>Работа выполнена в рамках государственного задания, тема № АААА-А21-121011990021-7.</w:t>
      </w:r>
      <w:r>
        <w:rPr>
          <w:rFonts w:ascii="Times New Roman" w:hAnsi="Times New Roman" w:cs="Times New Roman"/>
          <w:i/>
          <w:iCs/>
        </w:rPr>
        <w:t xml:space="preserve"> </w:t>
      </w:r>
      <w:r w:rsidRPr="001F7461">
        <w:rPr>
          <w:rFonts w:ascii="Times New Roman" w:hAnsi="Times New Roman" w:cs="Times New Roman"/>
          <w:i/>
          <w:iCs/>
        </w:rPr>
        <w:t>Авторы выражают благодарность Программе развития Междисциплинарной научно-образовательной школы Московского университета "Будущее планеты и глобальные изменения окружающей среды".</w:t>
      </w:r>
    </w:p>
    <w:sectPr w:rsidR="00EC3AE4" w:rsidRPr="001F7461" w:rsidSect="009540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61"/>
    <w:rsid w:val="00050A98"/>
    <w:rsid w:val="001F7461"/>
    <w:rsid w:val="002714C3"/>
    <w:rsid w:val="00357736"/>
    <w:rsid w:val="003A00F5"/>
    <w:rsid w:val="004D140B"/>
    <w:rsid w:val="005D20F3"/>
    <w:rsid w:val="007971C9"/>
    <w:rsid w:val="00834CF6"/>
    <w:rsid w:val="00893E81"/>
    <w:rsid w:val="008D518F"/>
    <w:rsid w:val="0095401E"/>
    <w:rsid w:val="00B55D53"/>
    <w:rsid w:val="00EB6120"/>
    <w:rsid w:val="00EC3AE4"/>
    <w:rsid w:val="00ED718B"/>
    <w:rsid w:val="00F0311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FAA3"/>
  <w15:chartTrackingRefBased/>
  <w15:docId w15:val="{16264297-B31F-DD40-AE48-9117228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4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4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4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4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4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4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4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4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74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74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746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93E8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3E81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834CF6"/>
  </w:style>
  <w:style w:type="character" w:styleId="af1">
    <w:name w:val="FollowedHyperlink"/>
    <w:basedOn w:val="a0"/>
    <w:uiPriority w:val="99"/>
    <w:semiHidden/>
    <w:unhideWhenUsed/>
    <w:rsid w:val="00B55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skova04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Колоскова</dc:creator>
  <cp:keywords/>
  <dc:description/>
  <cp:lastModifiedBy>Александра Колоскова</cp:lastModifiedBy>
  <cp:revision>2</cp:revision>
  <dcterms:created xsi:type="dcterms:W3CDTF">2026-02-28T10:48:00Z</dcterms:created>
  <dcterms:modified xsi:type="dcterms:W3CDTF">2026-02-28T10:48:00Z</dcterms:modified>
</cp:coreProperties>
</file>