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2C0D" w14:textId="77777777" w:rsidR="00F25327" w:rsidRPr="00F25327" w:rsidRDefault="00F25327" w:rsidP="00F25327">
      <w:pPr>
        <w:shd w:val="clear" w:color="auto" w:fill="FFFFFF"/>
        <w:jc w:val="center"/>
        <w:outlineLvl w:val="0"/>
        <w:rPr>
          <w:b/>
          <w:bCs/>
          <w:color w:val="000000"/>
          <w:kern w:val="2"/>
        </w:rPr>
      </w:pPr>
      <w:bookmarkStart w:id="0" w:name="_Toc211020319"/>
      <w:bookmarkStart w:id="1" w:name="_Toc211097905"/>
      <w:bookmarkStart w:id="2" w:name="_Toc212454230"/>
      <w:r w:rsidRPr="00F25327">
        <w:rPr>
          <w:b/>
          <w:bCs/>
          <w:color w:val="000000"/>
          <w:kern w:val="2"/>
        </w:rPr>
        <w:t>Изучение процессов зарождения, роста кристаллов и влияния окружающей среды на форму и размер кристаллов</w:t>
      </w:r>
      <w:bookmarkEnd w:id="0"/>
      <w:bookmarkEnd w:id="1"/>
      <w:bookmarkEnd w:id="2"/>
    </w:p>
    <w:p w14:paraId="5324AF16" w14:textId="77777777" w:rsidR="00130241" w:rsidRPr="00766FEA" w:rsidRDefault="00F25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Волков А. Д.</w:t>
      </w:r>
      <w:r w:rsidR="00766FEA" w:rsidRPr="00766FEA">
        <w:rPr>
          <w:b/>
          <w:i/>
          <w:color w:val="000000"/>
          <w:vertAlign w:val="superscript"/>
        </w:rPr>
        <w:t xml:space="preserve"> 1</w:t>
      </w:r>
      <w:r w:rsidR="00EB1F49" w:rsidRPr="00BF4622">
        <w:rPr>
          <w:b/>
          <w:color w:val="000000"/>
        </w:rPr>
        <w:t xml:space="preserve"> </w:t>
      </w:r>
    </w:p>
    <w:p w14:paraId="415DB9F5" w14:textId="77777777" w:rsidR="00130241" w:rsidRDefault="00F25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Ученик</w:t>
      </w:r>
      <w:r w:rsidRPr="00F25327">
        <w:rPr>
          <w:i/>
          <w:color w:val="000000"/>
        </w:rPr>
        <w:t xml:space="preserve">, 11 </w:t>
      </w:r>
      <w:r>
        <w:rPr>
          <w:i/>
          <w:color w:val="000000"/>
        </w:rPr>
        <w:t>класс</w:t>
      </w:r>
      <w:r w:rsidR="00EB1F49">
        <w:rPr>
          <w:i/>
          <w:color w:val="000000"/>
        </w:rPr>
        <w:t xml:space="preserve"> </w:t>
      </w:r>
    </w:p>
    <w:p w14:paraId="43B3B31C" w14:textId="77777777" w:rsidR="00130241" w:rsidRPr="000E3BAA" w:rsidRDefault="00766FEA" w:rsidP="000E3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6FEA">
        <w:rPr>
          <w:i/>
          <w:color w:val="000000"/>
          <w:vertAlign w:val="superscript"/>
        </w:rPr>
        <w:t>1</w:t>
      </w:r>
      <w:r w:rsidRPr="00766FEA">
        <w:rPr>
          <w:i/>
          <w:color w:val="000000"/>
        </w:rPr>
        <w:t xml:space="preserve"> </w:t>
      </w:r>
      <w:r w:rsidR="000E3BAA" w:rsidRPr="000E3BAA">
        <w:rPr>
          <w:i/>
          <w:color w:val="000000"/>
        </w:rPr>
        <w:t>Государственное бюджетное общеобразовате</w:t>
      </w:r>
      <w:r w:rsidR="00BE455C">
        <w:rPr>
          <w:i/>
          <w:color w:val="000000"/>
        </w:rPr>
        <w:t xml:space="preserve">льное учреждение города Москвы </w:t>
      </w:r>
      <w:r w:rsidR="000E3BAA" w:rsidRPr="000E3BAA">
        <w:rPr>
          <w:i/>
          <w:color w:val="000000"/>
        </w:rPr>
        <w:t xml:space="preserve">Школа № 2010 имени Героя Советского Союза М.П. </w:t>
      </w:r>
      <w:r w:rsidR="00BE455C">
        <w:rPr>
          <w:i/>
          <w:color w:val="000000"/>
        </w:rPr>
        <w:t>Судакова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 w:rsidRPr="00F25327">
        <w:rPr>
          <w:i/>
          <w:color w:val="000000"/>
          <w:lang w:val="en-US"/>
        </w:rPr>
        <w:t>E</w:t>
      </w:r>
      <w:r w:rsidR="003B76D6" w:rsidRPr="000E3BAA">
        <w:rPr>
          <w:i/>
          <w:color w:val="000000"/>
        </w:rPr>
        <w:t>-</w:t>
      </w:r>
      <w:r w:rsidR="00EB1F49" w:rsidRPr="00F25327">
        <w:rPr>
          <w:i/>
          <w:color w:val="000000"/>
          <w:lang w:val="en-US"/>
        </w:rPr>
        <w:t>mail</w:t>
      </w:r>
      <w:r w:rsidR="00F25327" w:rsidRPr="000E3BAA">
        <w:rPr>
          <w:i/>
          <w:color w:val="000000"/>
        </w:rPr>
        <w:t xml:space="preserve">: </w:t>
      </w:r>
      <w:proofErr w:type="spellStart"/>
      <w:r w:rsidR="00F25327" w:rsidRPr="00766FEA">
        <w:rPr>
          <w:i/>
          <w:color w:val="000000"/>
          <w:u w:val="single"/>
          <w:lang w:val="en-US"/>
        </w:rPr>
        <w:t>mastervetra</w:t>
      </w:r>
      <w:proofErr w:type="spellEnd"/>
      <w:r w:rsidR="00F25327" w:rsidRPr="00766FEA">
        <w:rPr>
          <w:i/>
          <w:color w:val="000000"/>
          <w:u w:val="single"/>
        </w:rPr>
        <w:t>77@</w:t>
      </w:r>
      <w:proofErr w:type="spellStart"/>
      <w:r w:rsidR="00F25327" w:rsidRPr="00766FEA">
        <w:rPr>
          <w:i/>
          <w:color w:val="000000"/>
          <w:u w:val="single"/>
          <w:lang w:val="en-US"/>
        </w:rPr>
        <w:t>gmail</w:t>
      </w:r>
      <w:proofErr w:type="spellEnd"/>
      <w:r w:rsidR="00F25327" w:rsidRPr="00766FEA">
        <w:rPr>
          <w:i/>
          <w:color w:val="000000"/>
          <w:u w:val="single"/>
        </w:rPr>
        <w:t>.</w:t>
      </w:r>
      <w:r w:rsidR="00F25327" w:rsidRPr="00766FEA">
        <w:rPr>
          <w:i/>
          <w:color w:val="000000"/>
          <w:u w:val="single"/>
          <w:lang w:val="en-US"/>
        </w:rPr>
        <w:t>com</w:t>
      </w:r>
      <w:r w:rsidR="00EB1F49" w:rsidRPr="000E3BAA">
        <w:rPr>
          <w:i/>
          <w:color w:val="000000"/>
        </w:rPr>
        <w:t xml:space="preserve"> </w:t>
      </w:r>
    </w:p>
    <w:p w14:paraId="5FEB2178" w14:textId="77777777" w:rsidR="009D5CF1" w:rsidRPr="008321EE" w:rsidRDefault="008321EE" w:rsidP="00766FEA">
      <w:pPr>
        <w:ind w:firstLine="397"/>
        <w:jc w:val="both"/>
      </w:pPr>
      <w:r>
        <w:t>Ч</w:t>
      </w:r>
      <w:r w:rsidR="009D5CF1" w:rsidRPr="009D5CF1">
        <w:t xml:space="preserve">еловек постоянно взаимодействует с объектами, имеющими кристаллическую </w:t>
      </w:r>
      <w:r>
        <w:t>структуру</w:t>
      </w:r>
      <w:r w:rsidR="009D5CF1" w:rsidRPr="009D5CF1">
        <w:t>.</w:t>
      </w:r>
      <w:r w:rsidR="009D5CF1">
        <w:t xml:space="preserve"> </w:t>
      </w:r>
      <w:r w:rsidR="009D5CF1" w:rsidRPr="009D5CF1">
        <w:t>Форма, размер и качество кристаллов напрямую зависят от условий окружающей среды. В настоящее время технологии позволяют успешно выращивать кристаллы искусственным путем, получая, к примеру,</w:t>
      </w:r>
      <w:r w:rsidR="009D5CF1">
        <w:t xml:space="preserve"> недорогие синтетические алмазы. </w:t>
      </w:r>
      <w:r w:rsidR="009D5CF1" w:rsidRPr="009D5CF1">
        <w:t>Искусство, являясь рефлексией внутреннего мира человека, эволюционирует, преодолевая традиционные ограничения и расширяясь за счет творческой интенции автора. В данном контексте культивация крис</w:t>
      </w:r>
      <w:r w:rsidR="00603B37">
        <w:t xml:space="preserve">таллов на различных субстратах </w:t>
      </w:r>
      <w:r w:rsidR="009D5CF1" w:rsidRPr="009D5CF1">
        <w:t>представляет собой инновационное междисциплинарное направление, объединяющее принципы материаловедения и визуального искусства, где воображение художника определяет морфологию и эстетику пол</w:t>
      </w:r>
      <w:r>
        <w:t>учаемых кристаллических структур [1</w:t>
      </w:r>
      <w:r w:rsidRPr="008321EE">
        <w:t>,2</w:t>
      </w:r>
      <w:r>
        <w:t xml:space="preserve">]. </w:t>
      </w:r>
    </w:p>
    <w:p w14:paraId="5A6FF2CD" w14:textId="008FA5B4" w:rsidR="008321EE" w:rsidRDefault="000E3BAA" w:rsidP="00BE455C">
      <w:pPr>
        <w:ind w:firstLine="397"/>
        <w:jc w:val="both"/>
      </w:pPr>
      <w:r w:rsidRPr="00E200FE">
        <w:t>Цель</w:t>
      </w:r>
      <w:r w:rsidR="008321EE">
        <w:t>ю данного исследования является</w:t>
      </w:r>
      <w:r w:rsidRPr="00E200FE">
        <w:t xml:space="preserve"> </w:t>
      </w:r>
      <w:r w:rsidR="008321EE">
        <w:t>изучение</w:t>
      </w:r>
      <w:r w:rsidR="008321EE" w:rsidRPr="008321EE">
        <w:t xml:space="preserve"> </w:t>
      </w:r>
      <w:r w:rsidR="0000464B">
        <w:t>процессов</w:t>
      </w:r>
      <w:r w:rsidR="008321EE" w:rsidRPr="008321EE">
        <w:t xml:space="preserve"> за</w:t>
      </w:r>
      <w:r w:rsidR="00603B37">
        <w:t xml:space="preserve">рождения и роста </w:t>
      </w:r>
      <w:r w:rsidR="008321EE" w:rsidRPr="008321EE">
        <w:t>кристаллов под воздействием управляемых внешних факторов (темп</w:t>
      </w:r>
      <w:r w:rsidR="008321EE">
        <w:t>ература, концентрация</w:t>
      </w:r>
      <w:r w:rsidR="008321EE" w:rsidRPr="008321EE">
        <w:t>) для направленного моделирования морфологии и габитуса в целях создания арт-объектов</w:t>
      </w:r>
      <w:r w:rsidR="008321EE">
        <w:t xml:space="preserve">. </w:t>
      </w:r>
      <w:r w:rsidR="008321EE" w:rsidRPr="008321EE">
        <w:t>Си</w:t>
      </w:r>
      <w:r w:rsidR="008321EE">
        <w:t>нтез кристаллогидратов</w:t>
      </w:r>
      <w:r w:rsidR="008321EE" w:rsidRPr="008321EE">
        <w:t xml:space="preserve"> двойных солей, </w:t>
      </w:r>
      <w:r w:rsidR="008321EE">
        <w:t xml:space="preserve">а также </w:t>
      </w:r>
      <w:r w:rsidR="008321EE" w:rsidRPr="008321EE">
        <w:t>разработка методики их выращивания на волокнистых субстратах для создания декоративных покрытий</w:t>
      </w:r>
      <w:r w:rsidR="008321EE">
        <w:t xml:space="preserve"> проводились поэтапно и включали в себя</w:t>
      </w:r>
      <w:r w:rsidR="00603B37">
        <w:t xml:space="preserve"> оптимизацию состава. </w:t>
      </w:r>
      <w:r w:rsidR="008321EE">
        <w:t xml:space="preserve">Было выявлено оптимальное соотношение компонентов в растворе для получения равномерного и декоративного кристаллического покрытия. </w:t>
      </w:r>
      <w:r w:rsidR="008321EE" w:rsidRPr="008321EE">
        <w:t xml:space="preserve">Показано, что при увеличении содержания </w:t>
      </w:r>
      <w:proofErr w:type="spellStart"/>
      <w:r w:rsidR="008321EE" w:rsidRPr="008321EE">
        <w:t>KAl</w:t>
      </w:r>
      <w:proofErr w:type="spellEnd"/>
      <w:r w:rsidR="008321EE" w:rsidRPr="008321EE">
        <w:t>(SO</w:t>
      </w:r>
      <w:r w:rsidR="008321EE" w:rsidRPr="008321EE">
        <w:rPr>
          <w:vertAlign w:val="subscript"/>
        </w:rPr>
        <w:t>4</w:t>
      </w:r>
      <w:r w:rsidR="008321EE" w:rsidRPr="008321EE">
        <w:t>)</w:t>
      </w:r>
      <w:r w:rsidR="008321EE" w:rsidRPr="008321EE">
        <w:rPr>
          <w:vertAlign w:val="subscript"/>
        </w:rPr>
        <w:t>2</w:t>
      </w:r>
      <w:r w:rsidR="008321EE">
        <w:rPr>
          <w:rFonts w:ascii="Cambria Math" w:hAnsi="Cambria Math"/>
        </w:rPr>
        <w:t>⋅</w:t>
      </w:r>
      <w:r w:rsidR="008321EE" w:rsidRPr="008321EE">
        <w:t>12H</w:t>
      </w:r>
      <w:r w:rsidR="008321EE" w:rsidRPr="008321EE">
        <w:rPr>
          <w:vertAlign w:val="subscript"/>
        </w:rPr>
        <w:t>2</w:t>
      </w:r>
      <w:r w:rsidR="008321EE" w:rsidRPr="008321EE">
        <w:t>О происходит уменьшение интенсивности окраски и увеличение светопреломления.</w:t>
      </w:r>
      <w:r w:rsidR="008321EE">
        <w:t xml:space="preserve"> </w:t>
      </w:r>
      <w:r w:rsidR="002B1940">
        <w:t>Установлено, что а</w:t>
      </w:r>
      <w:r w:rsidR="008321EE" w:rsidRPr="008321EE">
        <w:t xml:space="preserve">томное соотношение </w:t>
      </w:r>
      <w:r w:rsidR="002B1940">
        <w:rPr>
          <w:lang w:val="en-US"/>
        </w:rPr>
        <w:t>n</w:t>
      </w:r>
      <w:r w:rsidR="002B1940" w:rsidRPr="002B1940">
        <w:t>(</w:t>
      </w:r>
      <w:r w:rsidR="002B1940">
        <w:rPr>
          <w:lang w:val="en-US"/>
        </w:rPr>
        <w:t>Al</w:t>
      </w:r>
      <w:r w:rsidR="002B1940" w:rsidRPr="002B1940">
        <w:t>)</w:t>
      </w:r>
      <w:r w:rsidR="002B1940">
        <w:t>:</w:t>
      </w:r>
      <w:r w:rsidR="002B1940">
        <w:rPr>
          <w:lang w:val="en-US"/>
        </w:rPr>
        <w:t>n</w:t>
      </w:r>
      <w:r w:rsidR="002B1940" w:rsidRPr="002B1940">
        <w:t>(</w:t>
      </w:r>
      <w:r w:rsidR="002B1940">
        <w:rPr>
          <w:lang w:val="en-US"/>
        </w:rPr>
        <w:t>Cr</w:t>
      </w:r>
      <w:r w:rsidR="002B1940" w:rsidRPr="002B1940">
        <w:t>)=3:1</w:t>
      </w:r>
      <w:r w:rsidR="00603B37">
        <w:t xml:space="preserve"> </w:t>
      </w:r>
      <w:r w:rsidR="008321EE" w:rsidRPr="008321EE">
        <w:t>является стехиометрически оптимальным для формирования высококачественного функционально-декоративного покрытия с наилучшими эстетическими характеристиками.</w:t>
      </w:r>
      <w:r w:rsidR="00603B37">
        <w:t xml:space="preserve"> Введение серной кислоты в кристаллизационную среду привело к формированию неоднородной крупнокристаллической структуры с хара</w:t>
      </w:r>
      <w:r w:rsidR="00BE455C">
        <w:t xml:space="preserve">ктерным размером монокристаллов, зависящим от рН среды. </w:t>
      </w:r>
      <w:r w:rsidR="00603B37">
        <w:t>В контрольном образце</w:t>
      </w:r>
      <w:r w:rsidR="00BE455C">
        <w:t xml:space="preserve"> при рН=1 </w:t>
      </w:r>
      <w:r w:rsidR="00603B37">
        <w:t xml:space="preserve">наблюдалось образование гомогенного мелкокристаллического слоя (размер фракции </w:t>
      </w:r>
      <w:r w:rsidR="00BE455C">
        <w:rPr>
          <w:lang w:val="en-US"/>
        </w:rPr>
        <w:t>d</w:t>
      </w:r>
      <w:r w:rsidR="00BE455C">
        <w:t>=0.</w:t>
      </w:r>
      <w:r w:rsidR="00020194" w:rsidRPr="00020194">
        <w:t>79</w:t>
      </w:r>
      <w:r w:rsidR="00BE455C">
        <w:t>см)</w:t>
      </w:r>
      <w:r w:rsidR="00603B37">
        <w:t>, равномерно распределенного по вс</w:t>
      </w:r>
      <w:r w:rsidR="00BE455C">
        <w:t xml:space="preserve">ей площади поверхности подложки. </w:t>
      </w:r>
      <w:r w:rsidR="00BE455C" w:rsidRPr="00910EDA">
        <w:t>Установлена</w:t>
      </w:r>
      <w:r w:rsidR="008321EE" w:rsidRPr="00910EDA">
        <w:t xml:space="preserve"> зависимость прироста массы кристаллического слоя от скорости охлаждения (температурного градиента) раствора.</w:t>
      </w:r>
    </w:p>
    <w:p w14:paraId="13C28621" w14:textId="4D9CE4BF" w:rsidR="00910EDA" w:rsidRDefault="00BE455C" w:rsidP="00910EDA">
      <w:pPr>
        <w:ind w:firstLine="397"/>
        <w:jc w:val="both"/>
      </w:pPr>
      <w:r>
        <w:t>Применение мелкодисперсного гидрофобного покрытия (масляной пленки) обеспечивает эффективную защиту кристаллической фазы на поверхности субстрата, предотвращая десорбцию и потерю массы активного вещества (снижение потерь с</w:t>
      </w:r>
      <w:r w:rsidR="0093114A">
        <w:t xml:space="preserve"> 80</w:t>
      </w:r>
      <w:r w:rsidR="0093114A" w:rsidRPr="0093114A">
        <w:t xml:space="preserve">% </w:t>
      </w:r>
      <w:r>
        <w:t xml:space="preserve">до </w:t>
      </w:r>
      <w:r w:rsidR="0093114A" w:rsidRPr="0093114A">
        <w:t xml:space="preserve">0,1% </w:t>
      </w:r>
      <w:r>
        <w:t>в условиях высокой влажности и воздействия атмосферных осадков.</w:t>
      </w:r>
      <w:r w:rsidR="00910EDA" w:rsidRPr="00910EDA">
        <w:t xml:space="preserve"> </w:t>
      </w:r>
    </w:p>
    <w:p w14:paraId="28A069CB" w14:textId="77777777" w:rsidR="00BE455C" w:rsidRDefault="00910EDA" w:rsidP="00910EDA">
      <w:pPr>
        <w:ind w:firstLine="397"/>
        <w:jc w:val="both"/>
      </w:pPr>
      <w:r w:rsidRPr="00910EDA">
        <w:t>Итогом работы стала разработка методики создания декоративных композиций («кристаллизованных роз») с использованием доступных химических реактивов. Проект демонстрирует эффективность междисциплинарного подхода и возможности применения принципов прикладной химии для создания эстетических объектов из подручных материалов»</w:t>
      </w:r>
    </w:p>
    <w:p w14:paraId="2D07675D" w14:textId="77777777" w:rsidR="00766FEA" w:rsidRPr="00910EDA" w:rsidRDefault="00766FEA" w:rsidP="00766FEA">
      <w:pPr>
        <w:jc w:val="center"/>
      </w:pPr>
      <w:r>
        <w:rPr>
          <w:b/>
          <w:color w:val="000000"/>
        </w:rPr>
        <w:t>Литература</w:t>
      </w:r>
    </w:p>
    <w:p w14:paraId="101533BA" w14:textId="77777777" w:rsidR="000E3BAA" w:rsidRPr="00E200FE" w:rsidRDefault="00766FEA" w:rsidP="000E3BAA">
      <w:pPr>
        <w:jc w:val="both"/>
      </w:pPr>
      <w:r>
        <w:t>1. Неорганическая химия: учебник для вузов</w:t>
      </w:r>
      <w:r w:rsidR="000E3BAA" w:rsidRPr="00E200FE">
        <w:t xml:space="preserve">: в 3 т. Т. 2 / под </w:t>
      </w:r>
      <w:r>
        <w:t>ред. Ю. Д. Третьякова. — Москва</w:t>
      </w:r>
      <w:r w:rsidR="000E3BAA" w:rsidRPr="00E200FE">
        <w:t xml:space="preserve">: Академия, 2012. — 367 с. </w:t>
      </w:r>
    </w:p>
    <w:p w14:paraId="186E315A" w14:textId="77777777" w:rsidR="000E3BAA" w:rsidRPr="00E200FE" w:rsidRDefault="00766FEA" w:rsidP="000E3BAA">
      <w:pPr>
        <w:jc w:val="both"/>
      </w:pPr>
      <w:r w:rsidRPr="00766FEA">
        <w:t>2</w:t>
      </w:r>
      <w:r w:rsidR="000E3BAA" w:rsidRPr="00E200FE">
        <w:t xml:space="preserve">. </w:t>
      </w:r>
      <w:proofErr w:type="spellStart"/>
      <w:r w:rsidR="000E3BAA" w:rsidRPr="00E200FE">
        <w:t>Белоконов</w:t>
      </w:r>
      <w:proofErr w:type="spellEnd"/>
      <w:r w:rsidR="000E3BAA" w:rsidRPr="00E200FE">
        <w:t>, Г. В. Технология наращивания кристаллов из нагретых водных растворов для производства сувенирной проду</w:t>
      </w:r>
      <w:r w:rsidR="00BE455C">
        <w:t>кции</w:t>
      </w:r>
      <w:r>
        <w:t xml:space="preserve">: доклад / Г. В. </w:t>
      </w:r>
      <w:proofErr w:type="spellStart"/>
      <w:r>
        <w:t>Белоконов</w:t>
      </w:r>
      <w:proofErr w:type="spellEnd"/>
      <w:r>
        <w:t>; науч. рук. С. А. Ананьев</w:t>
      </w:r>
      <w:r w:rsidR="000E3BAA" w:rsidRPr="00E200FE">
        <w:t>; Сибирский федеральный универси</w:t>
      </w:r>
      <w:r>
        <w:t>тет. — Красноярск, 2023. — 3 с.</w:t>
      </w:r>
    </w:p>
    <w:p w14:paraId="566807CF" w14:textId="77777777" w:rsidR="00116478" w:rsidRPr="000E3BAA" w:rsidRDefault="00116478" w:rsidP="000E3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0E3BAA" w:rsidSect="00766FE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oid Sans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3721D"/>
    <w:multiLevelType w:val="multilevel"/>
    <w:tmpl w:val="A8A2D30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64"/>
        </w:tabs>
        <w:ind w:left="22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462DFF"/>
    <w:multiLevelType w:val="hybridMultilevel"/>
    <w:tmpl w:val="A7AABD88"/>
    <w:lvl w:ilvl="0" w:tplc="8778779A">
      <w:start w:val="1"/>
      <w:numFmt w:val="decimal"/>
      <w:lvlText w:val="%1."/>
      <w:lvlJc w:val="left"/>
      <w:pPr>
        <w:ind w:left="1287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12529">
    <w:abstractNumId w:val="4"/>
  </w:num>
  <w:num w:numId="2" w16cid:durableId="674576011">
    <w:abstractNumId w:val="5"/>
  </w:num>
  <w:num w:numId="3" w16cid:durableId="788278748">
    <w:abstractNumId w:val="1"/>
  </w:num>
  <w:num w:numId="4" w16cid:durableId="661128239">
    <w:abstractNumId w:val="0"/>
  </w:num>
  <w:num w:numId="5" w16cid:durableId="829323636">
    <w:abstractNumId w:val="2"/>
  </w:num>
  <w:num w:numId="6" w16cid:durableId="1698237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464B"/>
    <w:rsid w:val="00020194"/>
    <w:rsid w:val="00063966"/>
    <w:rsid w:val="00075D6E"/>
    <w:rsid w:val="00086081"/>
    <w:rsid w:val="0009449A"/>
    <w:rsid w:val="00094FD0"/>
    <w:rsid w:val="000E334E"/>
    <w:rsid w:val="000E3BAA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940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5F659B"/>
    <w:rsid w:val="00603B37"/>
    <w:rsid w:val="00665279"/>
    <w:rsid w:val="0069427D"/>
    <w:rsid w:val="006F7A19"/>
    <w:rsid w:val="00705378"/>
    <w:rsid w:val="007213E1"/>
    <w:rsid w:val="00766FEA"/>
    <w:rsid w:val="00775389"/>
    <w:rsid w:val="00797838"/>
    <w:rsid w:val="007C36D8"/>
    <w:rsid w:val="007F2744"/>
    <w:rsid w:val="008321EE"/>
    <w:rsid w:val="008647B8"/>
    <w:rsid w:val="008741D7"/>
    <w:rsid w:val="008931BE"/>
    <w:rsid w:val="008C67E3"/>
    <w:rsid w:val="00910EDA"/>
    <w:rsid w:val="00914205"/>
    <w:rsid w:val="00921D45"/>
    <w:rsid w:val="0093114A"/>
    <w:rsid w:val="009426C0"/>
    <w:rsid w:val="00980A65"/>
    <w:rsid w:val="009A66DB"/>
    <w:rsid w:val="009B2F80"/>
    <w:rsid w:val="009B3300"/>
    <w:rsid w:val="009D5CF1"/>
    <w:rsid w:val="009F0408"/>
    <w:rsid w:val="009F3380"/>
    <w:rsid w:val="00A02163"/>
    <w:rsid w:val="00A314FE"/>
    <w:rsid w:val="00AA1D62"/>
    <w:rsid w:val="00AC4A7E"/>
    <w:rsid w:val="00AD7380"/>
    <w:rsid w:val="00BE455C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25327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09E4"/>
  <w15:docId w15:val="{37AFD5AF-4145-4406-BC90-1E777E2D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C4A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C4A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C4A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C4A7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C4A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C4A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C4A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C4A7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C4A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E3BAA"/>
    <w:pPr>
      <w:suppressAutoHyphens/>
      <w:spacing w:after="160" w:line="259" w:lineRule="auto"/>
      <w:ind w:left="720"/>
      <w:contextualSpacing/>
    </w:pPr>
    <w:rPr>
      <w:rFonts w:ascii="Aptos" w:eastAsia="Aptos" w:hAnsi="Aptos" w:cs="Droid San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80ADB9-BD0F-4A54-9D92-48A8A129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2026-01-28T14:24:00Z</cp:lastPrinted>
  <dcterms:created xsi:type="dcterms:W3CDTF">2026-04-22T17:04:00Z</dcterms:created>
  <dcterms:modified xsi:type="dcterms:W3CDTF">2026-04-22T17:04:00Z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