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356" w:rsidRDefault="00A11356" w:rsidP="006B39A4">
      <w:pPr>
        <w:pStyle w:val="BIC-RUSA2"/>
        <w:rPr>
          <w:rStyle w:val="ad"/>
          <w:rFonts w:ascii="Times New Roman" w:hAnsi="Times New Roman" w:cs="Times New Roman"/>
          <w:sz w:val="28"/>
          <w:szCs w:val="28"/>
        </w:rPr>
      </w:pPr>
      <w:r w:rsidRPr="00A11356">
        <w:rPr>
          <w:rStyle w:val="ad"/>
          <w:rFonts w:ascii="Times New Roman" w:hAnsi="Times New Roman" w:cs="Times New Roman"/>
          <w:sz w:val="28"/>
          <w:szCs w:val="28"/>
        </w:rPr>
        <w:t>Влияние радиационно-индуцированной сшивки на кинетику кристаллизации гомо- и сополимера ПВДФ</w:t>
      </w:r>
    </w:p>
    <w:p w:rsidR="00B94A47" w:rsidRPr="00817774" w:rsidRDefault="004D40B5" w:rsidP="006B39A4">
      <w:pPr>
        <w:pStyle w:val="BIC-RUSA2"/>
        <w:rPr>
          <w:rFonts w:ascii="Times New Roman" w:hAnsi="Times New Roman" w:cs="Times New Roman"/>
          <w:vertAlign w:val="superscript"/>
        </w:rPr>
      </w:pPr>
      <w:r w:rsidRPr="00817774">
        <w:rPr>
          <w:rFonts w:ascii="Times New Roman" w:hAnsi="Times New Roman" w:cs="Times New Roman"/>
          <w:u w:val="single"/>
        </w:rPr>
        <w:t>Плиева Д.С.</w:t>
      </w:r>
      <w:r w:rsidR="004F1376" w:rsidRPr="00817774">
        <w:rPr>
          <w:rFonts w:ascii="Times New Roman" w:hAnsi="Times New Roman" w:cs="Times New Roman"/>
          <w:vertAlign w:val="superscript"/>
        </w:rPr>
        <w:t>1</w:t>
      </w:r>
      <w:r w:rsidR="0011682B" w:rsidRPr="00817774">
        <w:rPr>
          <w:rFonts w:ascii="Times New Roman" w:hAnsi="Times New Roman" w:cs="Times New Roman"/>
          <w:vertAlign w:val="superscript"/>
        </w:rPr>
        <w:t>,2,3</w:t>
      </w:r>
      <w:r w:rsidR="004F1376" w:rsidRPr="00817774">
        <w:rPr>
          <w:rFonts w:ascii="Times New Roman" w:hAnsi="Times New Roman" w:cs="Times New Roman"/>
          <w:szCs w:val="28"/>
        </w:rPr>
        <w:t xml:space="preserve">, </w:t>
      </w:r>
      <w:r w:rsidRPr="00817774">
        <w:rPr>
          <w:rFonts w:ascii="Times New Roman" w:hAnsi="Times New Roman" w:cs="Times New Roman"/>
          <w:szCs w:val="28"/>
        </w:rPr>
        <w:t>Анохин Д.В.</w:t>
      </w:r>
      <w:r w:rsidR="004F1376" w:rsidRPr="00817774">
        <w:rPr>
          <w:rFonts w:ascii="Times New Roman" w:hAnsi="Times New Roman" w:cs="Times New Roman"/>
          <w:vertAlign w:val="superscript"/>
        </w:rPr>
        <w:t>2</w:t>
      </w:r>
      <w:r w:rsidR="002A71A8" w:rsidRPr="00817774">
        <w:rPr>
          <w:rFonts w:ascii="Times New Roman" w:hAnsi="Times New Roman" w:cs="Times New Roman"/>
          <w:vertAlign w:val="superscript"/>
        </w:rPr>
        <w:t>,3</w:t>
      </w:r>
    </w:p>
    <w:p w:rsidR="001B1F30" w:rsidRPr="00817774" w:rsidRDefault="00B94A47" w:rsidP="006B39A4">
      <w:pPr>
        <w:pStyle w:val="BIC-RUSA2"/>
        <w:rPr>
          <w:rFonts w:ascii="Times New Roman" w:hAnsi="Times New Roman" w:cs="Times New Roman"/>
          <w:i/>
          <w:spacing w:val="-2"/>
        </w:rPr>
      </w:pPr>
      <w:r w:rsidRPr="00817774">
        <w:rPr>
          <w:rFonts w:ascii="Times New Roman" w:hAnsi="Times New Roman" w:cs="Times New Roman"/>
          <w:i/>
        </w:rPr>
        <w:t>1-</w:t>
      </w:r>
      <w:r w:rsidR="001B1F30" w:rsidRPr="00817774">
        <w:rPr>
          <w:rFonts w:ascii="Times New Roman" w:hAnsi="Times New Roman" w:cs="Times New Roman"/>
          <w:i/>
        </w:rPr>
        <w:t>Факультет</w:t>
      </w:r>
      <w:r w:rsidR="001B1F30" w:rsidRPr="00817774">
        <w:rPr>
          <w:rFonts w:ascii="Times New Roman" w:hAnsi="Times New Roman" w:cs="Times New Roman"/>
          <w:i/>
          <w:spacing w:val="-9"/>
        </w:rPr>
        <w:t xml:space="preserve"> </w:t>
      </w:r>
      <w:r w:rsidR="001B1F30" w:rsidRPr="00817774">
        <w:rPr>
          <w:rFonts w:ascii="Times New Roman" w:hAnsi="Times New Roman" w:cs="Times New Roman"/>
          <w:i/>
        </w:rPr>
        <w:t>фундаментальной</w:t>
      </w:r>
      <w:r w:rsidR="001B1F30" w:rsidRPr="00817774">
        <w:rPr>
          <w:rFonts w:ascii="Times New Roman" w:hAnsi="Times New Roman" w:cs="Times New Roman"/>
          <w:i/>
          <w:spacing w:val="-7"/>
        </w:rPr>
        <w:t xml:space="preserve"> </w:t>
      </w:r>
      <w:r w:rsidR="001B1F30" w:rsidRPr="00817774">
        <w:rPr>
          <w:rFonts w:ascii="Times New Roman" w:hAnsi="Times New Roman" w:cs="Times New Roman"/>
          <w:i/>
        </w:rPr>
        <w:t>физико-химической</w:t>
      </w:r>
      <w:r w:rsidR="001B1F30" w:rsidRPr="00817774">
        <w:rPr>
          <w:rFonts w:ascii="Times New Roman" w:hAnsi="Times New Roman" w:cs="Times New Roman"/>
          <w:i/>
          <w:spacing w:val="-7"/>
        </w:rPr>
        <w:t xml:space="preserve"> </w:t>
      </w:r>
      <w:r w:rsidR="001B1F30" w:rsidRPr="00817774">
        <w:rPr>
          <w:rFonts w:ascii="Times New Roman" w:hAnsi="Times New Roman" w:cs="Times New Roman"/>
          <w:i/>
          <w:spacing w:val="-2"/>
        </w:rPr>
        <w:t>инженерии</w:t>
      </w:r>
    </w:p>
    <w:p w:rsidR="001B280C" w:rsidRPr="00817774" w:rsidRDefault="001B280C" w:rsidP="006B39A4">
      <w:pPr>
        <w:pStyle w:val="BIC-RUSA2"/>
        <w:rPr>
          <w:rFonts w:ascii="Times New Roman" w:hAnsi="Times New Roman" w:cs="Times New Roman"/>
        </w:rPr>
      </w:pPr>
      <w:proofErr w:type="gramStart"/>
      <w:r w:rsidRPr="00817774">
        <w:rPr>
          <w:rFonts w:ascii="Times New Roman" w:hAnsi="Times New Roman" w:cs="Times New Roman"/>
          <w:i/>
          <w:spacing w:val="-2"/>
        </w:rPr>
        <w:t>( студент</w:t>
      </w:r>
      <w:proofErr w:type="gramEnd"/>
      <w:r w:rsidRPr="00817774">
        <w:rPr>
          <w:rFonts w:ascii="Times New Roman" w:hAnsi="Times New Roman" w:cs="Times New Roman"/>
          <w:i/>
          <w:spacing w:val="-2"/>
        </w:rPr>
        <w:t>)</w:t>
      </w:r>
    </w:p>
    <w:p w:rsidR="001B1F30" w:rsidRPr="00817774" w:rsidRDefault="00B94A47" w:rsidP="006B39A4">
      <w:pPr>
        <w:spacing w:before="39"/>
        <w:ind w:left="638" w:right="65"/>
        <w:jc w:val="center"/>
        <w:rPr>
          <w:rFonts w:ascii="Times New Roman" w:hAnsi="Times New Roman"/>
          <w:i/>
        </w:rPr>
      </w:pPr>
      <w:r w:rsidRPr="00817774">
        <w:rPr>
          <w:rFonts w:ascii="Times New Roman" w:hAnsi="Times New Roman"/>
          <w:i/>
        </w:rPr>
        <w:t>2-</w:t>
      </w:r>
      <w:r w:rsidR="001B1F30" w:rsidRPr="00817774">
        <w:rPr>
          <w:rFonts w:ascii="Times New Roman" w:hAnsi="Times New Roman"/>
          <w:i/>
        </w:rPr>
        <w:t>Химический</w:t>
      </w:r>
      <w:r w:rsidR="001B1F30" w:rsidRPr="00817774">
        <w:rPr>
          <w:rFonts w:ascii="Times New Roman" w:hAnsi="Times New Roman"/>
          <w:i/>
          <w:spacing w:val="-3"/>
        </w:rPr>
        <w:t xml:space="preserve"> </w:t>
      </w:r>
      <w:r w:rsidR="001B1F30" w:rsidRPr="00817774">
        <w:rPr>
          <w:rFonts w:ascii="Times New Roman" w:hAnsi="Times New Roman"/>
          <w:i/>
        </w:rPr>
        <w:t>факультет</w:t>
      </w:r>
      <w:r w:rsidR="001B1F30" w:rsidRPr="00817774">
        <w:rPr>
          <w:rFonts w:ascii="Times New Roman" w:hAnsi="Times New Roman"/>
          <w:i/>
          <w:spacing w:val="-3"/>
        </w:rPr>
        <w:t xml:space="preserve"> </w:t>
      </w:r>
      <w:r w:rsidR="001B1F30" w:rsidRPr="00817774">
        <w:rPr>
          <w:rFonts w:ascii="Times New Roman" w:hAnsi="Times New Roman"/>
          <w:i/>
        </w:rPr>
        <w:t>МГУ</w:t>
      </w:r>
      <w:r w:rsidR="001B1F30" w:rsidRPr="00817774">
        <w:rPr>
          <w:rFonts w:ascii="Times New Roman" w:hAnsi="Times New Roman"/>
          <w:i/>
          <w:spacing w:val="-4"/>
        </w:rPr>
        <w:t xml:space="preserve"> </w:t>
      </w:r>
      <w:r w:rsidR="001B1F30" w:rsidRPr="00817774">
        <w:rPr>
          <w:rFonts w:ascii="Times New Roman" w:hAnsi="Times New Roman"/>
          <w:i/>
        </w:rPr>
        <w:t>им.</w:t>
      </w:r>
      <w:r w:rsidR="001B1F30" w:rsidRPr="00817774">
        <w:rPr>
          <w:rFonts w:ascii="Times New Roman" w:hAnsi="Times New Roman"/>
          <w:i/>
          <w:spacing w:val="-1"/>
        </w:rPr>
        <w:t xml:space="preserve"> </w:t>
      </w:r>
      <w:r w:rsidR="001B1F30" w:rsidRPr="00817774">
        <w:rPr>
          <w:rFonts w:ascii="Times New Roman" w:hAnsi="Times New Roman"/>
          <w:i/>
          <w:spacing w:val="-2"/>
        </w:rPr>
        <w:t>Ломоносова</w:t>
      </w:r>
    </w:p>
    <w:p w:rsidR="001B1F30" w:rsidRPr="00817774" w:rsidRDefault="00B94A47" w:rsidP="006B39A4">
      <w:pPr>
        <w:spacing w:before="33"/>
        <w:ind w:left="630" w:right="65"/>
        <w:jc w:val="center"/>
        <w:rPr>
          <w:rFonts w:ascii="Times New Roman" w:hAnsi="Times New Roman"/>
          <w:i/>
        </w:rPr>
      </w:pPr>
      <w:r w:rsidRPr="00817774">
        <w:rPr>
          <w:rFonts w:ascii="Times New Roman" w:hAnsi="Times New Roman"/>
          <w:i/>
        </w:rPr>
        <w:t>3-</w:t>
      </w:r>
      <w:r w:rsidR="001B1F30" w:rsidRPr="00817774">
        <w:rPr>
          <w:rFonts w:ascii="Times New Roman" w:hAnsi="Times New Roman"/>
          <w:i/>
        </w:rPr>
        <w:t>ФИЦ</w:t>
      </w:r>
      <w:r w:rsidR="001B1F30" w:rsidRPr="00817774">
        <w:rPr>
          <w:rFonts w:ascii="Times New Roman" w:hAnsi="Times New Roman"/>
          <w:i/>
          <w:spacing w:val="1"/>
        </w:rPr>
        <w:t xml:space="preserve"> </w:t>
      </w:r>
      <w:r w:rsidR="001B1F30" w:rsidRPr="00817774">
        <w:rPr>
          <w:rFonts w:ascii="Times New Roman" w:hAnsi="Times New Roman"/>
          <w:i/>
        </w:rPr>
        <w:t>ПХФ</w:t>
      </w:r>
      <w:r w:rsidR="001B1F30" w:rsidRPr="00817774">
        <w:rPr>
          <w:rFonts w:ascii="Times New Roman" w:hAnsi="Times New Roman"/>
          <w:i/>
          <w:spacing w:val="1"/>
        </w:rPr>
        <w:t xml:space="preserve"> </w:t>
      </w:r>
      <w:r w:rsidR="001B1F30" w:rsidRPr="00817774">
        <w:rPr>
          <w:rFonts w:ascii="Times New Roman" w:hAnsi="Times New Roman"/>
          <w:i/>
        </w:rPr>
        <w:t>и МХ</w:t>
      </w:r>
      <w:r w:rsidR="001B1F30" w:rsidRPr="00817774">
        <w:rPr>
          <w:rFonts w:ascii="Times New Roman" w:hAnsi="Times New Roman"/>
          <w:i/>
          <w:spacing w:val="-1"/>
        </w:rPr>
        <w:t xml:space="preserve"> </w:t>
      </w:r>
      <w:r w:rsidR="001B1F30" w:rsidRPr="00817774">
        <w:rPr>
          <w:rFonts w:ascii="Times New Roman" w:hAnsi="Times New Roman"/>
          <w:i/>
          <w:spacing w:val="-5"/>
        </w:rPr>
        <w:t>РАН</w:t>
      </w:r>
    </w:p>
    <w:p w:rsidR="00CF37C4" w:rsidRPr="00817774" w:rsidRDefault="001B1F30" w:rsidP="006B39A4">
      <w:pPr>
        <w:pStyle w:val="BIC-RUSA3"/>
        <w:rPr>
          <w:rFonts w:ascii="Times New Roman" w:hAnsi="Times New Roman" w:cs="Times New Roman"/>
          <w:spacing w:val="-2"/>
        </w:rPr>
      </w:pPr>
      <w:r w:rsidRPr="00817774">
        <w:rPr>
          <w:rFonts w:ascii="Times New Roman" w:hAnsi="Times New Roman" w:cs="Times New Roman"/>
        </w:rPr>
        <w:t>E–</w:t>
      </w:r>
      <w:proofErr w:type="spellStart"/>
      <w:r w:rsidRPr="00817774">
        <w:rPr>
          <w:rFonts w:ascii="Times New Roman" w:hAnsi="Times New Roman" w:cs="Times New Roman"/>
        </w:rPr>
        <w:t>mail</w:t>
      </w:r>
      <w:proofErr w:type="spellEnd"/>
      <w:r w:rsidRPr="00817774">
        <w:rPr>
          <w:rFonts w:ascii="Times New Roman" w:hAnsi="Times New Roman" w:cs="Times New Roman"/>
        </w:rPr>
        <w:t>:</w:t>
      </w:r>
      <w:r w:rsidRPr="00817774">
        <w:rPr>
          <w:rFonts w:ascii="Times New Roman" w:hAnsi="Times New Roman" w:cs="Times New Roman"/>
          <w:spacing w:val="-4"/>
        </w:rPr>
        <w:t xml:space="preserve"> </w:t>
      </w:r>
      <w:hyperlink r:id="rId5">
        <w:r w:rsidRPr="00817774">
          <w:rPr>
            <w:rFonts w:ascii="Times New Roman" w:hAnsi="Times New Roman" w:cs="Times New Roman"/>
            <w:spacing w:val="-2"/>
          </w:rPr>
          <w:t>danaplieva099@gmail.com</w:t>
        </w:r>
      </w:hyperlink>
    </w:p>
    <w:p w:rsidR="00555FBD" w:rsidRDefault="008E23C9" w:rsidP="006B39A4">
      <w:pPr>
        <w:pStyle w:val="ds-markdown-paragraph"/>
        <w:ind w:firstLine="567"/>
      </w:pPr>
      <w:proofErr w:type="spellStart"/>
      <w:r>
        <w:t>Поливинилиденфторид</w:t>
      </w:r>
      <w:proofErr w:type="spellEnd"/>
      <w:r>
        <w:t xml:space="preserve"> (ПВДФ) и его сополимеры с </w:t>
      </w:r>
      <w:proofErr w:type="spellStart"/>
      <w:r>
        <w:t>гексафторпропиленом</w:t>
      </w:r>
      <w:proofErr w:type="spellEnd"/>
      <w:r>
        <w:t xml:space="preserve"> П(ВДФ-со-ГФП) являются ключевыми материалами современной функциональной электроники благодаря комплексу ценных свойств: химической стойкости, </w:t>
      </w:r>
      <w:proofErr w:type="spellStart"/>
      <w:r>
        <w:t>термостабильности</w:t>
      </w:r>
      <w:proofErr w:type="spellEnd"/>
      <w:r>
        <w:t xml:space="preserve">, а также </w:t>
      </w:r>
      <w:proofErr w:type="spellStart"/>
      <w:r>
        <w:t>пьезо</w:t>
      </w:r>
      <w:proofErr w:type="spellEnd"/>
      <w:r>
        <w:t xml:space="preserve">-, </w:t>
      </w:r>
      <w:proofErr w:type="spellStart"/>
      <w:r>
        <w:t>пиро</w:t>
      </w:r>
      <w:proofErr w:type="spellEnd"/>
      <w:r>
        <w:t xml:space="preserve">- и сегнетоэлектрическим характеристикам. Наличие нескольких полиморфных модификаций, в частности, </w:t>
      </w:r>
      <w:proofErr w:type="spellStart"/>
      <w:r>
        <w:t>электроактивной</w:t>
      </w:r>
      <w:proofErr w:type="spellEnd"/>
      <w:r>
        <w:t xml:space="preserve"> β-фазы, позволяет создавать материалы с программируемым откликом. В данной работе исследуется влияние ионного облучения, приводящего к сшивке макромолекул, на процесс кристаллизации этих полимеров.</w:t>
      </w:r>
    </w:p>
    <w:p w:rsidR="00D81D23" w:rsidRPr="00F0352E" w:rsidRDefault="009F5978" w:rsidP="006B39A4">
      <w:pPr>
        <w:pStyle w:val="ds-markdown-paragraph"/>
        <w:ind w:firstLine="567"/>
        <w:rPr>
          <w:bCs/>
        </w:rPr>
      </w:pPr>
      <w:r w:rsidRPr="008A60BD">
        <w:rPr>
          <w:bCs/>
        </w:rPr>
        <w:drawing>
          <wp:anchor distT="0" distB="0" distL="114300" distR="114300" simplePos="0" relativeHeight="251672576" behindDoc="0" locked="0" layoutInCell="1" allowOverlap="1" wp14:anchorId="63658A98" wp14:editId="4982E6CC">
            <wp:simplePos x="0" y="0"/>
            <wp:positionH relativeFrom="column">
              <wp:posOffset>3196590</wp:posOffset>
            </wp:positionH>
            <wp:positionV relativeFrom="paragraph">
              <wp:posOffset>1736090</wp:posOffset>
            </wp:positionV>
            <wp:extent cx="1882140" cy="1410335"/>
            <wp:effectExtent l="0" t="0" r="3810" b="0"/>
            <wp:wrapTopAndBottom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0BD">
        <w:rPr>
          <w:bCs/>
        </w:rPr>
        <w:drawing>
          <wp:anchor distT="0" distB="0" distL="114300" distR="114300" simplePos="0" relativeHeight="251673600" behindDoc="0" locked="0" layoutInCell="1" allowOverlap="1" wp14:anchorId="57927E1B" wp14:editId="29FCC3B4">
            <wp:simplePos x="0" y="0"/>
            <wp:positionH relativeFrom="column">
              <wp:posOffset>1062990</wp:posOffset>
            </wp:positionH>
            <wp:positionV relativeFrom="paragraph">
              <wp:posOffset>1736090</wp:posOffset>
            </wp:positionV>
            <wp:extent cx="1882140" cy="1410335"/>
            <wp:effectExtent l="0" t="0" r="3810" b="0"/>
            <wp:wrapTopAndBottom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3C9">
        <w:t xml:space="preserve">Пленки </w:t>
      </w:r>
      <w:proofErr w:type="spellStart"/>
      <w:r w:rsidR="008E23C9">
        <w:t>гомополимера</w:t>
      </w:r>
      <w:proofErr w:type="spellEnd"/>
      <w:r w:rsidR="008E23C9">
        <w:t xml:space="preserve"> ПВДФ и сополимера П(ВДФ-со-ГФП) толщиной 40 мкм получены методом ракельного литья (</w:t>
      </w:r>
      <w:proofErr w:type="spellStart"/>
      <w:r w:rsidR="008E23C9">
        <w:t>Mini</w:t>
      </w:r>
      <w:proofErr w:type="spellEnd"/>
      <w:r w:rsidR="008E23C9">
        <w:t xml:space="preserve"> </w:t>
      </w:r>
      <w:proofErr w:type="spellStart"/>
      <w:r w:rsidR="008E23C9">
        <w:t>Tape</w:t>
      </w:r>
      <w:proofErr w:type="spellEnd"/>
      <w:r w:rsidR="008E23C9">
        <w:t xml:space="preserve"> </w:t>
      </w:r>
      <w:proofErr w:type="spellStart"/>
      <w:r w:rsidR="008E23C9">
        <w:t>Casting</w:t>
      </w:r>
      <w:proofErr w:type="spellEnd"/>
      <w:r w:rsidR="008E23C9">
        <w:t xml:space="preserve"> </w:t>
      </w:r>
      <w:proofErr w:type="spellStart"/>
      <w:r w:rsidR="008E23C9">
        <w:t>Coater</w:t>
      </w:r>
      <w:proofErr w:type="spellEnd"/>
      <w:r w:rsidR="008E23C9">
        <w:t>). Сушка проводилась при 60°С, последующий отжиг — при 165°С в течение 24 часов. Модификация структуры выполнена путем облучения пучком ионов ксенона на ускорителе У-400 (ЛЯР ОИЯИ, Дубна). Пост-радиационная термическая обработка при 100°С инициировала рекомбинацию стабильных радикалов и образование поперечных сшивок. Морфология кристаллической фазы исходных и сшитых образцов изучена методом поляризационной оптической микроскопии (POM).</w:t>
      </w:r>
      <w:r w:rsidR="00D87442" w:rsidRPr="00817774">
        <w:rPr>
          <w:bCs/>
        </w:rPr>
        <w:t xml:space="preserve"> </w:t>
      </w:r>
      <w:r w:rsidR="002A4C42" w:rsidRPr="002A4C42">
        <w:rPr>
          <w:bCs/>
        </w:rPr>
        <w:t xml:space="preserve">Для </w:t>
      </w:r>
      <w:proofErr w:type="spellStart"/>
      <w:r w:rsidR="002A4C42" w:rsidRPr="002A4C42">
        <w:rPr>
          <w:bCs/>
        </w:rPr>
        <w:t>гомополимера</w:t>
      </w:r>
      <w:proofErr w:type="spellEnd"/>
      <w:r w:rsidR="002A4C42" w:rsidRPr="002A4C42">
        <w:rPr>
          <w:bCs/>
        </w:rPr>
        <w:t xml:space="preserve"> ПВДФ (кристаллизация при 155°С, 48 ч) характерно образование кольцевых сферолитов как в исходном, так и в сшитом состоянии. </w:t>
      </w:r>
    </w:p>
    <w:p w:rsidR="00B1742E" w:rsidRPr="00817774" w:rsidRDefault="00B1742E" w:rsidP="006B39A4">
      <w:pPr>
        <w:pStyle w:val="BIC-RUSA4"/>
        <w:spacing w:line="240" w:lineRule="auto"/>
        <w:ind w:firstLine="0"/>
        <w:rPr>
          <w:rFonts w:ascii="Times New Roman" w:hAnsi="Times New Roman"/>
          <w:bCs/>
        </w:rPr>
      </w:pPr>
    </w:p>
    <w:p w:rsidR="00F0352E" w:rsidRDefault="00555FBD" w:rsidP="006B39A4">
      <w:pPr>
        <w:pStyle w:val="BIC-RUSA4"/>
        <w:spacing w:line="240" w:lineRule="auto"/>
        <w:rPr>
          <w:rFonts w:ascii="Times New Roman" w:hAnsi="Times New Roman"/>
          <w:bCs/>
        </w:rPr>
      </w:pPr>
      <w:r w:rsidRPr="0091528D">
        <w:rPr>
          <w:rFonts w:ascii="Times New Roman" w:hAnsi="Times New Roman"/>
          <w:bCs/>
        </w:rPr>
        <w:drawing>
          <wp:anchor distT="0" distB="0" distL="114300" distR="114300" simplePos="0" relativeHeight="251675648" behindDoc="0" locked="0" layoutInCell="1" allowOverlap="1" wp14:anchorId="653DB43D" wp14:editId="0B38636D">
            <wp:simplePos x="0" y="0"/>
            <wp:positionH relativeFrom="column">
              <wp:posOffset>3273425</wp:posOffset>
            </wp:positionH>
            <wp:positionV relativeFrom="paragraph">
              <wp:posOffset>410754</wp:posOffset>
            </wp:positionV>
            <wp:extent cx="2011045" cy="1506220"/>
            <wp:effectExtent l="0" t="0" r="8255" b="0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28D" w:rsidRPr="0091528D">
        <w:rPr>
          <w:rFonts w:ascii="Times New Roman" w:hAnsi="Times New Roman"/>
          <w:bCs/>
        </w:rPr>
        <w:drawing>
          <wp:anchor distT="0" distB="0" distL="114300" distR="114300" simplePos="0" relativeHeight="251676672" behindDoc="0" locked="0" layoutInCell="1" allowOverlap="1" wp14:anchorId="46E58AC5" wp14:editId="6F09763D">
            <wp:simplePos x="0" y="0"/>
            <wp:positionH relativeFrom="column">
              <wp:posOffset>1061085</wp:posOffset>
            </wp:positionH>
            <wp:positionV relativeFrom="paragraph">
              <wp:posOffset>423545</wp:posOffset>
            </wp:positionV>
            <wp:extent cx="1992630" cy="1493520"/>
            <wp:effectExtent l="0" t="0" r="7620" b="0"/>
            <wp:wrapTopAndBottom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42E" w:rsidRPr="00817774">
        <w:rPr>
          <w:rStyle w:val="ad"/>
          <w:rFonts w:ascii="Times New Roman" w:hAnsi="Times New Roman"/>
          <w:b w:val="0"/>
        </w:rPr>
        <w:t xml:space="preserve">Рис1 – сшитый(справа) и </w:t>
      </w:r>
      <w:proofErr w:type="spellStart"/>
      <w:r w:rsidR="00B1742E" w:rsidRPr="00817774">
        <w:rPr>
          <w:rStyle w:val="ad"/>
          <w:rFonts w:ascii="Times New Roman" w:hAnsi="Times New Roman"/>
          <w:b w:val="0"/>
        </w:rPr>
        <w:t>референсный</w:t>
      </w:r>
      <w:proofErr w:type="spellEnd"/>
      <w:r w:rsidR="00B1742E" w:rsidRPr="00817774">
        <w:rPr>
          <w:rStyle w:val="ad"/>
          <w:rFonts w:ascii="Times New Roman" w:hAnsi="Times New Roman"/>
          <w:b w:val="0"/>
        </w:rPr>
        <w:t xml:space="preserve">(слева) ПВДФ кристаллизованный </w:t>
      </w:r>
      <w:r w:rsidR="006B5875">
        <w:rPr>
          <w:rStyle w:val="ad"/>
          <w:rFonts w:ascii="Times New Roman" w:hAnsi="Times New Roman"/>
          <w:b w:val="0"/>
        </w:rPr>
        <w:t xml:space="preserve">при </w:t>
      </w:r>
      <w:r w:rsidR="008A60BD">
        <w:rPr>
          <w:rFonts w:ascii="Times New Roman" w:hAnsi="Times New Roman"/>
          <w:bCs/>
        </w:rPr>
        <w:t>155</w:t>
      </w:r>
      <w:r w:rsidR="00B1742E" w:rsidRPr="00817774">
        <w:rPr>
          <w:rFonts w:ascii="Times New Roman" w:hAnsi="Times New Roman"/>
          <w:bCs/>
        </w:rPr>
        <w:t xml:space="preserve">℃ в течение </w:t>
      </w:r>
      <w:r w:rsidR="00FA0371">
        <w:rPr>
          <w:rFonts w:ascii="Times New Roman" w:hAnsi="Times New Roman"/>
          <w:bCs/>
        </w:rPr>
        <w:t xml:space="preserve">2 </w:t>
      </w:r>
      <w:r w:rsidR="00B1742E" w:rsidRPr="00817774">
        <w:rPr>
          <w:rFonts w:ascii="Times New Roman" w:hAnsi="Times New Roman"/>
          <w:bCs/>
        </w:rPr>
        <w:t>суток</w:t>
      </w:r>
    </w:p>
    <w:p w:rsidR="0091528D" w:rsidRPr="00817774" w:rsidRDefault="0091528D" w:rsidP="006B39A4">
      <w:pPr>
        <w:pStyle w:val="BIC-RUSA4"/>
        <w:spacing w:line="240" w:lineRule="auto"/>
        <w:rPr>
          <w:rFonts w:ascii="Times New Roman" w:hAnsi="Times New Roman"/>
          <w:bCs/>
        </w:rPr>
      </w:pPr>
    </w:p>
    <w:p w:rsidR="00F94384" w:rsidRPr="00817774" w:rsidRDefault="00F94384" w:rsidP="006B39A4">
      <w:pPr>
        <w:pStyle w:val="BIC-RUSA4"/>
        <w:spacing w:line="240" w:lineRule="auto"/>
        <w:rPr>
          <w:rFonts w:ascii="Times New Roman" w:hAnsi="Times New Roman"/>
          <w:bCs/>
        </w:rPr>
      </w:pPr>
      <w:r w:rsidRPr="00817774">
        <w:rPr>
          <w:rStyle w:val="ad"/>
          <w:rFonts w:ascii="Times New Roman" w:hAnsi="Times New Roman"/>
          <w:b w:val="0"/>
        </w:rPr>
        <w:t xml:space="preserve">Рис2 – сшитый(справа) и </w:t>
      </w:r>
      <w:proofErr w:type="spellStart"/>
      <w:r w:rsidRPr="00817774">
        <w:rPr>
          <w:rStyle w:val="ad"/>
          <w:rFonts w:ascii="Times New Roman" w:hAnsi="Times New Roman"/>
          <w:b w:val="0"/>
        </w:rPr>
        <w:t>референсный</w:t>
      </w:r>
      <w:proofErr w:type="spellEnd"/>
      <w:r w:rsidRPr="00817774">
        <w:rPr>
          <w:rStyle w:val="ad"/>
          <w:rFonts w:ascii="Times New Roman" w:hAnsi="Times New Roman"/>
          <w:b w:val="0"/>
        </w:rPr>
        <w:t xml:space="preserve">(слева) </w:t>
      </w:r>
      <w:r w:rsidR="00463C5D" w:rsidRPr="00817774">
        <w:rPr>
          <w:rStyle w:val="ad"/>
          <w:rFonts w:ascii="Times New Roman" w:hAnsi="Times New Roman"/>
          <w:b w:val="0"/>
        </w:rPr>
        <w:t xml:space="preserve">сополимер </w:t>
      </w:r>
      <w:r w:rsidR="00463C5D" w:rsidRPr="00817774">
        <w:rPr>
          <w:rFonts w:ascii="Times New Roman" w:hAnsi="Times New Roman"/>
          <w:color w:val="000000"/>
        </w:rPr>
        <w:t xml:space="preserve">П(ВДФ-со-ГФП) </w:t>
      </w:r>
      <w:r w:rsidRPr="00817774">
        <w:rPr>
          <w:rStyle w:val="ad"/>
          <w:rFonts w:ascii="Times New Roman" w:hAnsi="Times New Roman"/>
          <w:b w:val="0"/>
        </w:rPr>
        <w:t xml:space="preserve">кристаллизованный </w:t>
      </w:r>
      <w:r w:rsidR="00C7085C">
        <w:rPr>
          <w:rFonts w:ascii="Times New Roman" w:hAnsi="Times New Roman"/>
          <w:bCs/>
        </w:rPr>
        <w:t>150</w:t>
      </w:r>
      <w:r w:rsidRPr="00817774">
        <w:rPr>
          <w:rFonts w:ascii="Times New Roman" w:hAnsi="Times New Roman"/>
          <w:bCs/>
        </w:rPr>
        <w:t>℃</w:t>
      </w:r>
      <w:r w:rsidR="00C7085C">
        <w:rPr>
          <w:rFonts w:ascii="Times New Roman" w:hAnsi="Times New Roman"/>
          <w:bCs/>
        </w:rPr>
        <w:t xml:space="preserve"> в течение</w:t>
      </w:r>
      <w:r w:rsidR="00463C5D" w:rsidRPr="00817774">
        <w:rPr>
          <w:rFonts w:ascii="Times New Roman" w:hAnsi="Times New Roman"/>
          <w:bCs/>
        </w:rPr>
        <w:t xml:space="preserve"> </w:t>
      </w:r>
      <w:r w:rsidRPr="00817774">
        <w:rPr>
          <w:rFonts w:ascii="Times New Roman" w:hAnsi="Times New Roman"/>
          <w:bCs/>
        </w:rPr>
        <w:t>суток</w:t>
      </w:r>
    </w:p>
    <w:p w:rsidR="00F0352E" w:rsidRPr="00F0352E" w:rsidRDefault="00F0352E" w:rsidP="006B39A4">
      <w:pPr>
        <w:pStyle w:val="BIC-RUSA4"/>
        <w:spacing w:line="240" w:lineRule="auto"/>
        <w:rPr>
          <w:rFonts w:ascii="Times New Roman" w:hAnsi="Times New Roman"/>
          <w:bCs/>
        </w:rPr>
      </w:pPr>
      <w:r w:rsidRPr="00F0352E">
        <w:rPr>
          <w:rFonts w:ascii="Times New Roman" w:hAnsi="Times New Roman"/>
          <w:bCs/>
        </w:rPr>
        <w:lastRenderedPageBreak/>
        <w:t xml:space="preserve">В случае сополимера П(ВДФ-со-ГФП) (кристаллизация при 150°С, 24 ч) наблюдается качественное изменение морфологии. </w:t>
      </w:r>
      <w:r w:rsidR="00614663">
        <w:rPr>
          <w:rFonts w:ascii="Times New Roman" w:hAnsi="Times New Roman"/>
          <w:bCs/>
        </w:rPr>
        <w:t>Сшивка снизила</w:t>
      </w:r>
      <w:r w:rsidR="00614663" w:rsidRPr="00614663">
        <w:rPr>
          <w:rFonts w:ascii="Times New Roman" w:hAnsi="Times New Roman"/>
          <w:bCs/>
        </w:rPr>
        <w:t xml:space="preserve"> плотность зародышеобразования</w:t>
      </w:r>
      <w:r w:rsidR="00A868D4" w:rsidRPr="00A868D4">
        <w:rPr>
          <w:rFonts w:ascii="Times New Roman" w:hAnsi="Times New Roman"/>
          <w:bCs/>
        </w:rPr>
        <w:t xml:space="preserve">, </w:t>
      </w:r>
      <w:bookmarkStart w:id="0" w:name="_GoBack"/>
      <w:bookmarkEnd w:id="0"/>
      <w:r w:rsidR="00614663">
        <w:rPr>
          <w:rFonts w:ascii="Times New Roman" w:hAnsi="Times New Roman"/>
          <w:bCs/>
        </w:rPr>
        <w:t>привела</w:t>
      </w:r>
      <w:r w:rsidR="00614663" w:rsidRPr="00614663">
        <w:rPr>
          <w:rFonts w:ascii="Times New Roman" w:hAnsi="Times New Roman"/>
          <w:bCs/>
        </w:rPr>
        <w:t xml:space="preserve"> к укрупнению сферолитов</w:t>
      </w:r>
      <w:r w:rsidR="00614663">
        <w:rPr>
          <w:rFonts w:ascii="Times New Roman" w:hAnsi="Times New Roman"/>
          <w:bCs/>
        </w:rPr>
        <w:t xml:space="preserve"> и усилила</w:t>
      </w:r>
      <w:r w:rsidR="00614663" w:rsidRPr="00614663">
        <w:rPr>
          <w:rFonts w:ascii="Times New Roman" w:hAnsi="Times New Roman"/>
          <w:bCs/>
        </w:rPr>
        <w:t xml:space="preserve"> радиальную текстуру</w:t>
      </w:r>
      <w:r w:rsidR="00614663">
        <w:rPr>
          <w:rFonts w:ascii="Times New Roman" w:hAnsi="Times New Roman"/>
          <w:bCs/>
        </w:rPr>
        <w:t>.</w:t>
      </w:r>
    </w:p>
    <w:p w:rsidR="002A15DE" w:rsidRPr="00817774" w:rsidRDefault="00B333D3" w:rsidP="006B39A4">
      <w:pPr>
        <w:pStyle w:val="BIC-RUSA4"/>
        <w:spacing w:line="240" w:lineRule="auto"/>
        <w:rPr>
          <w:rFonts w:ascii="Times New Roman" w:hAnsi="Times New Roman"/>
          <w:bCs/>
        </w:rPr>
      </w:pPr>
      <w:r w:rsidRPr="00817774">
        <w:rPr>
          <w:rFonts w:ascii="Times New Roman" w:hAnsi="Times New Roman"/>
        </w:rPr>
        <w:t>М</w:t>
      </w:r>
      <w:r w:rsidR="000F1543" w:rsidRPr="00817774">
        <w:rPr>
          <w:rFonts w:ascii="Times New Roman" w:hAnsi="Times New Roman"/>
        </w:rPr>
        <w:t xml:space="preserve">одифицированные пленки ПВДФ </w:t>
      </w:r>
      <w:r w:rsidRPr="00817774">
        <w:rPr>
          <w:rFonts w:ascii="Times New Roman" w:hAnsi="Times New Roman"/>
        </w:rPr>
        <w:t xml:space="preserve">также </w:t>
      </w:r>
      <w:r w:rsidR="000F1543" w:rsidRPr="00817774">
        <w:rPr>
          <w:rFonts w:ascii="Times New Roman" w:hAnsi="Times New Roman"/>
        </w:rPr>
        <w:t>будут изучены</w:t>
      </w:r>
      <w:r w:rsidRPr="00817774">
        <w:rPr>
          <w:rFonts w:ascii="Times New Roman" w:hAnsi="Times New Roman"/>
        </w:rPr>
        <w:t xml:space="preserve"> </w:t>
      </w:r>
      <w:r w:rsidR="00026841" w:rsidRPr="00817774">
        <w:rPr>
          <w:rFonts w:ascii="Times New Roman" w:hAnsi="Times New Roman"/>
        </w:rPr>
        <w:t xml:space="preserve">с помощью </w:t>
      </w:r>
      <w:proofErr w:type="spellStart"/>
      <w:r w:rsidR="00026841" w:rsidRPr="00817774">
        <w:rPr>
          <w:rFonts w:ascii="Times New Roman" w:hAnsi="Times New Roman"/>
        </w:rPr>
        <w:t>нанофокуса</w:t>
      </w:r>
      <w:proofErr w:type="spellEnd"/>
      <w:r w:rsidR="00026841" w:rsidRPr="00817774">
        <w:rPr>
          <w:rFonts w:ascii="Times New Roman" w:hAnsi="Times New Roman"/>
        </w:rPr>
        <w:t xml:space="preserve"> и атомно силовой микроскопии</w:t>
      </w:r>
      <w:r w:rsidR="00437A53">
        <w:rPr>
          <w:rFonts w:ascii="Times New Roman" w:hAnsi="Times New Roman"/>
        </w:rPr>
        <w:t>.</w:t>
      </w:r>
    </w:p>
    <w:sectPr w:rsidR="002A15DE" w:rsidRPr="00817774" w:rsidSect="00724FD0">
      <w:pgSz w:w="11906" w:h="16838" w:code="9"/>
      <w:pgMar w:top="1134" w:right="1134" w:bottom="1134" w:left="1134" w:header="737" w:footer="73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8B"/>
    <w:rsid w:val="00026841"/>
    <w:rsid w:val="0008056C"/>
    <w:rsid w:val="000A3FFC"/>
    <w:rsid w:val="000B07BF"/>
    <w:rsid w:val="000E4AF5"/>
    <w:rsid w:val="000E61C8"/>
    <w:rsid w:val="000E7BF3"/>
    <w:rsid w:val="000F1543"/>
    <w:rsid w:val="0011682B"/>
    <w:rsid w:val="0012367D"/>
    <w:rsid w:val="001A42C5"/>
    <w:rsid w:val="001B1F30"/>
    <w:rsid w:val="001B280C"/>
    <w:rsid w:val="00204CDC"/>
    <w:rsid w:val="002A15DE"/>
    <w:rsid w:val="002A4C42"/>
    <w:rsid w:val="002A71A8"/>
    <w:rsid w:val="002B3F16"/>
    <w:rsid w:val="003416C9"/>
    <w:rsid w:val="00383936"/>
    <w:rsid w:val="003A3AFA"/>
    <w:rsid w:val="003A418E"/>
    <w:rsid w:val="003A4791"/>
    <w:rsid w:val="00426566"/>
    <w:rsid w:val="004336DF"/>
    <w:rsid w:val="00437A53"/>
    <w:rsid w:val="00447AE1"/>
    <w:rsid w:val="00463C5D"/>
    <w:rsid w:val="004B5437"/>
    <w:rsid w:val="004C488E"/>
    <w:rsid w:val="004D40B5"/>
    <w:rsid w:val="004F1376"/>
    <w:rsid w:val="0053203C"/>
    <w:rsid w:val="005524C3"/>
    <w:rsid w:val="00553769"/>
    <w:rsid w:val="00555FBD"/>
    <w:rsid w:val="005C5392"/>
    <w:rsid w:val="005D1FCB"/>
    <w:rsid w:val="005E0AA7"/>
    <w:rsid w:val="00614663"/>
    <w:rsid w:val="00630759"/>
    <w:rsid w:val="006B39A4"/>
    <w:rsid w:val="006B5123"/>
    <w:rsid w:val="006B5875"/>
    <w:rsid w:val="007064D9"/>
    <w:rsid w:val="00724FD0"/>
    <w:rsid w:val="00731F2A"/>
    <w:rsid w:val="00751480"/>
    <w:rsid w:val="007F58DC"/>
    <w:rsid w:val="00800337"/>
    <w:rsid w:val="00817774"/>
    <w:rsid w:val="00823288"/>
    <w:rsid w:val="008245C7"/>
    <w:rsid w:val="00834EDE"/>
    <w:rsid w:val="008A60BD"/>
    <w:rsid w:val="008E23C9"/>
    <w:rsid w:val="00902D33"/>
    <w:rsid w:val="0091528D"/>
    <w:rsid w:val="009238A2"/>
    <w:rsid w:val="0092749C"/>
    <w:rsid w:val="009A3642"/>
    <w:rsid w:val="009F5978"/>
    <w:rsid w:val="00A11356"/>
    <w:rsid w:val="00A11ECE"/>
    <w:rsid w:val="00A13C65"/>
    <w:rsid w:val="00A22C8F"/>
    <w:rsid w:val="00A868D4"/>
    <w:rsid w:val="00A9334E"/>
    <w:rsid w:val="00AE6585"/>
    <w:rsid w:val="00B1742E"/>
    <w:rsid w:val="00B333D3"/>
    <w:rsid w:val="00B94A47"/>
    <w:rsid w:val="00C1719A"/>
    <w:rsid w:val="00C7085C"/>
    <w:rsid w:val="00C849D3"/>
    <w:rsid w:val="00CA1D02"/>
    <w:rsid w:val="00CC6F5B"/>
    <w:rsid w:val="00CD473E"/>
    <w:rsid w:val="00CF37C4"/>
    <w:rsid w:val="00D56BAE"/>
    <w:rsid w:val="00D67A0F"/>
    <w:rsid w:val="00D81D23"/>
    <w:rsid w:val="00D87442"/>
    <w:rsid w:val="00DD7DA5"/>
    <w:rsid w:val="00E1248F"/>
    <w:rsid w:val="00E36B71"/>
    <w:rsid w:val="00E7483F"/>
    <w:rsid w:val="00EB078B"/>
    <w:rsid w:val="00EC3011"/>
    <w:rsid w:val="00EE0B1B"/>
    <w:rsid w:val="00F0213B"/>
    <w:rsid w:val="00F0352E"/>
    <w:rsid w:val="00F43D89"/>
    <w:rsid w:val="00F547C8"/>
    <w:rsid w:val="00F642F3"/>
    <w:rsid w:val="00F644D1"/>
    <w:rsid w:val="00F94384"/>
    <w:rsid w:val="00FA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4DF3"/>
  <w15:docId w15:val="{6DC6908C-962F-4CE6-AA5A-147E6883F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BAE"/>
    <w:rPr>
      <w:sz w:val="24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втор_конгр"/>
    <w:basedOn w:val="a"/>
    <w:rsid w:val="00751480"/>
    <w:pPr>
      <w:keepNext/>
      <w:spacing w:before="120" w:after="120"/>
      <w:jc w:val="center"/>
    </w:pPr>
    <w:rPr>
      <w:rFonts w:ascii="Times New Roman" w:eastAsia="Times New Roman" w:hAnsi="Times New Roman"/>
      <w:lang w:eastAsia="ru-RU"/>
    </w:rPr>
  </w:style>
  <w:style w:type="paragraph" w:customStyle="1" w:styleId="a4">
    <w:name w:val="Организация_конгр"/>
    <w:basedOn w:val="a3"/>
    <w:rsid w:val="00751480"/>
    <w:pPr>
      <w:spacing w:before="0" w:after="0"/>
    </w:pPr>
    <w:rPr>
      <w:i/>
    </w:rPr>
  </w:style>
  <w:style w:type="paragraph" w:customStyle="1" w:styleId="a5">
    <w:name w:val="текст_конгр"/>
    <w:basedOn w:val="a"/>
    <w:rsid w:val="00751480"/>
    <w:pPr>
      <w:keepNext/>
      <w:keepLines/>
      <w:ind w:firstLine="425"/>
      <w:jc w:val="both"/>
    </w:pPr>
    <w:rPr>
      <w:rFonts w:ascii="Times New Roman" w:eastAsia="Times New Roman" w:hAnsi="Times New Roman"/>
      <w:sz w:val="22"/>
      <w:lang w:eastAsia="ru-RU"/>
    </w:rPr>
  </w:style>
  <w:style w:type="paragraph" w:customStyle="1" w:styleId="a6">
    <w:name w:val="Литература_конгр"/>
    <w:basedOn w:val="a5"/>
    <w:rsid w:val="00751480"/>
    <w:pPr>
      <w:ind w:firstLine="0"/>
    </w:pPr>
  </w:style>
  <w:style w:type="paragraph" w:customStyle="1" w:styleId="BIC-RUSA1">
    <w:name w:val="BIC-RUS_A1_Заголовок"/>
    <w:basedOn w:val="a"/>
    <w:qFormat/>
    <w:rsid w:val="00724FD0"/>
    <w:pPr>
      <w:spacing w:after="120"/>
      <w:jc w:val="center"/>
    </w:pPr>
    <w:rPr>
      <w:rFonts w:ascii="Calibri" w:hAnsi="Calibri"/>
      <w:b/>
      <w:sz w:val="28"/>
    </w:rPr>
  </w:style>
  <w:style w:type="paragraph" w:customStyle="1" w:styleId="BIC-RUSA2">
    <w:name w:val="BIC-RUS_A2_Авторы"/>
    <w:basedOn w:val="a"/>
    <w:qFormat/>
    <w:rsid w:val="0008056C"/>
    <w:pPr>
      <w:jc w:val="center"/>
    </w:pPr>
    <w:rPr>
      <w:rFonts w:ascii="Calibri" w:eastAsia="Times New Roman" w:hAnsi="Calibri" w:cs="Calibri"/>
      <w:szCs w:val="20"/>
    </w:rPr>
  </w:style>
  <w:style w:type="paragraph" w:customStyle="1" w:styleId="BIC-RUSA3">
    <w:name w:val="BIC-RUS_A3_Аффилиация авторов"/>
    <w:basedOn w:val="a"/>
    <w:qFormat/>
    <w:rsid w:val="0008056C"/>
    <w:pPr>
      <w:jc w:val="center"/>
    </w:pPr>
    <w:rPr>
      <w:rFonts w:ascii="Calibri" w:eastAsia="Times New Roman" w:hAnsi="Calibri" w:cs="Calibri"/>
      <w:i/>
      <w:color w:val="000000"/>
      <w:szCs w:val="20"/>
    </w:rPr>
  </w:style>
  <w:style w:type="character" w:styleId="a7">
    <w:name w:val="Hyperlink"/>
    <w:rsid w:val="00CF37C4"/>
    <w:rPr>
      <w:color w:val="0000FF"/>
      <w:u w:val="single"/>
    </w:rPr>
  </w:style>
  <w:style w:type="paragraph" w:customStyle="1" w:styleId="BIC-RUSA4">
    <w:name w:val="BIC-RUS_A4_Текст"/>
    <w:basedOn w:val="a"/>
    <w:qFormat/>
    <w:rsid w:val="006B5123"/>
    <w:pPr>
      <w:spacing w:line="300" w:lineRule="auto"/>
      <w:ind w:firstLine="425"/>
      <w:jc w:val="both"/>
    </w:pPr>
    <w:rPr>
      <w:rFonts w:ascii="Calibri" w:hAnsi="Calibri"/>
    </w:rPr>
  </w:style>
  <w:style w:type="paragraph" w:customStyle="1" w:styleId="RefANT">
    <w:name w:val="Ref ANT"/>
    <w:basedOn w:val="a"/>
    <w:rsid w:val="005C5392"/>
    <w:pPr>
      <w:keepNext/>
      <w:outlineLvl w:val="2"/>
    </w:pPr>
    <w:rPr>
      <w:rFonts w:ascii="Calibri" w:eastAsia="Times New Roman" w:hAnsi="Calibri"/>
      <w:bCs/>
      <w:color w:val="000000"/>
      <w:sz w:val="22"/>
      <w:lang w:val="en-GB"/>
    </w:rPr>
  </w:style>
  <w:style w:type="paragraph" w:customStyle="1" w:styleId="BIC-RUSA6">
    <w:name w:val="BIC-RUS_A6_Благодарности"/>
    <w:aliases w:val="Литература"/>
    <w:basedOn w:val="RefANT"/>
    <w:qFormat/>
    <w:rsid w:val="0008056C"/>
    <w:pPr>
      <w:keepNext w:val="0"/>
    </w:pPr>
    <w:rPr>
      <w:color w:val="auto"/>
      <w:lang w:val="ru-RU"/>
    </w:rPr>
  </w:style>
  <w:style w:type="character" w:styleId="a8">
    <w:name w:val="FollowedHyperlink"/>
    <w:uiPriority w:val="99"/>
    <w:semiHidden/>
    <w:unhideWhenUsed/>
    <w:rsid w:val="00CF37C4"/>
    <w:rPr>
      <w:color w:val="954F72"/>
      <w:u w:val="single"/>
    </w:rPr>
  </w:style>
  <w:style w:type="paragraph" w:styleId="a9">
    <w:name w:val="Title"/>
    <w:basedOn w:val="a"/>
    <w:next w:val="a"/>
    <w:link w:val="aa"/>
    <w:uiPriority w:val="10"/>
    <w:qFormat/>
    <w:rsid w:val="001A42C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link w:val="a9"/>
    <w:uiPriority w:val="10"/>
    <w:rsid w:val="001A42C5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customStyle="1" w:styleId="BIC-RUSA5">
    <w:name w:val="BIC-RUS_A5_Подпись к рисунку"/>
    <w:basedOn w:val="a"/>
    <w:link w:val="BIC-RUSA50"/>
    <w:qFormat/>
    <w:rsid w:val="00724FD0"/>
    <w:pPr>
      <w:jc w:val="center"/>
      <w:outlineLvl w:val="0"/>
    </w:pPr>
    <w:rPr>
      <w:rFonts w:asciiTheme="minorHAnsi" w:hAnsiTheme="minorHAnsi" w:cs="Arial"/>
      <w:i/>
      <w:sz w:val="22"/>
      <w:szCs w:val="20"/>
    </w:rPr>
  </w:style>
  <w:style w:type="character" w:customStyle="1" w:styleId="BIC-RUSA50">
    <w:name w:val="BIC-RUS_A5_Подпись к рисунку Знак"/>
    <w:basedOn w:val="a0"/>
    <w:link w:val="BIC-RUSA5"/>
    <w:rsid w:val="00724FD0"/>
    <w:rPr>
      <w:rFonts w:asciiTheme="minorHAnsi" w:hAnsiTheme="minorHAnsi" w:cs="Arial"/>
      <w:i/>
      <w:sz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47AE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7AE1"/>
    <w:rPr>
      <w:rFonts w:ascii="Tahoma" w:hAnsi="Tahoma" w:cs="Tahoma"/>
      <w:sz w:val="16"/>
      <w:szCs w:val="16"/>
      <w:lang w:eastAsia="en-US"/>
    </w:rPr>
  </w:style>
  <w:style w:type="character" w:styleId="ad">
    <w:name w:val="Strong"/>
    <w:basedOn w:val="a0"/>
    <w:uiPriority w:val="22"/>
    <w:qFormat/>
    <w:rsid w:val="00C1719A"/>
    <w:rPr>
      <w:b/>
      <w:bCs/>
    </w:rPr>
  </w:style>
  <w:style w:type="paragraph" w:styleId="ae">
    <w:name w:val="Normal (Web)"/>
    <w:basedOn w:val="a"/>
    <w:uiPriority w:val="99"/>
    <w:semiHidden/>
    <w:unhideWhenUsed/>
    <w:rsid w:val="003416C9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ru-RU"/>
    </w:rPr>
  </w:style>
  <w:style w:type="paragraph" w:customStyle="1" w:styleId="ds-markdown-paragraph">
    <w:name w:val="ds-markdown-paragraph"/>
    <w:basedOn w:val="a"/>
    <w:rsid w:val="008E23C9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danaplieva099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Frame_of_abstract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0D20E-D7B8-4626-A1CE-5B8C811F6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Frame_of_abstract</Template>
  <TotalTime>4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</CharactersWithSpaces>
  <SharedDoc>false</SharedDoc>
  <HLinks>
    <vt:vector size="6" baseType="variant">
      <vt:variant>
        <vt:i4>3538979</vt:i4>
      </vt:variant>
      <vt:variant>
        <vt:i4>0</vt:i4>
      </vt:variant>
      <vt:variant>
        <vt:i4>0</vt:i4>
      </vt:variant>
      <vt:variant>
        <vt:i4>5</vt:i4>
      </vt:variant>
      <vt:variant>
        <vt:lpwstr>http://conf.nsc.ru/ant-2019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Plieva Dana</dc:creator>
  <cp:lastModifiedBy>Plieva Dana</cp:lastModifiedBy>
  <cp:revision>3</cp:revision>
  <dcterms:created xsi:type="dcterms:W3CDTF">2026-03-02T19:54:00Z</dcterms:created>
  <dcterms:modified xsi:type="dcterms:W3CDTF">2026-03-02T19:56:00Z</dcterms:modified>
</cp:coreProperties>
</file>