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C1" w:rsidRDefault="00C350C1" w:rsidP="005D56CA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C</w:t>
      </w:r>
      <w:proofErr w:type="spellStart"/>
      <w:r>
        <w:rPr>
          <w:b/>
          <w:color w:val="000000"/>
        </w:rPr>
        <w:t>интез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наночастиц</w:t>
      </w:r>
      <w:proofErr w:type="spellEnd"/>
      <w:r>
        <w:rPr>
          <w:b/>
          <w:color w:val="000000"/>
        </w:rPr>
        <w:t xml:space="preserve"> </w:t>
      </w:r>
      <w:proofErr w:type="spellStart"/>
      <w:r w:rsidRPr="00C350C1">
        <w:rPr>
          <w:b/>
          <w:color w:val="000000"/>
        </w:rPr>
        <w:t>CoFe₂O</w:t>
      </w:r>
      <w:proofErr w:type="spellEnd"/>
      <w:r w:rsidRPr="00C350C1">
        <w:rPr>
          <w:b/>
          <w:color w:val="000000"/>
        </w:rPr>
        <w:t xml:space="preserve">₄ </w:t>
      </w:r>
      <w:r>
        <w:rPr>
          <w:b/>
          <w:color w:val="000000"/>
        </w:rPr>
        <w:t>модифицированны</w:t>
      </w:r>
      <w:r w:rsidR="009A644D">
        <w:rPr>
          <w:b/>
          <w:color w:val="000000"/>
        </w:rPr>
        <w:t xml:space="preserve">х </w:t>
      </w:r>
      <w:proofErr w:type="spellStart"/>
      <w:r w:rsidR="009A644D">
        <w:rPr>
          <w:b/>
          <w:color w:val="000000"/>
        </w:rPr>
        <w:t>нейроспецифичны</w:t>
      </w:r>
      <w:r w:rsidR="0075462E">
        <w:rPr>
          <w:b/>
          <w:color w:val="000000"/>
        </w:rPr>
        <w:t>м</w:t>
      </w:r>
      <w:proofErr w:type="spellEnd"/>
      <w:r w:rsidR="0075462E">
        <w:rPr>
          <w:b/>
          <w:color w:val="000000"/>
        </w:rPr>
        <w:t xml:space="preserve"> </w:t>
      </w:r>
      <w:proofErr w:type="spellStart"/>
      <w:r w:rsidR="0075462E">
        <w:rPr>
          <w:b/>
          <w:color w:val="000000"/>
        </w:rPr>
        <w:t>лигандом</w:t>
      </w:r>
      <w:proofErr w:type="spellEnd"/>
      <w:r w:rsidR="0075462E">
        <w:rPr>
          <w:b/>
          <w:color w:val="000000"/>
        </w:rPr>
        <w:t xml:space="preserve"> </w:t>
      </w:r>
      <w:proofErr w:type="spellStart"/>
      <w:r w:rsidR="0075462E">
        <w:rPr>
          <w:b/>
          <w:color w:val="000000"/>
        </w:rPr>
        <w:t>харибдотоксином</w:t>
      </w:r>
      <w:proofErr w:type="spellEnd"/>
    </w:p>
    <w:p w:rsidR="00C350C1" w:rsidRDefault="00C350C1" w:rsidP="005D56CA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Рысак И.В.</w:t>
      </w:r>
    </w:p>
    <w:p w:rsidR="00C350C1" w:rsidRDefault="00C350C1" w:rsidP="005D56CA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C350C1" w:rsidRDefault="0001027E" w:rsidP="005D56CA">
      <w:pPr>
        <w:shd w:val="clear" w:color="auto" w:fill="FFFFFF"/>
        <w:jc w:val="center"/>
        <w:rPr>
          <w:color w:val="000000"/>
        </w:rPr>
      </w:pPr>
      <w:r w:rsidRPr="0001027E">
        <w:rPr>
          <w:i/>
          <w:color w:val="000000"/>
        </w:rPr>
        <w:t>Национальный исследовательский т</w:t>
      </w:r>
      <w:r>
        <w:rPr>
          <w:i/>
          <w:color w:val="000000"/>
        </w:rPr>
        <w:t>ехнологический университет «МИСИ</w:t>
      </w:r>
      <w:r w:rsidRPr="0001027E">
        <w:rPr>
          <w:i/>
          <w:color w:val="000000"/>
        </w:rPr>
        <w:t>С»</w:t>
      </w:r>
      <w:r w:rsidR="00C350C1">
        <w:rPr>
          <w:i/>
          <w:color w:val="000000"/>
        </w:rPr>
        <w:t>, Институт новых материалов (Материаловедение и технологии материалов), Москва, Россия</w:t>
      </w:r>
    </w:p>
    <w:p w:rsidR="00C350C1" w:rsidRPr="00637886" w:rsidRDefault="00C350C1" w:rsidP="005D56CA">
      <w:pPr>
        <w:jc w:val="center"/>
      </w:pPr>
      <w:r w:rsidRPr="00C350C1">
        <w:rPr>
          <w:i/>
          <w:color w:val="000000"/>
          <w:lang w:val="en-US"/>
        </w:rPr>
        <w:t>E</w:t>
      </w:r>
      <w:r w:rsidRPr="00637886">
        <w:rPr>
          <w:i/>
          <w:color w:val="000000"/>
        </w:rPr>
        <w:t>-</w:t>
      </w:r>
      <w:r w:rsidRPr="00C350C1">
        <w:rPr>
          <w:i/>
          <w:color w:val="000000"/>
          <w:lang w:val="en-US"/>
        </w:rPr>
        <w:t>mail</w:t>
      </w:r>
      <w:r w:rsidRPr="00637886">
        <w:rPr>
          <w:i/>
          <w:color w:val="000000"/>
        </w:rPr>
        <w:t xml:space="preserve">: </w:t>
      </w:r>
      <w:hyperlink r:id="rId5" w:history="1">
        <w:r w:rsidR="009A644D" w:rsidRPr="006E171D">
          <w:rPr>
            <w:rStyle w:val="a3"/>
            <w:i/>
            <w:lang w:val="en-US"/>
          </w:rPr>
          <w:t>rinarysak</w:t>
        </w:r>
        <w:r w:rsidR="009A644D" w:rsidRPr="006E171D">
          <w:rPr>
            <w:rStyle w:val="a3"/>
            <w:i/>
          </w:rPr>
          <w:t>2004@</w:t>
        </w:r>
        <w:r w:rsidR="009A644D" w:rsidRPr="006E171D">
          <w:rPr>
            <w:rStyle w:val="a3"/>
            <w:i/>
            <w:lang w:val="en-US"/>
          </w:rPr>
          <w:t>yandex</w:t>
        </w:r>
        <w:r w:rsidR="009A644D" w:rsidRPr="006E171D">
          <w:rPr>
            <w:rStyle w:val="a3"/>
            <w:i/>
          </w:rPr>
          <w:t>.</w:t>
        </w:r>
        <w:r w:rsidR="009A644D" w:rsidRPr="006E171D">
          <w:rPr>
            <w:rStyle w:val="a3"/>
            <w:i/>
            <w:lang w:val="en-US"/>
          </w:rPr>
          <w:t>ru</w:t>
        </w:r>
      </w:hyperlink>
    </w:p>
    <w:p w:rsidR="00BA4A5C" w:rsidRDefault="00CF776A" w:rsidP="00E320BF">
      <w:pPr>
        <w:ind w:firstLine="397"/>
        <w:jc w:val="both"/>
      </w:pPr>
      <w:r>
        <w:t>О</w:t>
      </w:r>
      <w:r w:rsidR="00637886" w:rsidRPr="00637886">
        <w:t xml:space="preserve">дной из центральных проблем современной </w:t>
      </w:r>
      <w:proofErr w:type="spellStart"/>
      <w:r w:rsidR="00637886" w:rsidRPr="00637886">
        <w:t>нейробиологии</w:t>
      </w:r>
      <w:proofErr w:type="spellEnd"/>
      <w:r w:rsidR="00637886" w:rsidRPr="00637886">
        <w:t xml:space="preserve"> и медицины является разработка </w:t>
      </w:r>
      <w:proofErr w:type="spellStart"/>
      <w:r w:rsidR="00637886" w:rsidRPr="00637886">
        <w:t>неинвазивных</w:t>
      </w:r>
      <w:proofErr w:type="spellEnd"/>
      <w:r w:rsidR="00637886" w:rsidRPr="00637886">
        <w:t xml:space="preserve"> методов дистанционного управления активностью нервн</w:t>
      </w:r>
      <w:r w:rsidR="002409C8">
        <w:t>ых клеток. Существующие подходы, такие как</w:t>
      </w:r>
      <w:r w:rsidR="00637886" w:rsidRPr="00637886">
        <w:t xml:space="preserve"> </w:t>
      </w:r>
      <w:proofErr w:type="spellStart"/>
      <w:r w:rsidR="00637886" w:rsidRPr="00637886">
        <w:t>оптогенетика</w:t>
      </w:r>
      <w:proofErr w:type="spellEnd"/>
      <w:r w:rsidR="002409C8">
        <w:t xml:space="preserve"> и </w:t>
      </w:r>
      <w:proofErr w:type="spellStart"/>
      <w:r w:rsidR="00637886" w:rsidRPr="00637886">
        <w:t>хемогенетика</w:t>
      </w:r>
      <w:proofErr w:type="spellEnd"/>
      <w:r w:rsidR="00637886" w:rsidRPr="00637886">
        <w:t xml:space="preserve">, </w:t>
      </w:r>
      <w:r w:rsidR="002409C8">
        <w:t xml:space="preserve">требуют генетической модификации нейронов и </w:t>
      </w:r>
      <w:r w:rsidR="00637886" w:rsidRPr="00637886">
        <w:t>обладают рядом временных, пространственных и инструментальных ограничений</w:t>
      </w:r>
      <w:r w:rsidR="002409C8">
        <w:t xml:space="preserve">, связанных с глубиной проникновения света, </w:t>
      </w:r>
      <w:proofErr w:type="spellStart"/>
      <w:r w:rsidR="002409C8">
        <w:t>дистанционностью</w:t>
      </w:r>
      <w:proofErr w:type="spellEnd"/>
      <w:r w:rsidR="002409C8">
        <w:t xml:space="preserve"> и обратимостью воздействия</w:t>
      </w:r>
      <w:r w:rsidR="00637886" w:rsidRPr="00637886">
        <w:t>. Таким образом, актуальной задачей современной науки является разработка и использование универсального метода ак</w:t>
      </w:r>
      <w:r w:rsidR="001A296C">
        <w:t xml:space="preserve">тивации </w:t>
      </w:r>
      <w:proofErr w:type="gramStart"/>
      <w:r w:rsidR="001A296C">
        <w:t>молекулярных</w:t>
      </w:r>
      <w:proofErr w:type="gramEnd"/>
      <w:r w:rsidR="001A296C">
        <w:t xml:space="preserve"> </w:t>
      </w:r>
      <w:proofErr w:type="spellStart"/>
      <w:r w:rsidR="001A296C">
        <w:t>наносистем</w:t>
      </w:r>
      <w:proofErr w:type="spellEnd"/>
      <w:r w:rsidR="001A296C">
        <w:t>.</w:t>
      </w:r>
    </w:p>
    <w:p w:rsidR="00614158" w:rsidRDefault="00637886" w:rsidP="00E320BF">
      <w:pPr>
        <w:ind w:firstLine="397"/>
        <w:jc w:val="both"/>
      </w:pPr>
      <w:r w:rsidRPr="00637886">
        <w:t xml:space="preserve">Перспективным является магнитомеханический подход, </w:t>
      </w:r>
      <w:r w:rsidR="00CF776A">
        <w:t>еще не получивший</w:t>
      </w:r>
      <w:r w:rsidR="00CF776A" w:rsidRPr="00637886">
        <w:t xml:space="preserve"> широкого распространения</w:t>
      </w:r>
      <w:r w:rsidR="00CF776A">
        <w:t>, который</w:t>
      </w:r>
      <w:r w:rsidR="00CF776A" w:rsidRPr="00637886">
        <w:t xml:space="preserve"> </w:t>
      </w:r>
      <w:r w:rsidR="00CF776A">
        <w:t>основан</w:t>
      </w:r>
      <w:r w:rsidRPr="00637886">
        <w:t xml:space="preserve"> на использовании магнитных </w:t>
      </w:r>
      <w:proofErr w:type="spellStart"/>
      <w:r w:rsidRPr="00637886">
        <w:t>наночастиц</w:t>
      </w:r>
      <w:proofErr w:type="spellEnd"/>
      <w:r w:rsidRPr="00637886">
        <w:t xml:space="preserve"> (МНЧ) в качестве преобразователей энергии низкочастотного магнитного поля в механическую силу. Главными преимуществами данного подхода являются неограниченная глубина проникновения в тк</w:t>
      </w:r>
      <w:r w:rsidR="00A71ED7">
        <w:t xml:space="preserve">ани, минимальная </w:t>
      </w:r>
      <w:proofErr w:type="spellStart"/>
      <w:r w:rsidR="00A71ED7">
        <w:t>инвазивность</w:t>
      </w:r>
      <w:proofErr w:type="spellEnd"/>
      <w:r w:rsidR="00A71ED7">
        <w:t xml:space="preserve">, </w:t>
      </w:r>
      <w:r w:rsidRPr="00637886">
        <w:t>отсутствие побочных эффектов.</w:t>
      </w:r>
    </w:p>
    <w:p w:rsidR="00637886" w:rsidRDefault="004C797E" w:rsidP="00E320BF">
      <w:pPr>
        <w:ind w:firstLine="397"/>
        <w:jc w:val="both"/>
      </w:pPr>
      <w:r w:rsidRPr="004C797E">
        <w:t>В соответствии с поставленной исследовательской целью</w:t>
      </w:r>
      <w:r w:rsidR="00A71ED7">
        <w:t xml:space="preserve"> –</w:t>
      </w:r>
      <w:r>
        <w:t xml:space="preserve"> </w:t>
      </w:r>
      <w:r w:rsidR="00637886">
        <w:t>р</w:t>
      </w:r>
      <w:r w:rsidR="00637886" w:rsidRPr="00637886">
        <w:t xml:space="preserve">азработка синтеза </w:t>
      </w:r>
      <w:proofErr w:type="spellStart"/>
      <w:r w:rsidR="00637886" w:rsidRPr="00637886">
        <w:t>наночастиц</w:t>
      </w:r>
      <w:proofErr w:type="spellEnd"/>
      <w:r w:rsidR="00637886" w:rsidRPr="00637886">
        <w:t xml:space="preserve"> феррита кобальта (II), модифицированных </w:t>
      </w:r>
      <w:proofErr w:type="gramStart"/>
      <w:r w:rsidR="00637886" w:rsidRPr="00637886">
        <w:t>пептидным</w:t>
      </w:r>
      <w:proofErr w:type="gramEnd"/>
      <w:r w:rsidR="00637886" w:rsidRPr="00637886">
        <w:t xml:space="preserve"> поровым блока</w:t>
      </w:r>
      <w:r w:rsidR="00A71ED7">
        <w:t>тором калиевых каналов –</w:t>
      </w:r>
      <w:r>
        <w:t xml:space="preserve"> в работе получен ряд результатов. </w:t>
      </w:r>
    </w:p>
    <w:p w:rsidR="004C797E" w:rsidRDefault="004C797E" w:rsidP="00E320BF">
      <w:pPr>
        <w:ind w:firstLine="397"/>
        <w:jc w:val="both"/>
      </w:pPr>
      <w:r w:rsidRPr="004C797E">
        <w:t>Си</w:t>
      </w:r>
      <w:r>
        <w:t xml:space="preserve">нтезированы </w:t>
      </w:r>
      <w:proofErr w:type="spellStart"/>
      <w:r>
        <w:t>наночастицы</w:t>
      </w:r>
      <w:proofErr w:type="spellEnd"/>
      <w:r>
        <w:t xml:space="preserve"> </w:t>
      </w:r>
      <w:proofErr w:type="spellStart"/>
      <w:r>
        <w:t>CoFe₂O</w:t>
      </w:r>
      <w:proofErr w:type="spellEnd"/>
      <w:r>
        <w:t xml:space="preserve">₄ </w:t>
      </w:r>
      <w:r w:rsidRPr="004C797E">
        <w:t>метод</w:t>
      </w:r>
      <w:r>
        <w:t>ом</w:t>
      </w:r>
      <w:r w:rsidRPr="004C797E">
        <w:t xml:space="preserve"> термического разложения в </w:t>
      </w:r>
      <w:proofErr w:type="gramStart"/>
      <w:r w:rsidRPr="004C797E">
        <w:t>высококипящих</w:t>
      </w:r>
      <w:proofErr w:type="gramEnd"/>
      <w:r w:rsidRPr="004C797E">
        <w:t xml:space="preserve"> </w:t>
      </w:r>
      <w:proofErr w:type="spellStart"/>
      <w:r w:rsidRPr="004C797E">
        <w:t>прекурсорах</w:t>
      </w:r>
      <w:proofErr w:type="spellEnd"/>
      <w:r w:rsidRPr="004C797E">
        <w:t xml:space="preserve"> – в </w:t>
      </w:r>
      <w:proofErr w:type="spellStart"/>
      <w:r w:rsidRPr="004C797E">
        <w:t>бензиловом</w:t>
      </w:r>
      <w:proofErr w:type="spellEnd"/>
      <w:r w:rsidRPr="004C797E">
        <w:t xml:space="preserve"> спирте (при температуре 200 °C) и в </w:t>
      </w:r>
      <w:proofErr w:type="spellStart"/>
      <w:r w:rsidR="00CF776A">
        <w:t>ди</w:t>
      </w:r>
      <w:r w:rsidRPr="004C797E">
        <w:t>бензиловом</w:t>
      </w:r>
      <w:proofErr w:type="spellEnd"/>
      <w:r w:rsidRPr="004C797E">
        <w:t xml:space="preserve"> эфире (при температуре 280°C) с добавлением олеиновой кислоты и </w:t>
      </w:r>
      <w:proofErr w:type="spellStart"/>
      <w:r w:rsidRPr="004C797E">
        <w:t>олеиламина</w:t>
      </w:r>
      <w:proofErr w:type="spellEnd"/>
      <w:r w:rsidRPr="004C797E">
        <w:t xml:space="preserve"> [1]. В качестве исходных материалов для синтеза </w:t>
      </w:r>
      <w:proofErr w:type="spellStart"/>
      <w:r w:rsidRPr="004C797E">
        <w:t>наночастиц</w:t>
      </w:r>
      <w:proofErr w:type="spellEnd"/>
      <w:r w:rsidRPr="004C797E">
        <w:t xml:space="preserve"> использовались </w:t>
      </w:r>
      <w:proofErr w:type="spellStart"/>
      <w:r w:rsidRPr="004C797E">
        <w:t>ацетилацетонат</w:t>
      </w:r>
      <w:proofErr w:type="spellEnd"/>
      <w:r w:rsidRPr="004C797E">
        <w:t xml:space="preserve"> железа (III) и </w:t>
      </w:r>
      <w:proofErr w:type="spellStart"/>
      <w:r w:rsidRPr="004C797E">
        <w:t>ацетилацетонат</w:t>
      </w:r>
      <w:proofErr w:type="spellEnd"/>
      <w:r w:rsidRPr="004C797E">
        <w:t xml:space="preserve"> кобальта (II).</w:t>
      </w:r>
    </w:p>
    <w:p w:rsidR="00637886" w:rsidRDefault="001B0054" w:rsidP="00E320BF">
      <w:pPr>
        <w:ind w:firstLine="397"/>
        <w:jc w:val="both"/>
      </w:pPr>
      <w:r>
        <w:t>С помощью анализа размерност</w:t>
      </w:r>
      <w:r w:rsidR="00A71ED7">
        <w:t>и методом аналитической ПЭМ</w:t>
      </w:r>
      <w:r>
        <w:t xml:space="preserve"> установлено, что полученные частицы имеют размеры 5±1 </w:t>
      </w:r>
      <w:proofErr w:type="spellStart"/>
      <w:r>
        <w:t>нм</w:t>
      </w:r>
      <w:proofErr w:type="spellEnd"/>
      <w:r>
        <w:t xml:space="preserve"> и 23±1 </w:t>
      </w:r>
      <w:proofErr w:type="spellStart"/>
      <w:r>
        <w:t>нм</w:t>
      </w:r>
      <w:proofErr w:type="spellEnd"/>
      <w:r>
        <w:t xml:space="preserve">. </w:t>
      </w:r>
      <w:r w:rsidR="00BD2900">
        <w:t>Методом атомно-эмиссионной спектроскопии и с помощь</w:t>
      </w:r>
      <w:r w:rsidR="00A71ED7">
        <w:t xml:space="preserve">ю </w:t>
      </w:r>
      <w:proofErr w:type="spellStart"/>
      <w:proofErr w:type="gramStart"/>
      <w:r w:rsidR="00A71ED7">
        <w:t>рентгено</w:t>
      </w:r>
      <w:proofErr w:type="spellEnd"/>
      <w:r w:rsidR="00A71ED7">
        <w:t>-фазового</w:t>
      </w:r>
      <w:proofErr w:type="gramEnd"/>
      <w:r w:rsidR="00A71ED7">
        <w:t xml:space="preserve"> анализа</w:t>
      </w:r>
      <w:r w:rsidR="00BD2900">
        <w:t xml:space="preserve"> показано, что получена фаза </w:t>
      </w:r>
      <w:proofErr w:type="spellStart"/>
      <w:r w:rsidR="00BD2900" w:rsidRPr="00BD2900">
        <w:t>CoFe₂O</w:t>
      </w:r>
      <w:proofErr w:type="spellEnd"/>
      <w:r w:rsidR="00BD2900" w:rsidRPr="00BD2900">
        <w:t>₄</w:t>
      </w:r>
      <w:r w:rsidR="00BD2900">
        <w:t xml:space="preserve">. </w:t>
      </w:r>
      <w:r>
        <w:t xml:space="preserve">Результаты магнитометрии свидетельствуют о близкой к </w:t>
      </w:r>
      <w:proofErr w:type="spellStart"/>
      <w:r>
        <w:t>суперпарамагнитной</w:t>
      </w:r>
      <w:proofErr w:type="spellEnd"/>
      <w:r>
        <w:t xml:space="preserve"> природе образцов</w:t>
      </w:r>
      <w:r w:rsidR="00426E32" w:rsidRPr="00426E32">
        <w:t xml:space="preserve"> [2]</w:t>
      </w:r>
      <w:r>
        <w:t>.</w:t>
      </w:r>
    </w:p>
    <w:p w:rsidR="00F9195E" w:rsidRDefault="00F9195E" w:rsidP="00E320BF">
      <w:pPr>
        <w:ind w:firstLine="397"/>
        <w:jc w:val="both"/>
      </w:pPr>
      <w:r w:rsidRPr="00F9195E">
        <w:t xml:space="preserve">Успешно </w:t>
      </w:r>
      <w:proofErr w:type="gramStart"/>
      <w:r w:rsidRPr="00F9195E">
        <w:t>проведена</w:t>
      </w:r>
      <w:proofErr w:type="gramEnd"/>
      <w:r w:rsidRPr="00F9195E">
        <w:t xml:space="preserve"> </w:t>
      </w:r>
      <w:proofErr w:type="spellStart"/>
      <w:r w:rsidRPr="00F9195E">
        <w:t>функционализация</w:t>
      </w:r>
      <w:proofErr w:type="spellEnd"/>
      <w:r w:rsidRPr="00F9195E">
        <w:t xml:space="preserve"> </w:t>
      </w:r>
      <w:proofErr w:type="spellStart"/>
      <w:r w:rsidRPr="00F9195E">
        <w:t>наночастиц</w:t>
      </w:r>
      <w:proofErr w:type="spellEnd"/>
      <w:r w:rsidRPr="00F9195E">
        <w:t xml:space="preserve"> 3,4-дигидроксифенилуксусной кислотой (ДФУК) для придания им стабильности в водных растворах, а также </w:t>
      </w:r>
      <w:proofErr w:type="spellStart"/>
      <w:r w:rsidRPr="00F9195E">
        <w:t>полиэтиленгликолем</w:t>
      </w:r>
      <w:proofErr w:type="spellEnd"/>
      <w:r w:rsidRPr="00F9195E">
        <w:t xml:space="preserve"> (ПЭГ) и </w:t>
      </w:r>
      <w:proofErr w:type="spellStart"/>
      <w:r w:rsidRPr="00F9195E">
        <w:t>гуанидином</w:t>
      </w:r>
      <w:proofErr w:type="spellEnd"/>
      <w:r w:rsidRPr="00F9195E">
        <w:t>.</w:t>
      </w:r>
      <w:r>
        <w:t xml:space="preserve"> </w:t>
      </w:r>
      <w:r w:rsidRPr="00F9195E">
        <w:t xml:space="preserve">Об этом свидетельствует увеличение гидродинамического диаметра образцов на каждом этапе покрытия, а также значения </w:t>
      </w:r>
      <w:proofErr w:type="spellStart"/>
      <w:r w:rsidRPr="00F9195E">
        <w:t>дзета</w:t>
      </w:r>
      <w:proofErr w:type="spellEnd"/>
      <w:r w:rsidRPr="00F9195E">
        <w:t xml:space="preserve">-потенциала [3]. Дополнительно </w:t>
      </w:r>
      <w:r w:rsidR="00A71ED7">
        <w:t xml:space="preserve">успешность </w:t>
      </w:r>
      <w:proofErr w:type="spellStart"/>
      <w:r w:rsidR="00A71ED7">
        <w:t>функционализации</w:t>
      </w:r>
      <w:proofErr w:type="spellEnd"/>
      <w:r w:rsidRPr="00F9195E">
        <w:t xml:space="preserve"> доказана с помощью спектрометра ИК-Фурье: на спектрофотометрических кривых</w:t>
      </w:r>
      <w:r w:rsidR="00A71ED7">
        <w:t xml:space="preserve"> были </w:t>
      </w:r>
      <w:bookmarkStart w:id="0" w:name="_GoBack"/>
      <w:bookmarkEnd w:id="0"/>
      <w:r w:rsidRPr="00F9195E">
        <w:t>обнаружены характерные пики, демонстрирующие колебания химических связей</w:t>
      </w:r>
      <w:r w:rsidR="00CE7DBF">
        <w:t>.</w:t>
      </w:r>
    </w:p>
    <w:p w:rsidR="00F9195E" w:rsidRDefault="00F9195E" w:rsidP="00E320BF">
      <w:pPr>
        <w:ind w:firstLine="397"/>
        <w:jc w:val="both"/>
      </w:pPr>
      <w:r>
        <w:t xml:space="preserve">Проведена </w:t>
      </w:r>
      <w:r w:rsidRPr="00F9195E">
        <w:t xml:space="preserve">успешная сшивка </w:t>
      </w:r>
      <w:proofErr w:type="spellStart"/>
      <w:r w:rsidRPr="00F9195E">
        <w:t>нейроспецифичного</w:t>
      </w:r>
      <w:proofErr w:type="spellEnd"/>
      <w:r w:rsidRPr="00F9195E">
        <w:t xml:space="preserve"> </w:t>
      </w:r>
      <w:proofErr w:type="spellStart"/>
      <w:r w:rsidRPr="00F9195E">
        <w:t>лиганда</w:t>
      </w:r>
      <w:proofErr w:type="spellEnd"/>
      <w:r w:rsidRPr="00F9195E">
        <w:t xml:space="preserve"> </w:t>
      </w:r>
      <w:proofErr w:type="spellStart"/>
      <w:r w:rsidRPr="00F9195E">
        <w:t>харибдотоксина</w:t>
      </w:r>
      <w:proofErr w:type="spellEnd"/>
      <w:r w:rsidRPr="00F9195E">
        <w:t xml:space="preserve"> с </w:t>
      </w:r>
      <w:proofErr w:type="spellStart"/>
      <w:r w:rsidRPr="00F9195E">
        <w:t>наноконъюгатами</w:t>
      </w:r>
      <w:proofErr w:type="spellEnd"/>
      <w:r w:rsidRPr="00F9195E">
        <w:t xml:space="preserve"> МНЧ </w:t>
      </w:r>
      <w:proofErr w:type="gramStart"/>
      <w:r w:rsidRPr="00F9195E">
        <w:t>покрытыми</w:t>
      </w:r>
      <w:proofErr w:type="gramEnd"/>
      <w:r w:rsidRPr="00F9195E">
        <w:t xml:space="preserve"> ДФУК, ПЭГ и </w:t>
      </w:r>
      <w:proofErr w:type="spellStart"/>
      <w:r w:rsidRPr="00F9195E">
        <w:t>гуанидином</w:t>
      </w:r>
      <w:proofErr w:type="spellEnd"/>
      <w:r w:rsidRPr="00F9195E">
        <w:t xml:space="preserve">, что подтверждается возросшим значением гидродинамического диаметра </w:t>
      </w:r>
      <w:proofErr w:type="spellStart"/>
      <w:r w:rsidRPr="00F9195E">
        <w:t>наночастиц</w:t>
      </w:r>
      <w:proofErr w:type="spellEnd"/>
      <w:r w:rsidRPr="00F9195E">
        <w:t xml:space="preserve"> и </w:t>
      </w:r>
      <w:proofErr w:type="spellStart"/>
      <w:r w:rsidRPr="00F9195E">
        <w:t>дзета</w:t>
      </w:r>
      <w:proofErr w:type="spellEnd"/>
      <w:r w:rsidRPr="00F9195E">
        <w:t>-потенциала.</w:t>
      </w:r>
    </w:p>
    <w:p w:rsidR="006245E2" w:rsidRDefault="006245E2" w:rsidP="00E320BF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426E32" w:rsidRPr="005D56CA" w:rsidRDefault="00426E32" w:rsidP="00E320BF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1.</w:t>
      </w:r>
      <w:r w:rsidR="00E320BF">
        <w:rPr>
          <w:color w:val="000000"/>
        </w:rPr>
        <w:t xml:space="preserve"> </w:t>
      </w:r>
      <w:proofErr w:type="spellStart"/>
      <w:r w:rsidRPr="00426E32">
        <w:rPr>
          <w:color w:val="000000"/>
        </w:rPr>
        <w:t>Абилкосимова</w:t>
      </w:r>
      <w:proofErr w:type="spellEnd"/>
      <w:r w:rsidRPr="00426E32">
        <w:rPr>
          <w:color w:val="000000"/>
        </w:rPr>
        <w:t xml:space="preserve"> Г.М., </w:t>
      </w:r>
      <w:proofErr w:type="spellStart"/>
      <w:r w:rsidRPr="00426E32">
        <w:rPr>
          <w:color w:val="000000"/>
        </w:rPr>
        <w:t>Аронбаев</w:t>
      </w:r>
      <w:proofErr w:type="spellEnd"/>
      <w:r w:rsidRPr="00426E32">
        <w:rPr>
          <w:color w:val="000000"/>
        </w:rPr>
        <w:t xml:space="preserve"> Д.М., </w:t>
      </w:r>
      <w:proofErr w:type="spellStart"/>
      <w:r w:rsidRPr="00426E32">
        <w:rPr>
          <w:color w:val="000000"/>
        </w:rPr>
        <w:t>Аронбаев</w:t>
      </w:r>
      <w:proofErr w:type="spellEnd"/>
      <w:r w:rsidRPr="00426E32">
        <w:rPr>
          <w:color w:val="000000"/>
        </w:rPr>
        <w:t xml:space="preserve"> С.Д.</w:t>
      </w:r>
      <w:r>
        <w:rPr>
          <w:color w:val="000000"/>
        </w:rPr>
        <w:t xml:space="preserve"> Магнитные </w:t>
      </w:r>
      <w:proofErr w:type="spellStart"/>
      <w:r>
        <w:rPr>
          <w:color w:val="000000"/>
        </w:rPr>
        <w:t>наночастицы</w:t>
      </w:r>
      <w:proofErr w:type="spellEnd"/>
      <w:r>
        <w:rPr>
          <w:color w:val="000000"/>
        </w:rPr>
        <w:t>: получение</w:t>
      </w:r>
      <w:r w:rsidR="00287574">
        <w:rPr>
          <w:color w:val="000000"/>
        </w:rPr>
        <w:t xml:space="preserve">, стабилизация, применение // </w:t>
      </w:r>
      <w:proofErr w:type="spellStart"/>
      <w:r w:rsidR="00287574">
        <w:rPr>
          <w:color w:val="000000"/>
        </w:rPr>
        <w:t>Universum</w:t>
      </w:r>
      <w:proofErr w:type="spellEnd"/>
      <w:r w:rsidR="00D5643B">
        <w:rPr>
          <w:color w:val="000000"/>
        </w:rPr>
        <w:t>:</w:t>
      </w:r>
      <w:r w:rsidR="00D5643B" w:rsidRPr="00D5643B">
        <w:t xml:space="preserve"> </w:t>
      </w:r>
      <w:r w:rsidR="00D5643B">
        <w:rPr>
          <w:color w:val="000000"/>
        </w:rPr>
        <w:t xml:space="preserve">химия и биология </w:t>
      </w:r>
      <w:r w:rsidR="00287574">
        <w:rPr>
          <w:color w:val="000000"/>
        </w:rPr>
        <w:t>:</w:t>
      </w:r>
      <w:r w:rsidRPr="00426E32">
        <w:rPr>
          <w:color w:val="000000"/>
        </w:rPr>
        <w:t xml:space="preserve"> электрон</w:t>
      </w:r>
      <w:proofErr w:type="gramStart"/>
      <w:r w:rsidRPr="00426E32">
        <w:rPr>
          <w:color w:val="000000"/>
        </w:rPr>
        <w:t>.</w:t>
      </w:r>
      <w:proofErr w:type="gramEnd"/>
      <w:r w:rsidRPr="00426E32">
        <w:rPr>
          <w:color w:val="000000"/>
        </w:rPr>
        <w:t xml:space="preserve"> </w:t>
      </w:r>
      <w:proofErr w:type="spellStart"/>
      <w:proofErr w:type="gramStart"/>
      <w:r w:rsidRPr="00426E32">
        <w:rPr>
          <w:color w:val="000000"/>
        </w:rPr>
        <w:t>н</w:t>
      </w:r>
      <w:proofErr w:type="gramEnd"/>
      <w:r w:rsidRPr="00426E32">
        <w:rPr>
          <w:color w:val="000000"/>
        </w:rPr>
        <w:t>аучн</w:t>
      </w:r>
      <w:proofErr w:type="spellEnd"/>
      <w:r w:rsidRPr="00426E32">
        <w:rPr>
          <w:color w:val="000000"/>
        </w:rPr>
        <w:t xml:space="preserve">. журн. </w:t>
      </w:r>
      <w:r w:rsidRPr="005D56CA">
        <w:rPr>
          <w:color w:val="000000"/>
          <w:lang w:val="en-US"/>
        </w:rPr>
        <w:t>2024. 4(118).</w:t>
      </w:r>
    </w:p>
    <w:p w:rsidR="00426E32" w:rsidRDefault="00426E32" w:rsidP="00E320BF">
      <w:pPr>
        <w:shd w:val="clear" w:color="auto" w:fill="FFFFFF"/>
        <w:jc w:val="both"/>
        <w:rPr>
          <w:color w:val="000000"/>
          <w:lang w:val="en-US"/>
        </w:rPr>
      </w:pPr>
      <w:r w:rsidRPr="005D56CA">
        <w:rPr>
          <w:color w:val="000000"/>
          <w:lang w:val="en-US"/>
        </w:rPr>
        <w:t xml:space="preserve">2. </w:t>
      </w:r>
      <w:r w:rsidRPr="00426E32">
        <w:rPr>
          <w:color w:val="000000"/>
          <w:lang w:val="en-US"/>
        </w:rPr>
        <w:t>Neel</w:t>
      </w:r>
      <w:r w:rsidRPr="005D56CA">
        <w:rPr>
          <w:color w:val="000000"/>
          <w:lang w:val="en-US"/>
        </w:rPr>
        <w:t xml:space="preserve"> </w:t>
      </w:r>
      <w:r w:rsidRPr="00426E32">
        <w:rPr>
          <w:color w:val="000000"/>
          <w:lang w:val="en-US"/>
        </w:rPr>
        <w:t>L</w:t>
      </w:r>
      <w:r w:rsidRPr="005D56CA">
        <w:rPr>
          <w:color w:val="000000"/>
          <w:lang w:val="en-US"/>
        </w:rPr>
        <w:t xml:space="preserve">. </w:t>
      </w:r>
      <w:r w:rsidRPr="00426E32">
        <w:rPr>
          <w:color w:val="000000"/>
          <w:lang w:val="en-US"/>
        </w:rPr>
        <w:t>Ann</w:t>
      </w:r>
      <w:r w:rsidRPr="005D56CA">
        <w:rPr>
          <w:color w:val="000000"/>
          <w:lang w:val="en-US"/>
        </w:rPr>
        <w:t xml:space="preserve">. </w:t>
      </w:r>
      <w:proofErr w:type="spellStart"/>
      <w:r w:rsidRPr="00426E32">
        <w:rPr>
          <w:color w:val="000000"/>
          <w:lang w:val="en-US"/>
        </w:rPr>
        <w:t>Geophys</w:t>
      </w:r>
      <w:proofErr w:type="spellEnd"/>
      <w:r w:rsidRPr="00426E32">
        <w:rPr>
          <w:color w:val="000000"/>
          <w:lang w:val="en-US"/>
        </w:rPr>
        <w:t>. — 1949. — Vol. 5. — P. 99.</w:t>
      </w:r>
    </w:p>
    <w:p w:rsidR="00F82C2F" w:rsidRPr="00F82C2F" w:rsidRDefault="00426E32" w:rsidP="00F82C2F">
      <w:pPr>
        <w:shd w:val="clear" w:color="auto" w:fill="FFFFFF"/>
        <w:jc w:val="both"/>
        <w:rPr>
          <w:color w:val="000000"/>
          <w:lang w:val="en-US"/>
        </w:rPr>
      </w:pPr>
      <w:r w:rsidRPr="00426E32">
        <w:rPr>
          <w:color w:val="000000"/>
          <w:lang w:val="en-US"/>
        </w:rPr>
        <w:t xml:space="preserve">3. </w:t>
      </w:r>
      <w:proofErr w:type="spellStart"/>
      <w:r w:rsidRPr="00426E32">
        <w:rPr>
          <w:color w:val="000000"/>
          <w:lang w:val="en-US"/>
        </w:rPr>
        <w:t>Veiseh</w:t>
      </w:r>
      <w:proofErr w:type="spellEnd"/>
      <w:r w:rsidRPr="00426E32">
        <w:rPr>
          <w:color w:val="000000"/>
          <w:lang w:val="en-US"/>
        </w:rPr>
        <w:t>, O.</w:t>
      </w:r>
      <w:r w:rsidR="00287574" w:rsidRPr="00287574">
        <w:rPr>
          <w:color w:val="000000"/>
          <w:lang w:val="en-US"/>
        </w:rPr>
        <w:t>,</w:t>
      </w:r>
      <w:r w:rsidRPr="00426E32">
        <w:rPr>
          <w:color w:val="000000"/>
          <w:lang w:val="en-US"/>
        </w:rPr>
        <w:t xml:space="preserve"> Design and fabrication of magnetic nanoparticles for targe</w:t>
      </w:r>
      <w:r w:rsidR="00287574">
        <w:rPr>
          <w:color w:val="000000"/>
          <w:lang w:val="en-US"/>
        </w:rPr>
        <w:t xml:space="preserve">ted drug delivery and imaging </w:t>
      </w:r>
      <w:r w:rsidRPr="00426E32">
        <w:rPr>
          <w:color w:val="000000"/>
          <w:lang w:val="en-US"/>
        </w:rPr>
        <w:t>// Advanced Drug Delivery Reviews. — 2010. — Vol. 62, № 3. — P. 284–304.</w:t>
      </w:r>
    </w:p>
    <w:sectPr w:rsidR="00F82C2F" w:rsidRPr="00F82C2F" w:rsidSect="00C350C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C1"/>
    <w:rsid w:val="0001027E"/>
    <w:rsid w:val="00076B02"/>
    <w:rsid w:val="001145D8"/>
    <w:rsid w:val="001A296C"/>
    <w:rsid w:val="001B0054"/>
    <w:rsid w:val="002409C8"/>
    <w:rsid w:val="00287574"/>
    <w:rsid w:val="003D62F9"/>
    <w:rsid w:val="00426E32"/>
    <w:rsid w:val="004341D4"/>
    <w:rsid w:val="004C797E"/>
    <w:rsid w:val="005D56CA"/>
    <w:rsid w:val="00614158"/>
    <w:rsid w:val="006245E2"/>
    <w:rsid w:val="00637886"/>
    <w:rsid w:val="0075462E"/>
    <w:rsid w:val="00754CF3"/>
    <w:rsid w:val="00995EF3"/>
    <w:rsid w:val="009A644D"/>
    <w:rsid w:val="00A71ED7"/>
    <w:rsid w:val="00AA28BD"/>
    <w:rsid w:val="00AF46D8"/>
    <w:rsid w:val="00BA4A5C"/>
    <w:rsid w:val="00BC3570"/>
    <w:rsid w:val="00BD2900"/>
    <w:rsid w:val="00C350C1"/>
    <w:rsid w:val="00CE7DBF"/>
    <w:rsid w:val="00CF776A"/>
    <w:rsid w:val="00D5643B"/>
    <w:rsid w:val="00E27396"/>
    <w:rsid w:val="00E320BF"/>
    <w:rsid w:val="00F77533"/>
    <w:rsid w:val="00F82C2F"/>
    <w:rsid w:val="00F9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0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6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0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6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narysak200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rinar</dc:creator>
  <cp:lastModifiedBy>rinar</cp:lastModifiedBy>
  <cp:revision>37</cp:revision>
  <dcterms:created xsi:type="dcterms:W3CDTF">2026-03-06T10:01:00Z</dcterms:created>
  <dcterms:modified xsi:type="dcterms:W3CDTF">2026-03-07T09:38:00Z</dcterms:modified>
</cp:coreProperties>
</file>