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6839" w14:textId="77777777" w:rsidR="003B71F4" w:rsidRPr="00C35689" w:rsidRDefault="003B71F4" w:rsidP="004A32FB">
      <w:pPr>
        <w:jc w:val="center"/>
        <w:rPr>
          <w:b/>
          <w:bCs/>
          <w:szCs w:val="24"/>
        </w:rPr>
      </w:pPr>
      <w:r w:rsidRPr="003B71F4">
        <w:rPr>
          <w:b/>
          <w:bCs/>
          <w:szCs w:val="24"/>
        </w:rPr>
        <w:t xml:space="preserve">Усиление эффекта Фарадея в инвертированной </w:t>
      </w:r>
      <w:proofErr w:type="spellStart"/>
      <w:r w:rsidRPr="003B71F4">
        <w:rPr>
          <w:b/>
          <w:bCs/>
          <w:szCs w:val="24"/>
        </w:rPr>
        <w:t>магнитоплазмонной</w:t>
      </w:r>
      <w:proofErr w:type="spellEnd"/>
      <w:r w:rsidRPr="003B71F4">
        <w:rPr>
          <w:b/>
          <w:bCs/>
          <w:szCs w:val="24"/>
        </w:rPr>
        <w:t xml:space="preserve"> </w:t>
      </w:r>
      <w:proofErr w:type="spellStart"/>
      <w:r w:rsidRPr="003B71F4">
        <w:rPr>
          <w:b/>
          <w:bCs/>
          <w:szCs w:val="24"/>
        </w:rPr>
        <w:t>метаповерхности</w:t>
      </w:r>
      <w:proofErr w:type="spellEnd"/>
      <w:r w:rsidRPr="003B71F4">
        <w:rPr>
          <w:b/>
          <w:bCs/>
          <w:szCs w:val="24"/>
        </w:rPr>
        <w:t xml:space="preserve"> Au-Co/</w:t>
      </w:r>
      <w:proofErr w:type="spellStart"/>
      <w:r w:rsidRPr="003B71F4">
        <w:rPr>
          <w:b/>
          <w:bCs/>
          <w:szCs w:val="24"/>
        </w:rPr>
        <w:t>Pt</w:t>
      </w:r>
      <w:proofErr w:type="spellEnd"/>
    </w:p>
    <w:p w14:paraId="2A974324" w14:textId="32DC7348" w:rsidR="00930060" w:rsidRPr="00C35689" w:rsidRDefault="00930060" w:rsidP="004A32FB">
      <w:pPr>
        <w:jc w:val="center"/>
        <w:rPr>
          <w:b/>
          <w:bCs/>
          <w:i/>
          <w:iCs/>
          <w:szCs w:val="24"/>
          <w:vertAlign w:val="superscript"/>
        </w:rPr>
      </w:pPr>
      <w:r w:rsidRPr="00BD6D9C">
        <w:rPr>
          <w:b/>
          <w:bCs/>
          <w:i/>
          <w:iCs/>
          <w:szCs w:val="24"/>
        </w:rPr>
        <w:t>Сивков</w:t>
      </w:r>
      <w:r w:rsidRPr="00C35689">
        <w:rPr>
          <w:b/>
          <w:bCs/>
          <w:i/>
          <w:iCs/>
          <w:szCs w:val="24"/>
        </w:rPr>
        <w:t xml:space="preserve"> </w:t>
      </w:r>
      <w:r w:rsidR="00BD6D9C" w:rsidRPr="00BD6D9C">
        <w:rPr>
          <w:b/>
          <w:bCs/>
          <w:i/>
          <w:iCs/>
          <w:szCs w:val="24"/>
        </w:rPr>
        <w:t>М</w:t>
      </w:r>
      <w:r w:rsidR="00BD6D9C" w:rsidRPr="00C35689">
        <w:rPr>
          <w:b/>
          <w:bCs/>
          <w:i/>
          <w:iCs/>
          <w:szCs w:val="24"/>
        </w:rPr>
        <w:t>.</w:t>
      </w:r>
      <w:r w:rsidR="00BD6D9C" w:rsidRPr="00BD6D9C">
        <w:rPr>
          <w:b/>
          <w:bCs/>
          <w:i/>
          <w:iCs/>
          <w:szCs w:val="24"/>
        </w:rPr>
        <w:t>О</w:t>
      </w:r>
      <w:r w:rsidR="00BD6D9C" w:rsidRPr="00C35689">
        <w:rPr>
          <w:b/>
          <w:bCs/>
          <w:i/>
          <w:iCs/>
          <w:szCs w:val="24"/>
        </w:rPr>
        <w:t>.</w:t>
      </w:r>
      <w:r w:rsidR="00F93D3B" w:rsidRPr="00C35689">
        <w:rPr>
          <w:b/>
          <w:bCs/>
          <w:i/>
          <w:iCs/>
          <w:szCs w:val="24"/>
          <w:vertAlign w:val="superscript"/>
        </w:rPr>
        <w:t>1</w:t>
      </w:r>
      <w:r w:rsidR="00BD6D9C" w:rsidRPr="00C35689">
        <w:rPr>
          <w:b/>
          <w:bCs/>
          <w:i/>
          <w:iCs/>
          <w:szCs w:val="24"/>
        </w:rPr>
        <w:t xml:space="preserve">, </w:t>
      </w:r>
      <w:r w:rsidR="00BD6D9C">
        <w:rPr>
          <w:b/>
          <w:bCs/>
          <w:i/>
          <w:iCs/>
          <w:szCs w:val="24"/>
        </w:rPr>
        <w:t>Сафиуллин</w:t>
      </w:r>
      <w:r w:rsidR="00BD6D9C" w:rsidRPr="00C35689">
        <w:rPr>
          <w:b/>
          <w:bCs/>
          <w:i/>
          <w:iCs/>
          <w:szCs w:val="24"/>
        </w:rPr>
        <w:t xml:space="preserve"> </w:t>
      </w:r>
      <w:r w:rsidR="00BD6D9C">
        <w:rPr>
          <w:b/>
          <w:bCs/>
          <w:i/>
          <w:iCs/>
          <w:szCs w:val="24"/>
        </w:rPr>
        <w:t>Д</w:t>
      </w:r>
      <w:r w:rsidR="00BD6D9C" w:rsidRPr="00C35689">
        <w:rPr>
          <w:b/>
          <w:bCs/>
          <w:i/>
          <w:iCs/>
          <w:szCs w:val="24"/>
        </w:rPr>
        <w:t>.</w:t>
      </w:r>
      <w:r w:rsidR="00BD6D9C">
        <w:rPr>
          <w:b/>
          <w:bCs/>
          <w:i/>
          <w:iCs/>
          <w:szCs w:val="24"/>
        </w:rPr>
        <w:t>А</w:t>
      </w:r>
      <w:r w:rsidR="00BD6D9C" w:rsidRPr="00C35689">
        <w:rPr>
          <w:b/>
          <w:bCs/>
          <w:i/>
          <w:iCs/>
          <w:szCs w:val="24"/>
        </w:rPr>
        <w:t>.</w:t>
      </w:r>
      <w:r w:rsidR="00F93D3B" w:rsidRPr="00C35689">
        <w:rPr>
          <w:b/>
          <w:bCs/>
          <w:i/>
          <w:iCs/>
          <w:szCs w:val="24"/>
          <w:vertAlign w:val="superscript"/>
        </w:rPr>
        <w:t>1</w:t>
      </w:r>
      <w:r w:rsidR="00BD6D9C" w:rsidRPr="00C35689">
        <w:rPr>
          <w:b/>
          <w:bCs/>
          <w:i/>
          <w:iCs/>
          <w:szCs w:val="24"/>
        </w:rPr>
        <w:t xml:space="preserve">, </w:t>
      </w:r>
      <w:r w:rsidR="00BD6D9C">
        <w:rPr>
          <w:b/>
          <w:bCs/>
          <w:i/>
          <w:iCs/>
          <w:szCs w:val="24"/>
        </w:rPr>
        <w:t>Кирьянов</w:t>
      </w:r>
      <w:r w:rsidR="00BD6D9C" w:rsidRPr="00C35689">
        <w:rPr>
          <w:b/>
          <w:bCs/>
          <w:i/>
          <w:iCs/>
          <w:szCs w:val="24"/>
        </w:rPr>
        <w:t xml:space="preserve"> </w:t>
      </w:r>
      <w:r w:rsidR="00BD6D9C">
        <w:rPr>
          <w:b/>
          <w:bCs/>
          <w:i/>
          <w:iCs/>
          <w:szCs w:val="24"/>
        </w:rPr>
        <w:t>М</w:t>
      </w:r>
      <w:r w:rsidR="00BD6D9C" w:rsidRPr="00C35689">
        <w:rPr>
          <w:b/>
          <w:bCs/>
          <w:i/>
          <w:iCs/>
          <w:szCs w:val="24"/>
        </w:rPr>
        <w:t>.</w:t>
      </w:r>
      <w:r w:rsidR="00BD6D9C">
        <w:rPr>
          <w:b/>
          <w:bCs/>
          <w:i/>
          <w:iCs/>
          <w:szCs w:val="24"/>
        </w:rPr>
        <w:t>А</w:t>
      </w:r>
      <w:r w:rsidR="00BD6D9C" w:rsidRPr="00C35689">
        <w:rPr>
          <w:b/>
          <w:bCs/>
          <w:i/>
          <w:iCs/>
          <w:szCs w:val="24"/>
        </w:rPr>
        <w:t>.</w:t>
      </w:r>
      <w:r w:rsidR="00F93D3B" w:rsidRPr="00C35689">
        <w:rPr>
          <w:b/>
          <w:bCs/>
          <w:i/>
          <w:iCs/>
          <w:szCs w:val="24"/>
          <w:vertAlign w:val="superscript"/>
        </w:rPr>
        <w:t>1</w:t>
      </w:r>
      <w:r w:rsidR="00BD6D9C" w:rsidRPr="00C35689">
        <w:rPr>
          <w:b/>
          <w:bCs/>
          <w:i/>
          <w:iCs/>
          <w:szCs w:val="24"/>
        </w:rPr>
        <w:t xml:space="preserve">, </w:t>
      </w:r>
      <w:proofErr w:type="spellStart"/>
      <w:r w:rsidR="00BD6D9C">
        <w:rPr>
          <w:b/>
          <w:bCs/>
          <w:i/>
          <w:iCs/>
          <w:szCs w:val="24"/>
        </w:rPr>
        <w:t>Летушев</w:t>
      </w:r>
      <w:proofErr w:type="spellEnd"/>
      <w:r w:rsidR="00BD6D9C" w:rsidRPr="00C35689">
        <w:rPr>
          <w:b/>
          <w:bCs/>
          <w:i/>
          <w:iCs/>
          <w:szCs w:val="24"/>
        </w:rPr>
        <w:t xml:space="preserve"> </w:t>
      </w:r>
      <w:r w:rsidR="00BD6D9C">
        <w:rPr>
          <w:b/>
          <w:bCs/>
          <w:i/>
          <w:iCs/>
          <w:szCs w:val="24"/>
        </w:rPr>
        <w:t>М</w:t>
      </w:r>
      <w:r w:rsidR="00BD6D9C" w:rsidRPr="00C35689">
        <w:rPr>
          <w:b/>
          <w:bCs/>
          <w:i/>
          <w:iCs/>
          <w:szCs w:val="24"/>
        </w:rPr>
        <w:t>.</w:t>
      </w:r>
      <w:r w:rsidR="00104D56">
        <w:rPr>
          <w:b/>
          <w:bCs/>
          <w:i/>
          <w:iCs/>
          <w:szCs w:val="24"/>
        </w:rPr>
        <w:t>Е</w:t>
      </w:r>
      <w:r w:rsidR="00104D56" w:rsidRPr="00C35689">
        <w:rPr>
          <w:b/>
          <w:bCs/>
          <w:i/>
          <w:iCs/>
          <w:szCs w:val="24"/>
        </w:rPr>
        <w:t>.</w:t>
      </w:r>
      <w:r w:rsidR="00F93D3B" w:rsidRPr="00C35689">
        <w:rPr>
          <w:b/>
          <w:bCs/>
          <w:i/>
          <w:iCs/>
          <w:szCs w:val="24"/>
          <w:vertAlign w:val="superscript"/>
        </w:rPr>
        <w:t>2</w:t>
      </w:r>
      <w:r w:rsidR="00BD6D9C" w:rsidRPr="00C35689">
        <w:rPr>
          <w:b/>
          <w:bCs/>
          <w:i/>
          <w:iCs/>
          <w:szCs w:val="24"/>
        </w:rPr>
        <w:t xml:space="preserve">, </w:t>
      </w:r>
      <w:proofErr w:type="spellStart"/>
      <w:r w:rsidR="00BD6D9C">
        <w:rPr>
          <w:b/>
          <w:bCs/>
          <w:i/>
          <w:iCs/>
          <w:szCs w:val="24"/>
        </w:rPr>
        <w:t>Базров</w:t>
      </w:r>
      <w:proofErr w:type="spellEnd"/>
      <w:r w:rsidR="00BD6D9C" w:rsidRPr="00C35689">
        <w:rPr>
          <w:b/>
          <w:bCs/>
          <w:i/>
          <w:iCs/>
          <w:szCs w:val="24"/>
        </w:rPr>
        <w:t xml:space="preserve"> </w:t>
      </w:r>
      <w:r w:rsidR="00BD6D9C">
        <w:rPr>
          <w:b/>
          <w:bCs/>
          <w:i/>
          <w:iCs/>
          <w:szCs w:val="24"/>
        </w:rPr>
        <w:t>М</w:t>
      </w:r>
      <w:r w:rsidR="00BD6D9C" w:rsidRPr="00C35689">
        <w:rPr>
          <w:b/>
          <w:bCs/>
          <w:i/>
          <w:iCs/>
          <w:szCs w:val="24"/>
        </w:rPr>
        <w:t>.</w:t>
      </w:r>
      <w:r w:rsidR="00C631A9">
        <w:rPr>
          <w:b/>
          <w:bCs/>
          <w:i/>
          <w:iCs/>
          <w:szCs w:val="24"/>
        </w:rPr>
        <w:t>А</w:t>
      </w:r>
      <w:r w:rsidR="00C631A9" w:rsidRPr="00C35689">
        <w:rPr>
          <w:b/>
          <w:bCs/>
          <w:i/>
          <w:iCs/>
          <w:szCs w:val="24"/>
        </w:rPr>
        <w:t>.</w:t>
      </w:r>
      <w:r w:rsidR="00F93D3B" w:rsidRPr="00C35689">
        <w:rPr>
          <w:b/>
          <w:bCs/>
          <w:i/>
          <w:iCs/>
          <w:szCs w:val="24"/>
          <w:vertAlign w:val="superscript"/>
        </w:rPr>
        <w:t>2</w:t>
      </w:r>
      <w:r w:rsidR="00BD6D9C" w:rsidRPr="00C35689">
        <w:rPr>
          <w:b/>
          <w:bCs/>
          <w:i/>
          <w:iCs/>
          <w:szCs w:val="24"/>
        </w:rPr>
        <w:t xml:space="preserve">, </w:t>
      </w:r>
      <w:r w:rsidR="00BD6D9C">
        <w:rPr>
          <w:b/>
          <w:bCs/>
          <w:i/>
          <w:iCs/>
          <w:szCs w:val="24"/>
        </w:rPr>
        <w:t>Долгова</w:t>
      </w:r>
      <w:r w:rsidR="00BD6D9C" w:rsidRPr="00C35689">
        <w:rPr>
          <w:b/>
          <w:bCs/>
          <w:i/>
          <w:iCs/>
          <w:szCs w:val="24"/>
        </w:rPr>
        <w:t xml:space="preserve"> </w:t>
      </w:r>
      <w:r w:rsidR="00BD6D9C">
        <w:rPr>
          <w:b/>
          <w:bCs/>
          <w:i/>
          <w:iCs/>
          <w:szCs w:val="24"/>
        </w:rPr>
        <w:t>Т</w:t>
      </w:r>
      <w:r w:rsidR="00BD6D9C" w:rsidRPr="00C35689">
        <w:rPr>
          <w:b/>
          <w:bCs/>
          <w:i/>
          <w:iCs/>
          <w:szCs w:val="24"/>
        </w:rPr>
        <w:t>.</w:t>
      </w:r>
      <w:r w:rsidR="00BD6D9C">
        <w:rPr>
          <w:b/>
          <w:bCs/>
          <w:i/>
          <w:iCs/>
          <w:szCs w:val="24"/>
        </w:rPr>
        <w:t>В</w:t>
      </w:r>
      <w:r w:rsidR="00BD6D9C" w:rsidRPr="00C35689">
        <w:rPr>
          <w:b/>
          <w:bCs/>
          <w:i/>
          <w:iCs/>
          <w:szCs w:val="24"/>
        </w:rPr>
        <w:t>.</w:t>
      </w:r>
      <w:r w:rsidR="00F93D3B" w:rsidRPr="00C35689">
        <w:rPr>
          <w:b/>
          <w:bCs/>
          <w:i/>
          <w:iCs/>
          <w:szCs w:val="24"/>
          <w:vertAlign w:val="superscript"/>
        </w:rPr>
        <w:t>1</w:t>
      </w:r>
      <w:r w:rsidR="00BD6D9C" w:rsidRPr="00C35689">
        <w:rPr>
          <w:b/>
          <w:bCs/>
          <w:i/>
          <w:iCs/>
          <w:szCs w:val="24"/>
        </w:rPr>
        <w:t xml:space="preserve">, </w:t>
      </w:r>
      <w:r w:rsidR="00BD6D9C">
        <w:rPr>
          <w:b/>
          <w:bCs/>
          <w:i/>
          <w:iCs/>
          <w:szCs w:val="24"/>
        </w:rPr>
        <w:t>Федянин</w:t>
      </w:r>
      <w:r w:rsidR="00BD6D9C" w:rsidRPr="00C35689">
        <w:rPr>
          <w:b/>
          <w:bCs/>
          <w:i/>
          <w:iCs/>
          <w:szCs w:val="24"/>
        </w:rPr>
        <w:t xml:space="preserve"> </w:t>
      </w:r>
      <w:r w:rsidR="00BD6D9C">
        <w:rPr>
          <w:b/>
          <w:bCs/>
          <w:i/>
          <w:iCs/>
          <w:szCs w:val="24"/>
        </w:rPr>
        <w:t>А</w:t>
      </w:r>
      <w:r w:rsidR="00BD6D9C" w:rsidRPr="00C35689">
        <w:rPr>
          <w:b/>
          <w:bCs/>
          <w:i/>
          <w:iCs/>
          <w:szCs w:val="24"/>
        </w:rPr>
        <w:t>.</w:t>
      </w:r>
      <w:r w:rsidR="00BD6D9C">
        <w:rPr>
          <w:b/>
          <w:bCs/>
          <w:i/>
          <w:iCs/>
          <w:szCs w:val="24"/>
        </w:rPr>
        <w:t>А</w:t>
      </w:r>
      <w:r w:rsidR="00BD6D9C" w:rsidRPr="00C35689">
        <w:rPr>
          <w:b/>
          <w:bCs/>
          <w:i/>
          <w:iCs/>
          <w:szCs w:val="24"/>
        </w:rPr>
        <w:t>.</w:t>
      </w:r>
      <w:r w:rsidR="00F93D3B" w:rsidRPr="00C35689">
        <w:rPr>
          <w:b/>
          <w:bCs/>
          <w:i/>
          <w:iCs/>
          <w:szCs w:val="24"/>
          <w:vertAlign w:val="superscript"/>
        </w:rPr>
        <w:t>1</w:t>
      </w:r>
    </w:p>
    <w:p w14:paraId="715B4881" w14:textId="1D54E67D" w:rsidR="00930060" w:rsidRPr="00C35689" w:rsidRDefault="00930060" w:rsidP="004A32FB">
      <w:pPr>
        <w:jc w:val="center"/>
        <w:rPr>
          <w:i/>
          <w:iCs/>
          <w:szCs w:val="24"/>
        </w:rPr>
      </w:pPr>
      <w:r w:rsidRPr="00C35689">
        <w:rPr>
          <w:i/>
          <w:iCs/>
          <w:szCs w:val="24"/>
        </w:rPr>
        <w:t>Студент</w:t>
      </w:r>
    </w:p>
    <w:p w14:paraId="57CB74C4" w14:textId="45AA8E0E" w:rsidR="004A32FB" w:rsidRPr="00F93D3B" w:rsidRDefault="00F93D3B" w:rsidP="00F93D3B">
      <w:pPr>
        <w:pStyle w:val="a7"/>
        <w:ind w:left="1117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1. </w:t>
      </w:r>
      <w:r w:rsidR="004A32FB" w:rsidRPr="00F93D3B">
        <w:rPr>
          <w:i/>
          <w:iCs/>
          <w:szCs w:val="24"/>
        </w:rPr>
        <w:t xml:space="preserve">Московский государственный университет имени </w:t>
      </w:r>
      <w:proofErr w:type="spellStart"/>
      <w:r w:rsidR="004A32FB" w:rsidRPr="00F93D3B">
        <w:rPr>
          <w:i/>
          <w:iCs/>
          <w:szCs w:val="24"/>
        </w:rPr>
        <w:t>М.В.Ломоносова</w:t>
      </w:r>
      <w:proofErr w:type="spellEnd"/>
      <w:r w:rsidR="004A32FB" w:rsidRPr="00F93D3B">
        <w:rPr>
          <w:i/>
          <w:iCs/>
          <w:szCs w:val="24"/>
        </w:rPr>
        <w:t>,</w:t>
      </w:r>
      <w:r w:rsidR="00BD6D9C" w:rsidRPr="00F93D3B">
        <w:rPr>
          <w:szCs w:val="24"/>
        </w:rPr>
        <w:t xml:space="preserve"> </w:t>
      </w:r>
      <w:r w:rsidR="004A32FB" w:rsidRPr="00F93D3B">
        <w:rPr>
          <w:i/>
          <w:iCs/>
          <w:szCs w:val="24"/>
        </w:rPr>
        <w:t>Физический факультет, Москва, Россия</w:t>
      </w:r>
    </w:p>
    <w:p w14:paraId="168EEC18" w14:textId="14130EC0" w:rsidR="00BD6D9C" w:rsidRPr="00F93D3B" w:rsidRDefault="00F93D3B" w:rsidP="00F93D3B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2. </w:t>
      </w:r>
      <w:r w:rsidR="00BD6D9C">
        <w:rPr>
          <w:i/>
          <w:iCs/>
          <w:szCs w:val="24"/>
        </w:rPr>
        <w:t>Дальневосточный федеральный университет,</w:t>
      </w:r>
      <w:r>
        <w:rPr>
          <w:i/>
          <w:iCs/>
          <w:szCs w:val="24"/>
        </w:rPr>
        <w:t xml:space="preserve"> </w:t>
      </w:r>
      <w:r w:rsidRPr="00F93D3B">
        <w:rPr>
          <w:i/>
          <w:iCs/>
          <w:szCs w:val="24"/>
        </w:rPr>
        <w:t>Институт наукоёмких технологий и передовых материалов</w:t>
      </w:r>
      <w:r>
        <w:rPr>
          <w:i/>
          <w:iCs/>
          <w:szCs w:val="24"/>
        </w:rPr>
        <w:t xml:space="preserve">, </w:t>
      </w:r>
      <w:r w:rsidRPr="00F93D3B">
        <w:rPr>
          <w:i/>
          <w:iCs/>
          <w:szCs w:val="24"/>
        </w:rPr>
        <w:t>Приморский край, г. Владивосток, о. Русский</w:t>
      </w:r>
    </w:p>
    <w:p w14:paraId="27BA8915" w14:textId="6B2D4738" w:rsidR="004A32FB" w:rsidRPr="00C35689" w:rsidRDefault="004A32FB" w:rsidP="008B58F1">
      <w:pPr>
        <w:jc w:val="center"/>
        <w:rPr>
          <w:i/>
          <w:iCs/>
          <w:szCs w:val="24"/>
          <w:lang w:val="en-US"/>
        </w:rPr>
      </w:pPr>
      <w:r w:rsidRPr="004A32FB">
        <w:rPr>
          <w:i/>
          <w:iCs/>
          <w:szCs w:val="24"/>
          <w:lang w:val="en-US"/>
        </w:rPr>
        <w:t>E</w:t>
      </w:r>
      <w:r w:rsidRPr="00F93D3B">
        <w:rPr>
          <w:i/>
          <w:iCs/>
          <w:szCs w:val="24"/>
          <w:lang w:val="en-US"/>
        </w:rPr>
        <w:t>–</w:t>
      </w:r>
      <w:r w:rsidRPr="004A32FB">
        <w:rPr>
          <w:i/>
          <w:iCs/>
          <w:szCs w:val="24"/>
          <w:lang w:val="en-US"/>
        </w:rPr>
        <w:t>mail</w:t>
      </w:r>
      <w:r w:rsidRPr="00F93D3B">
        <w:rPr>
          <w:i/>
          <w:iCs/>
          <w:szCs w:val="24"/>
          <w:lang w:val="en-US"/>
        </w:rPr>
        <w:t xml:space="preserve">: </w:t>
      </w:r>
      <w:r w:rsidRPr="004A32FB">
        <w:rPr>
          <w:i/>
          <w:iCs/>
          <w:szCs w:val="24"/>
          <w:lang w:val="en-US"/>
        </w:rPr>
        <w:t>sivkovmo</w:t>
      </w:r>
      <w:r w:rsidRPr="00F93D3B">
        <w:rPr>
          <w:i/>
          <w:iCs/>
          <w:szCs w:val="24"/>
          <w:lang w:val="en-US"/>
        </w:rPr>
        <w:t>@</w:t>
      </w:r>
      <w:r w:rsidRPr="004A32FB">
        <w:rPr>
          <w:i/>
          <w:iCs/>
          <w:szCs w:val="24"/>
          <w:lang w:val="en-US"/>
        </w:rPr>
        <w:t>my</w:t>
      </w:r>
      <w:r w:rsidRPr="00F93D3B">
        <w:rPr>
          <w:i/>
          <w:iCs/>
          <w:szCs w:val="24"/>
          <w:lang w:val="en-US"/>
        </w:rPr>
        <w:t>.</w:t>
      </w:r>
      <w:r w:rsidRPr="004A32FB">
        <w:rPr>
          <w:i/>
          <w:iCs/>
          <w:szCs w:val="24"/>
          <w:lang w:val="en-US"/>
        </w:rPr>
        <w:t>msu</w:t>
      </w:r>
      <w:r w:rsidRPr="00F93D3B">
        <w:rPr>
          <w:i/>
          <w:iCs/>
          <w:szCs w:val="24"/>
          <w:lang w:val="en-US"/>
        </w:rPr>
        <w:t>.</w:t>
      </w:r>
      <w:r w:rsidRPr="004A32FB">
        <w:rPr>
          <w:i/>
          <w:iCs/>
          <w:szCs w:val="24"/>
          <w:lang w:val="en-US"/>
        </w:rPr>
        <w:t>ru</w:t>
      </w:r>
    </w:p>
    <w:p w14:paraId="2B832B57" w14:textId="1DECC4F1" w:rsidR="005F62D9" w:rsidRDefault="005F62D9" w:rsidP="00D30E1E">
      <w:pPr>
        <w:rPr>
          <w:szCs w:val="24"/>
        </w:rPr>
      </w:pPr>
      <w:proofErr w:type="spellStart"/>
      <w:r w:rsidRPr="005F62D9">
        <w:rPr>
          <w:szCs w:val="24"/>
        </w:rPr>
        <w:t>Магнитоплазмоника</w:t>
      </w:r>
      <w:proofErr w:type="spellEnd"/>
      <w:r w:rsidRPr="005F62D9">
        <w:rPr>
          <w:szCs w:val="24"/>
        </w:rPr>
        <w:t xml:space="preserve"> открывает широкие возможности для управления оптическим откликом наноструктур с помощью внешнего магнитного поля. Особый интерес представляют магнит</w:t>
      </w:r>
      <w:r w:rsidR="00DE6611">
        <w:rPr>
          <w:szCs w:val="24"/>
        </w:rPr>
        <w:t>ооптические</w:t>
      </w:r>
      <w:r w:rsidRPr="005F62D9">
        <w:rPr>
          <w:szCs w:val="24"/>
        </w:rPr>
        <w:t xml:space="preserve"> кристаллы на основе </w:t>
      </w:r>
      <w:proofErr w:type="spellStart"/>
      <w:r w:rsidRPr="005F62D9">
        <w:rPr>
          <w:szCs w:val="24"/>
        </w:rPr>
        <w:t>мультислоев</w:t>
      </w:r>
      <w:proofErr w:type="spellEnd"/>
      <w:r w:rsidRPr="005F62D9">
        <w:rPr>
          <w:szCs w:val="24"/>
        </w:rPr>
        <w:t xml:space="preserve"> Co/</w:t>
      </w:r>
      <w:proofErr w:type="spellStart"/>
      <w:r w:rsidRPr="005F62D9">
        <w:rPr>
          <w:szCs w:val="24"/>
        </w:rPr>
        <w:t>Pt</w:t>
      </w:r>
      <w:proofErr w:type="spellEnd"/>
      <w:r w:rsidRPr="005F62D9">
        <w:rPr>
          <w:szCs w:val="24"/>
        </w:rPr>
        <w:t>. Такие</w:t>
      </w:r>
      <w:r w:rsidR="00DE6611">
        <w:rPr>
          <w:szCs w:val="24"/>
        </w:rPr>
        <w:t xml:space="preserve"> кристаллы</w:t>
      </w:r>
      <w:r w:rsidRPr="005F62D9">
        <w:rPr>
          <w:szCs w:val="24"/>
        </w:rPr>
        <w:t xml:space="preserve"> обладают ярко выраженной перпендикулярной магнитной анизотропией и традиционно служат базовой платформой для магнитооптической памяти, где эффекты Керра и Фарадея используются для оптического считывания информации. </w:t>
      </w:r>
      <w:r w:rsidR="00DE6611">
        <w:rPr>
          <w:szCs w:val="24"/>
        </w:rPr>
        <w:t>Описываемые структуры можно проектировать с учётом и</w:t>
      </w:r>
      <w:r w:rsidRPr="005F62D9">
        <w:rPr>
          <w:szCs w:val="24"/>
        </w:rPr>
        <w:t>нтегр</w:t>
      </w:r>
      <w:r w:rsidR="005D3368">
        <w:rPr>
          <w:szCs w:val="24"/>
        </w:rPr>
        <w:t>ирования</w:t>
      </w:r>
      <w:r w:rsidR="00DE6611">
        <w:rPr>
          <w:szCs w:val="24"/>
        </w:rPr>
        <w:t xml:space="preserve"> в них </w:t>
      </w:r>
      <w:proofErr w:type="spellStart"/>
      <w:r w:rsidRPr="005F62D9">
        <w:rPr>
          <w:szCs w:val="24"/>
        </w:rPr>
        <w:t>плазмонных</w:t>
      </w:r>
      <w:proofErr w:type="spellEnd"/>
      <w:r w:rsidRPr="005F62D9">
        <w:rPr>
          <w:szCs w:val="24"/>
        </w:rPr>
        <w:t xml:space="preserve"> элементов</w:t>
      </w:r>
      <w:r w:rsidR="00DE6611">
        <w:rPr>
          <w:szCs w:val="24"/>
        </w:rPr>
        <w:t>, что</w:t>
      </w:r>
      <w:r w:rsidRPr="005F62D9">
        <w:rPr>
          <w:szCs w:val="24"/>
        </w:rPr>
        <w:t xml:space="preserve"> </w:t>
      </w:r>
      <w:r w:rsidR="00DE6611">
        <w:rPr>
          <w:szCs w:val="24"/>
        </w:rPr>
        <w:t xml:space="preserve">приводит к усилению эффектов и возможности </w:t>
      </w:r>
      <w:r w:rsidRPr="005F62D9">
        <w:rPr>
          <w:szCs w:val="24"/>
        </w:rPr>
        <w:t>созда</w:t>
      </w:r>
      <w:r w:rsidR="00DA6815">
        <w:rPr>
          <w:szCs w:val="24"/>
        </w:rPr>
        <w:t xml:space="preserve">вать </w:t>
      </w:r>
      <w:r w:rsidRPr="005F62D9">
        <w:rPr>
          <w:szCs w:val="24"/>
        </w:rPr>
        <w:t>устройств</w:t>
      </w:r>
      <w:r w:rsidR="00DA6815">
        <w:rPr>
          <w:szCs w:val="24"/>
        </w:rPr>
        <w:t>а</w:t>
      </w:r>
      <w:r w:rsidRPr="005F62D9">
        <w:rPr>
          <w:szCs w:val="24"/>
        </w:rPr>
        <w:t xml:space="preserve"> сверхбыстрой магнитооптической записи данных</w:t>
      </w:r>
      <w:r w:rsidR="00FA1155" w:rsidRPr="00FA1155">
        <w:rPr>
          <w:szCs w:val="24"/>
        </w:rPr>
        <w:t xml:space="preserve"> [</w:t>
      </w:r>
      <w:r w:rsidR="007E4EA1">
        <w:rPr>
          <w:szCs w:val="24"/>
        </w:rPr>
        <w:t>1</w:t>
      </w:r>
      <w:r w:rsidR="00403F1D" w:rsidRPr="00403F1D">
        <w:rPr>
          <w:szCs w:val="24"/>
        </w:rPr>
        <w:t>,2</w:t>
      </w:r>
      <w:r w:rsidR="00FA1155" w:rsidRPr="00FA1155">
        <w:rPr>
          <w:szCs w:val="24"/>
        </w:rPr>
        <w:t>]</w:t>
      </w:r>
      <w:r w:rsidRPr="005F62D9">
        <w:rPr>
          <w:szCs w:val="24"/>
        </w:rPr>
        <w:t xml:space="preserve">. В данной работе исследуются оптические и магнитооптические свойства </w:t>
      </w:r>
      <w:r w:rsidR="00B316C7" w:rsidRPr="00B316C7">
        <w:rPr>
          <w:szCs w:val="24"/>
        </w:rPr>
        <w:t xml:space="preserve">инвертированной </w:t>
      </w:r>
      <w:proofErr w:type="spellStart"/>
      <w:r w:rsidR="00B316C7" w:rsidRPr="00B316C7">
        <w:rPr>
          <w:szCs w:val="24"/>
        </w:rPr>
        <w:t>пл</w:t>
      </w:r>
      <w:r w:rsidR="009972B9">
        <w:rPr>
          <w:szCs w:val="24"/>
        </w:rPr>
        <w:t>аз</w:t>
      </w:r>
      <w:r w:rsidR="00B316C7" w:rsidRPr="00B316C7">
        <w:rPr>
          <w:szCs w:val="24"/>
        </w:rPr>
        <w:t>монной</w:t>
      </w:r>
      <w:proofErr w:type="spellEnd"/>
      <w:r w:rsidR="00B316C7">
        <w:rPr>
          <w:szCs w:val="24"/>
        </w:rPr>
        <w:t xml:space="preserve"> </w:t>
      </w:r>
      <w:proofErr w:type="spellStart"/>
      <w:r w:rsidRPr="005F62D9">
        <w:rPr>
          <w:szCs w:val="24"/>
        </w:rPr>
        <w:t>метаповерхности</w:t>
      </w:r>
      <w:proofErr w:type="spellEnd"/>
      <w:r w:rsidRPr="005F62D9">
        <w:rPr>
          <w:szCs w:val="24"/>
        </w:rPr>
        <w:t xml:space="preserve">, состоящей из чередующихся </w:t>
      </w:r>
      <w:r w:rsidR="00B316C7">
        <w:rPr>
          <w:szCs w:val="24"/>
        </w:rPr>
        <w:t>сверх</w:t>
      </w:r>
      <w:r w:rsidRPr="005F62D9">
        <w:rPr>
          <w:szCs w:val="24"/>
        </w:rPr>
        <w:t>тонких слоев кобальта и платины, покрытых перфорированной золотой пленкой.</w:t>
      </w:r>
    </w:p>
    <w:p w14:paraId="4D483B55" w14:textId="1C1F14F2" w:rsidR="00FC42FD" w:rsidRDefault="001333AE" w:rsidP="00D30E1E">
      <w:pPr>
        <w:rPr>
          <w:szCs w:val="24"/>
        </w:rPr>
      </w:pPr>
      <w:r w:rsidRPr="00D30E1E">
        <w:rPr>
          <w:color w:val="000000" w:themeColor="text1"/>
          <w:szCs w:val="24"/>
        </w:rPr>
        <w:t>Слои Co/</w:t>
      </w:r>
      <w:proofErr w:type="spellStart"/>
      <w:r w:rsidRPr="00D30E1E">
        <w:rPr>
          <w:color w:val="000000" w:themeColor="text1"/>
          <w:szCs w:val="24"/>
        </w:rPr>
        <w:t>Pt</w:t>
      </w:r>
      <w:proofErr w:type="spellEnd"/>
      <w:r w:rsidRPr="00D30E1E">
        <w:rPr>
          <w:color w:val="000000" w:themeColor="text1"/>
          <w:szCs w:val="24"/>
        </w:rPr>
        <w:t xml:space="preserve"> </w:t>
      </w:r>
      <w:r w:rsidR="006E2C5F" w:rsidRPr="00D30E1E">
        <w:rPr>
          <w:color w:val="000000" w:themeColor="text1"/>
          <w:szCs w:val="24"/>
        </w:rPr>
        <w:t xml:space="preserve">нанесены на кварцевую подложку, </w:t>
      </w:r>
      <w:r w:rsidR="006E2C5F">
        <w:rPr>
          <w:szCs w:val="24"/>
        </w:rPr>
        <w:t>п</w:t>
      </w:r>
      <w:r w:rsidR="00973A3C" w:rsidRPr="004A32FB">
        <w:rPr>
          <w:szCs w:val="24"/>
        </w:rPr>
        <w:t xml:space="preserve">орядок чередования и толщины слоев Co и </w:t>
      </w:r>
      <w:proofErr w:type="spellStart"/>
      <w:r w:rsidR="00973A3C" w:rsidRPr="004A32FB">
        <w:rPr>
          <w:szCs w:val="24"/>
        </w:rPr>
        <w:t>Pt</w:t>
      </w:r>
      <w:proofErr w:type="spellEnd"/>
      <w:r w:rsidR="00973A3C" w:rsidRPr="004A32FB">
        <w:rPr>
          <w:szCs w:val="24"/>
        </w:rPr>
        <w:t xml:space="preserve"> следующий: </w:t>
      </w:r>
      <w:proofErr w:type="spellStart"/>
      <w:proofErr w:type="gramStart"/>
      <w:r w:rsidR="00973A3C" w:rsidRPr="004A32FB">
        <w:rPr>
          <w:szCs w:val="24"/>
        </w:rPr>
        <w:t>Pt</w:t>
      </w:r>
      <w:proofErr w:type="spellEnd"/>
      <w:r w:rsidR="00973A3C" w:rsidRPr="004A32FB">
        <w:rPr>
          <w:szCs w:val="24"/>
        </w:rPr>
        <w:t>(</w:t>
      </w:r>
      <w:proofErr w:type="gramEnd"/>
      <w:r w:rsidR="00973A3C" w:rsidRPr="004A32FB">
        <w:rPr>
          <w:szCs w:val="24"/>
        </w:rPr>
        <w:t>20 Å)/</w:t>
      </w:r>
      <w:proofErr w:type="gramStart"/>
      <w:r w:rsidR="00973A3C" w:rsidRPr="004A32FB">
        <w:rPr>
          <w:szCs w:val="24"/>
        </w:rPr>
        <w:t>Co(</w:t>
      </w:r>
      <w:proofErr w:type="gramEnd"/>
      <w:r w:rsidR="00973A3C" w:rsidRPr="004A32FB">
        <w:rPr>
          <w:szCs w:val="24"/>
        </w:rPr>
        <w:t>6 Å)/</w:t>
      </w:r>
      <w:proofErr w:type="spellStart"/>
      <w:proofErr w:type="gramStart"/>
      <w:r w:rsidR="00973A3C" w:rsidRPr="004A32FB">
        <w:rPr>
          <w:szCs w:val="24"/>
        </w:rPr>
        <w:t>Pt</w:t>
      </w:r>
      <w:proofErr w:type="spellEnd"/>
      <w:r w:rsidR="00973A3C" w:rsidRPr="004A32FB">
        <w:rPr>
          <w:szCs w:val="24"/>
        </w:rPr>
        <w:t>(</w:t>
      </w:r>
      <w:proofErr w:type="gramEnd"/>
      <w:r w:rsidR="00973A3C" w:rsidRPr="004A32FB">
        <w:rPr>
          <w:szCs w:val="24"/>
        </w:rPr>
        <w:t>8 Å)/</w:t>
      </w:r>
      <w:proofErr w:type="gramStart"/>
      <w:r w:rsidR="00973A3C" w:rsidRPr="004A32FB">
        <w:rPr>
          <w:szCs w:val="24"/>
        </w:rPr>
        <w:t>Co(</w:t>
      </w:r>
      <w:proofErr w:type="gramEnd"/>
      <w:r w:rsidR="00973A3C" w:rsidRPr="004A32FB">
        <w:rPr>
          <w:szCs w:val="24"/>
        </w:rPr>
        <w:t>6 Å)/</w:t>
      </w:r>
      <w:proofErr w:type="spellStart"/>
      <w:proofErr w:type="gramStart"/>
      <w:r w:rsidR="00973A3C" w:rsidRPr="004A32FB">
        <w:rPr>
          <w:szCs w:val="24"/>
        </w:rPr>
        <w:t>Pt</w:t>
      </w:r>
      <w:proofErr w:type="spellEnd"/>
      <w:r w:rsidR="00973A3C" w:rsidRPr="004A32FB">
        <w:rPr>
          <w:szCs w:val="24"/>
        </w:rPr>
        <w:t>(</w:t>
      </w:r>
      <w:proofErr w:type="gramEnd"/>
      <w:r w:rsidR="00973A3C" w:rsidRPr="004A32FB">
        <w:rPr>
          <w:szCs w:val="24"/>
        </w:rPr>
        <w:t>8 Å)/</w:t>
      </w:r>
      <w:proofErr w:type="gramStart"/>
      <w:r w:rsidR="00973A3C" w:rsidRPr="004A32FB">
        <w:rPr>
          <w:szCs w:val="24"/>
        </w:rPr>
        <w:t>Co(</w:t>
      </w:r>
      <w:proofErr w:type="gramEnd"/>
      <w:r w:rsidR="00973A3C" w:rsidRPr="004A32FB">
        <w:rPr>
          <w:szCs w:val="24"/>
        </w:rPr>
        <w:t>6 Å)/</w:t>
      </w:r>
      <w:proofErr w:type="spellStart"/>
      <w:proofErr w:type="gramStart"/>
      <w:r w:rsidR="00973A3C" w:rsidRPr="004A32FB">
        <w:rPr>
          <w:szCs w:val="24"/>
        </w:rPr>
        <w:t>Pt</w:t>
      </w:r>
      <w:proofErr w:type="spellEnd"/>
      <w:r w:rsidR="00973A3C" w:rsidRPr="004A32FB">
        <w:rPr>
          <w:szCs w:val="24"/>
        </w:rPr>
        <w:t>(</w:t>
      </w:r>
      <w:proofErr w:type="gramEnd"/>
      <w:r w:rsidR="00973A3C" w:rsidRPr="004A32FB">
        <w:rPr>
          <w:szCs w:val="24"/>
        </w:rPr>
        <w:t>60 Å). Поверх</w:t>
      </w:r>
      <w:r w:rsidR="00D30E1E">
        <w:rPr>
          <w:szCs w:val="24"/>
        </w:rPr>
        <w:t xml:space="preserve"> </w:t>
      </w:r>
      <w:r w:rsidR="006E2C5F" w:rsidRPr="00D30E1E">
        <w:rPr>
          <w:color w:val="000000" w:themeColor="text1"/>
          <w:szCs w:val="24"/>
        </w:rPr>
        <w:t>слоев</w:t>
      </w:r>
      <w:r w:rsidR="006E2C5F" w:rsidRPr="006E2C5F">
        <w:rPr>
          <w:color w:val="FF0000"/>
          <w:szCs w:val="24"/>
        </w:rPr>
        <w:t xml:space="preserve"> </w:t>
      </w:r>
      <w:r w:rsidR="007D1F36">
        <w:rPr>
          <w:szCs w:val="24"/>
        </w:rPr>
        <w:t>нанесена</w:t>
      </w:r>
      <w:r w:rsidR="00973A3C" w:rsidRPr="004A32FB">
        <w:rPr>
          <w:szCs w:val="24"/>
        </w:rPr>
        <w:t xml:space="preserve"> пленка золота толщиной </w:t>
      </w:r>
      <w:r w:rsidR="00973A3C" w:rsidRPr="004A32FB">
        <w:rPr>
          <w:szCs w:val="24"/>
          <w:lang w:val="en-US"/>
        </w:rPr>
        <w:t>h</w:t>
      </w:r>
      <w:r w:rsidR="00973A3C" w:rsidRPr="004A32FB">
        <w:rPr>
          <w:szCs w:val="24"/>
        </w:rPr>
        <w:t xml:space="preserve"> = 100 нм, в которой </w:t>
      </w:r>
      <w:r w:rsidR="006E2C5F" w:rsidRPr="00D30E1E">
        <w:rPr>
          <w:color w:val="000000" w:themeColor="text1"/>
          <w:szCs w:val="24"/>
        </w:rPr>
        <w:t xml:space="preserve">методом электронно-лучевой </w:t>
      </w:r>
      <w:r w:rsidR="00973A3C" w:rsidRPr="00D30E1E">
        <w:rPr>
          <w:color w:val="000000" w:themeColor="text1"/>
          <w:szCs w:val="24"/>
        </w:rPr>
        <w:t xml:space="preserve">литографии </w:t>
      </w:r>
      <w:r w:rsidR="00973A3C" w:rsidRPr="004A32FB">
        <w:rPr>
          <w:szCs w:val="24"/>
        </w:rPr>
        <w:t xml:space="preserve">создан периодический массив </w:t>
      </w:r>
      <w:r w:rsidR="00DE6611">
        <w:rPr>
          <w:szCs w:val="24"/>
        </w:rPr>
        <w:t xml:space="preserve">круглых </w:t>
      </w:r>
      <w:proofErr w:type="spellStart"/>
      <w:r w:rsidR="00973A3C" w:rsidRPr="004A32FB">
        <w:rPr>
          <w:szCs w:val="24"/>
        </w:rPr>
        <w:t>наноотверстий</w:t>
      </w:r>
      <w:proofErr w:type="spellEnd"/>
      <w:r w:rsidR="00973A3C" w:rsidRPr="004A32FB">
        <w:rPr>
          <w:szCs w:val="24"/>
        </w:rPr>
        <w:t xml:space="preserve">. Радиус отверстий составляет </w:t>
      </w:r>
      <w:proofErr w:type="spellStart"/>
      <w:r w:rsidR="00973A3C" w:rsidRPr="004A32FB">
        <w:rPr>
          <w:szCs w:val="24"/>
          <w:lang w:val="en-US"/>
        </w:rPr>
        <w:t>r</w:t>
      </w:r>
      <w:r w:rsidR="00973A3C" w:rsidRPr="004A32FB">
        <w:rPr>
          <w:szCs w:val="24"/>
          <w:vertAlign w:val="subscript"/>
          <w:lang w:val="en-US"/>
        </w:rPr>
        <w:t>Au</w:t>
      </w:r>
      <w:proofErr w:type="spellEnd"/>
      <w:r w:rsidR="00973A3C" w:rsidRPr="004A32FB">
        <w:rPr>
          <w:szCs w:val="24"/>
        </w:rPr>
        <w:t xml:space="preserve"> </w:t>
      </w:r>
      <w:r w:rsidR="00930060" w:rsidRPr="004A32FB">
        <w:rPr>
          <w:szCs w:val="24"/>
        </w:rPr>
        <w:t>=</w:t>
      </w:r>
      <w:r w:rsidR="00973A3C" w:rsidRPr="004A32FB">
        <w:rPr>
          <w:szCs w:val="24"/>
        </w:rPr>
        <w:t xml:space="preserve"> 240 нм, период решетки </w:t>
      </w:r>
      <w:r w:rsidR="00973A3C" w:rsidRPr="004A32FB">
        <w:rPr>
          <w:szCs w:val="24"/>
          <w:lang w:val="en-US"/>
        </w:rPr>
        <w:t>d</w:t>
      </w:r>
      <w:r w:rsidR="00973A3C" w:rsidRPr="004A32FB">
        <w:rPr>
          <w:szCs w:val="24"/>
        </w:rPr>
        <w:t xml:space="preserve"> = 775 нм. Наличие периодического массива отверстий обеспечивает условия для возбуждения поверхностных </w:t>
      </w:r>
      <w:proofErr w:type="spellStart"/>
      <w:r w:rsidR="00973A3C" w:rsidRPr="004A32FB">
        <w:rPr>
          <w:szCs w:val="24"/>
        </w:rPr>
        <w:t>плазмонных</w:t>
      </w:r>
      <w:proofErr w:type="spellEnd"/>
      <w:r w:rsidR="00973A3C" w:rsidRPr="004A32FB">
        <w:rPr>
          <w:szCs w:val="24"/>
        </w:rPr>
        <w:t xml:space="preserve"> резонансов.</w:t>
      </w:r>
      <w:r w:rsidR="007D1F36">
        <w:rPr>
          <w:szCs w:val="24"/>
        </w:rPr>
        <w:t xml:space="preserve"> </w:t>
      </w:r>
      <w:r w:rsidR="00973A3C" w:rsidRPr="004A32FB">
        <w:rPr>
          <w:szCs w:val="24"/>
        </w:rPr>
        <w:t xml:space="preserve">В спектрах пропускания были </w:t>
      </w:r>
      <w:r w:rsidR="006E2C5F">
        <w:rPr>
          <w:szCs w:val="24"/>
        </w:rPr>
        <w:t xml:space="preserve">обнаружены </w:t>
      </w:r>
      <w:r w:rsidR="00973A3C" w:rsidRPr="004A32FB">
        <w:rPr>
          <w:szCs w:val="24"/>
        </w:rPr>
        <w:t xml:space="preserve">ярко выраженные резонансные особенности в диапазоне длин волн 780-800 нм. </w:t>
      </w:r>
      <w:r w:rsidR="005F62D9">
        <w:rPr>
          <w:szCs w:val="24"/>
        </w:rPr>
        <w:t>Эти особенности</w:t>
      </w:r>
      <w:r w:rsidR="00930060" w:rsidRPr="004A32FB">
        <w:rPr>
          <w:szCs w:val="24"/>
        </w:rPr>
        <w:t xml:space="preserve"> </w:t>
      </w:r>
      <w:r w:rsidR="007D1F36">
        <w:rPr>
          <w:szCs w:val="24"/>
        </w:rPr>
        <w:t>связан</w:t>
      </w:r>
      <w:r w:rsidR="005F62D9">
        <w:rPr>
          <w:szCs w:val="24"/>
        </w:rPr>
        <w:t>ы</w:t>
      </w:r>
      <w:r w:rsidR="007D1F36">
        <w:rPr>
          <w:szCs w:val="24"/>
        </w:rPr>
        <w:t xml:space="preserve"> </w:t>
      </w:r>
      <w:r w:rsidR="00973A3C" w:rsidRPr="004A32FB">
        <w:rPr>
          <w:szCs w:val="24"/>
        </w:rPr>
        <w:t>с возбуждением поверхностных плазмон-поляритонов на границ</w:t>
      </w:r>
      <w:r w:rsidR="00D30E1E">
        <w:rPr>
          <w:szCs w:val="24"/>
        </w:rPr>
        <w:t>е</w:t>
      </w:r>
      <w:r w:rsidR="00973A3C" w:rsidRPr="004A32FB">
        <w:rPr>
          <w:szCs w:val="24"/>
        </w:rPr>
        <w:t xml:space="preserve"> раздела Au/воздух</w:t>
      </w:r>
      <w:r w:rsidR="00973A3C" w:rsidRPr="006E2C5F">
        <w:rPr>
          <w:strike/>
          <w:szCs w:val="24"/>
        </w:rPr>
        <w:t>.</w:t>
      </w:r>
      <w:r w:rsidR="00973A3C" w:rsidRPr="004A32FB">
        <w:rPr>
          <w:szCs w:val="24"/>
        </w:rPr>
        <w:t xml:space="preserve"> </w:t>
      </w:r>
      <w:r w:rsidR="006E2C5F">
        <w:rPr>
          <w:szCs w:val="24"/>
        </w:rPr>
        <w:t xml:space="preserve"> </w:t>
      </w:r>
    </w:p>
    <w:p w14:paraId="3DA7FECC" w14:textId="5926DE7D" w:rsidR="00FC42FD" w:rsidRDefault="00FC42FD" w:rsidP="00D30E1E">
      <w:pPr>
        <w:rPr>
          <w:color w:val="000000" w:themeColor="text1"/>
          <w:szCs w:val="24"/>
        </w:rPr>
      </w:pPr>
      <w:r w:rsidRPr="00FC42FD">
        <w:rPr>
          <w:color w:val="000000" w:themeColor="text1"/>
          <w:szCs w:val="24"/>
        </w:rPr>
        <w:t>Исследование магнитооптического отклика при нормальном падении показало существенное усиление угла Фарадея</w:t>
      </w:r>
      <w:r>
        <w:rPr>
          <w:color w:val="000000" w:themeColor="text1"/>
          <w:szCs w:val="24"/>
        </w:rPr>
        <w:t xml:space="preserve"> </w:t>
      </w:r>
      <w:r w:rsidRPr="00FC42FD">
        <w:rPr>
          <w:color w:val="000000" w:themeColor="text1"/>
          <w:szCs w:val="24"/>
        </w:rPr>
        <w:t xml:space="preserve">в спектральной окрестности </w:t>
      </w:r>
      <w:proofErr w:type="spellStart"/>
      <w:r w:rsidRPr="00FC42FD">
        <w:rPr>
          <w:color w:val="000000" w:themeColor="text1"/>
          <w:szCs w:val="24"/>
        </w:rPr>
        <w:t>плазмонных</w:t>
      </w:r>
      <w:proofErr w:type="spellEnd"/>
      <w:r w:rsidRPr="00FC42FD">
        <w:rPr>
          <w:color w:val="000000" w:themeColor="text1"/>
          <w:szCs w:val="24"/>
        </w:rPr>
        <w:t xml:space="preserve"> резонансов по сравнению со сплошной неперфорированной пленкой. Физический механизм усиления заключается в том, что возбуждаемые </w:t>
      </w:r>
      <w:proofErr w:type="spellStart"/>
      <w:r w:rsidRPr="00FC42FD">
        <w:rPr>
          <w:color w:val="000000" w:themeColor="text1"/>
          <w:szCs w:val="24"/>
        </w:rPr>
        <w:t>плазмонные</w:t>
      </w:r>
      <w:proofErr w:type="spellEnd"/>
      <w:r w:rsidRPr="00FC42FD">
        <w:rPr>
          <w:color w:val="000000" w:themeColor="text1"/>
          <w:szCs w:val="24"/>
        </w:rPr>
        <w:t xml:space="preserve"> моды обеспечивают сильную пространственную локализацию электромагнитного поля непосредственно внутри магнитоактивного слоя Co/</w:t>
      </w:r>
      <w:proofErr w:type="spellStart"/>
      <w:r w:rsidRPr="00FC42FD">
        <w:rPr>
          <w:color w:val="000000" w:themeColor="text1"/>
          <w:szCs w:val="24"/>
        </w:rPr>
        <w:t>Pt</w:t>
      </w:r>
      <w:proofErr w:type="spellEnd"/>
      <w:r w:rsidRPr="00FC42FD">
        <w:rPr>
          <w:color w:val="000000" w:themeColor="text1"/>
          <w:szCs w:val="24"/>
        </w:rPr>
        <w:t>. Это приводит к эффективному увеличению времени взаимодействия света с намагниченной средой и резонансному возрастанию вклада недиагональных компонент тензора диэлектрической проницаемости в макроскопический магнитооптический отклик.</w:t>
      </w:r>
      <w:r w:rsidR="006A1D5B">
        <w:rPr>
          <w:color w:val="000000" w:themeColor="text1"/>
          <w:szCs w:val="24"/>
        </w:rPr>
        <w:t xml:space="preserve"> </w:t>
      </w:r>
      <w:r w:rsidR="00BC7169">
        <w:rPr>
          <w:color w:val="000000" w:themeColor="text1"/>
          <w:szCs w:val="24"/>
        </w:rPr>
        <w:t xml:space="preserve">В свою очередь, это возрастание приводит к многократному усилению обратного эффекта Фарадея, генерирующего сильные магнитные поля и позволяющего сверхбыстро </w:t>
      </w:r>
      <w:proofErr w:type="spellStart"/>
      <w:r w:rsidR="00BC7169">
        <w:rPr>
          <w:color w:val="000000" w:themeColor="text1"/>
          <w:szCs w:val="24"/>
        </w:rPr>
        <w:t>перемагничивать</w:t>
      </w:r>
      <w:proofErr w:type="spellEnd"/>
      <w:r w:rsidR="00BC7169">
        <w:rPr>
          <w:color w:val="000000" w:themeColor="text1"/>
          <w:szCs w:val="24"/>
        </w:rPr>
        <w:t xml:space="preserve"> домены среды. Структуры, демонстрирующие этот эффект предлагается использовать для создания устройств памяти со сверхбыстрой скоростью записи информации.</w:t>
      </w:r>
    </w:p>
    <w:p w14:paraId="57B8B5A5" w14:textId="10BAE20D" w:rsidR="00D857DF" w:rsidRPr="007E4EA1" w:rsidRDefault="00D857DF" w:rsidP="00D30E1E">
      <w:pPr>
        <w:rPr>
          <w:szCs w:val="24"/>
        </w:rPr>
      </w:pPr>
      <w:r w:rsidRPr="00D857DF">
        <w:rPr>
          <w:szCs w:val="24"/>
        </w:rPr>
        <w:t xml:space="preserve">Работа выполнена при поддержке Российского научного фонда (проект № </w:t>
      </w:r>
      <w:r w:rsidR="00314CBA" w:rsidRPr="00314CBA">
        <w:rPr>
          <w:szCs w:val="24"/>
        </w:rPr>
        <w:t>24-12-00210</w:t>
      </w:r>
      <w:r w:rsidR="007E4EA1">
        <w:rPr>
          <w:szCs w:val="24"/>
        </w:rPr>
        <w:t>)</w:t>
      </w:r>
    </w:p>
    <w:p w14:paraId="591898F7" w14:textId="77777777" w:rsidR="00FA1155" w:rsidRPr="007E4EA1" w:rsidRDefault="00FA1155" w:rsidP="00D30E1E">
      <w:pPr>
        <w:rPr>
          <w:szCs w:val="24"/>
        </w:rPr>
      </w:pPr>
    </w:p>
    <w:p w14:paraId="55EFBC1E" w14:textId="6036FCE3" w:rsidR="00403F1D" w:rsidRDefault="00FA1155" w:rsidP="00403F1D">
      <w:pPr>
        <w:rPr>
          <w:b/>
          <w:bCs/>
          <w:szCs w:val="24"/>
          <w:lang w:val="en-US"/>
        </w:rPr>
      </w:pPr>
      <w:r w:rsidRPr="00FA1155">
        <w:rPr>
          <w:b/>
          <w:bCs/>
          <w:szCs w:val="24"/>
        </w:rPr>
        <w:t>Литература</w:t>
      </w:r>
    </w:p>
    <w:p w14:paraId="3E8F6176" w14:textId="435CA1E7" w:rsidR="00403F1D" w:rsidRPr="00403F1D" w:rsidRDefault="00403F1D" w:rsidP="00403F1D">
      <w:pPr>
        <w:pStyle w:val="a7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403F1D">
        <w:rPr>
          <w:szCs w:val="24"/>
          <w:lang w:val="en-US"/>
        </w:rPr>
        <w:t xml:space="preserve">Cheng F. et al. All‐Optical Helicity‐Dependent Switching in Hybrid Metal–Ferromagnet Thin Films //Advanced Optical Materials. – 2020. – </w:t>
      </w:r>
      <w:r w:rsidRPr="00403F1D">
        <w:rPr>
          <w:szCs w:val="24"/>
        </w:rPr>
        <w:t>Т</w:t>
      </w:r>
      <w:r w:rsidRPr="00403F1D">
        <w:rPr>
          <w:szCs w:val="24"/>
          <w:lang w:val="en-US"/>
        </w:rPr>
        <w:t xml:space="preserve">. 8. – №. 13. – </w:t>
      </w:r>
      <w:r w:rsidRPr="00403F1D">
        <w:rPr>
          <w:szCs w:val="24"/>
        </w:rPr>
        <w:t>С</w:t>
      </w:r>
      <w:r w:rsidRPr="00403F1D">
        <w:rPr>
          <w:szCs w:val="24"/>
          <w:lang w:val="en-US"/>
        </w:rPr>
        <w:t>. 2000379.</w:t>
      </w:r>
      <w:r w:rsidRPr="00403F1D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48CE656A" w14:textId="0215D344" w:rsidR="00403F1D" w:rsidRPr="00403F1D" w:rsidRDefault="00403F1D" w:rsidP="00403F1D">
      <w:pPr>
        <w:pStyle w:val="a7"/>
        <w:numPr>
          <w:ilvl w:val="0"/>
          <w:numId w:val="3"/>
        </w:numPr>
        <w:rPr>
          <w:szCs w:val="24"/>
          <w:lang w:val="en-US"/>
        </w:rPr>
      </w:pPr>
      <w:r w:rsidRPr="00FA1155">
        <w:rPr>
          <w:szCs w:val="24"/>
          <w:lang w:val="en-US"/>
        </w:rPr>
        <w:t xml:space="preserve">Du Z., Yao B., Pan L. Numerical study of all-optical switching of ferromagnetic thin film using temporally controlled optothermal and </w:t>
      </w:r>
      <w:proofErr w:type="spellStart"/>
      <w:r w:rsidRPr="00FA1155">
        <w:rPr>
          <w:szCs w:val="24"/>
          <w:lang w:val="en-US"/>
        </w:rPr>
        <w:t>optomagnetic</w:t>
      </w:r>
      <w:proofErr w:type="spellEnd"/>
      <w:r w:rsidRPr="00FA1155">
        <w:rPr>
          <w:szCs w:val="24"/>
          <w:lang w:val="en-US"/>
        </w:rPr>
        <w:t xml:space="preserve"> pulses //Optics and Lasers in Engineering. – 2022. – </w:t>
      </w:r>
      <w:r w:rsidRPr="00FA1155">
        <w:rPr>
          <w:szCs w:val="24"/>
        </w:rPr>
        <w:t>Т</w:t>
      </w:r>
      <w:r w:rsidRPr="00FA1155">
        <w:rPr>
          <w:szCs w:val="24"/>
          <w:lang w:val="en-US"/>
        </w:rPr>
        <w:t xml:space="preserve">. 150. – </w:t>
      </w:r>
      <w:r w:rsidRPr="00FA1155">
        <w:rPr>
          <w:szCs w:val="24"/>
        </w:rPr>
        <w:t>С</w:t>
      </w:r>
      <w:r w:rsidRPr="00FA1155">
        <w:rPr>
          <w:szCs w:val="24"/>
          <w:lang w:val="en-US"/>
        </w:rPr>
        <w:t>. 106860</w:t>
      </w:r>
      <w:r>
        <w:rPr>
          <w:szCs w:val="24"/>
          <w:lang w:val="en-US"/>
        </w:rPr>
        <w:t>.</w:t>
      </w:r>
    </w:p>
    <w:sectPr w:rsidR="00403F1D" w:rsidRPr="00403F1D" w:rsidSect="00D30E1E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779E"/>
    <w:multiLevelType w:val="hybridMultilevel"/>
    <w:tmpl w:val="3CCE3C24"/>
    <w:lvl w:ilvl="0" w:tplc="4FF849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5101"/>
    <w:multiLevelType w:val="hybridMultilevel"/>
    <w:tmpl w:val="2954F4E8"/>
    <w:lvl w:ilvl="0" w:tplc="3A9C0236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6AD28F0"/>
    <w:multiLevelType w:val="hybridMultilevel"/>
    <w:tmpl w:val="7C623D22"/>
    <w:lvl w:ilvl="0" w:tplc="8ED023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04670744">
    <w:abstractNumId w:val="2"/>
  </w:num>
  <w:num w:numId="2" w16cid:durableId="1879245297">
    <w:abstractNumId w:val="1"/>
  </w:num>
  <w:num w:numId="3" w16cid:durableId="64685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B"/>
    <w:rsid w:val="00104D56"/>
    <w:rsid w:val="001333AE"/>
    <w:rsid w:val="00173F06"/>
    <w:rsid w:val="0018763C"/>
    <w:rsid w:val="00246823"/>
    <w:rsid w:val="00314CBA"/>
    <w:rsid w:val="003B71F4"/>
    <w:rsid w:val="003D4457"/>
    <w:rsid w:val="00403F1D"/>
    <w:rsid w:val="00407061"/>
    <w:rsid w:val="004A32FB"/>
    <w:rsid w:val="004B1C79"/>
    <w:rsid w:val="005132AA"/>
    <w:rsid w:val="005600C2"/>
    <w:rsid w:val="005D3368"/>
    <w:rsid w:val="005E697B"/>
    <w:rsid w:val="005F4BB0"/>
    <w:rsid w:val="005F62D9"/>
    <w:rsid w:val="006A1D5B"/>
    <w:rsid w:val="006C0B77"/>
    <w:rsid w:val="006C64FC"/>
    <w:rsid w:val="006E2C5F"/>
    <w:rsid w:val="007533F2"/>
    <w:rsid w:val="007B174C"/>
    <w:rsid w:val="007D1F36"/>
    <w:rsid w:val="007E4EA1"/>
    <w:rsid w:val="008242FF"/>
    <w:rsid w:val="0083251A"/>
    <w:rsid w:val="00844860"/>
    <w:rsid w:val="00870751"/>
    <w:rsid w:val="008A405A"/>
    <w:rsid w:val="008B58F1"/>
    <w:rsid w:val="0090046B"/>
    <w:rsid w:val="00922C48"/>
    <w:rsid w:val="0092651B"/>
    <w:rsid w:val="00930060"/>
    <w:rsid w:val="00935BC1"/>
    <w:rsid w:val="009712F6"/>
    <w:rsid w:val="00973A3C"/>
    <w:rsid w:val="009972B9"/>
    <w:rsid w:val="00A42DA7"/>
    <w:rsid w:val="00A455EC"/>
    <w:rsid w:val="00A77121"/>
    <w:rsid w:val="00AA6A2B"/>
    <w:rsid w:val="00AD60F9"/>
    <w:rsid w:val="00B16C8F"/>
    <w:rsid w:val="00B316C7"/>
    <w:rsid w:val="00B74C76"/>
    <w:rsid w:val="00B915B7"/>
    <w:rsid w:val="00BC7169"/>
    <w:rsid w:val="00BD6D9C"/>
    <w:rsid w:val="00C35689"/>
    <w:rsid w:val="00C5631A"/>
    <w:rsid w:val="00C631A9"/>
    <w:rsid w:val="00CA63A8"/>
    <w:rsid w:val="00D30E1E"/>
    <w:rsid w:val="00D4754A"/>
    <w:rsid w:val="00D857DF"/>
    <w:rsid w:val="00DA6815"/>
    <w:rsid w:val="00DC271E"/>
    <w:rsid w:val="00DE6611"/>
    <w:rsid w:val="00E5779C"/>
    <w:rsid w:val="00EA59DF"/>
    <w:rsid w:val="00EE4070"/>
    <w:rsid w:val="00EE7F90"/>
    <w:rsid w:val="00F12C76"/>
    <w:rsid w:val="00F23C92"/>
    <w:rsid w:val="00F93D3B"/>
    <w:rsid w:val="00FA1155"/>
    <w:rsid w:val="00FB1678"/>
    <w:rsid w:val="00FC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142F"/>
  <w15:chartTrackingRefBased/>
  <w15:docId w15:val="{9E75E8F8-ECCA-411D-B4F9-4DC166FE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F1D"/>
    <w:pPr>
      <w:spacing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E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9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9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9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9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9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9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9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97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697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69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69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69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69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69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97B"/>
    <w:pPr>
      <w:numPr>
        <w:ilvl w:val="1"/>
      </w:numPr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69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E69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69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697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697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A32F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3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Sivkov</dc:creator>
  <cp:keywords/>
  <dc:description/>
  <cp:lastModifiedBy>Max Sivkov</cp:lastModifiedBy>
  <cp:revision>14</cp:revision>
  <dcterms:created xsi:type="dcterms:W3CDTF">2026-03-02T17:28:00Z</dcterms:created>
  <dcterms:modified xsi:type="dcterms:W3CDTF">2026-03-02T19:11:00Z</dcterms:modified>
</cp:coreProperties>
</file>