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727A5" w14:textId="77777777" w:rsidR="00D524A7" w:rsidRPr="00D524A7" w:rsidRDefault="00D524A7" w:rsidP="00AD56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24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Моделирование и оценка надежности структуры </w:t>
      </w:r>
      <w:r w:rsidRPr="00D524A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Al</w:t>
      </w:r>
      <w:r w:rsidRPr="00D524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D524A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Si</w:t>
      </w:r>
      <w:r w:rsidRPr="00D524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при воздействии одиночных импульсов тока высокой плотности </w:t>
      </w:r>
    </w:p>
    <w:p w14:paraId="7738E5D1" w14:textId="77777777" w:rsidR="00703649" w:rsidRPr="00D524A7" w:rsidRDefault="00AD56F1" w:rsidP="00AD56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24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Кузнецов </w:t>
      </w:r>
      <w:r w:rsidR="00A81DD1" w:rsidRPr="00D524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Е.С., Наумов И.Э.</w:t>
      </w:r>
      <w:r w:rsidR="00D524A7" w:rsidRPr="00D524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D524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Харисов К.А.</w:t>
      </w:r>
    </w:p>
    <w:p w14:paraId="5CD58407" w14:textId="77777777" w:rsidR="00AD56F1" w:rsidRPr="00D524A7" w:rsidRDefault="00AD56F1" w:rsidP="00AD56F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524A7">
        <w:rPr>
          <w:rFonts w:ascii="Times New Roman" w:hAnsi="Times New Roman" w:cs="Times New Roman"/>
          <w:i/>
          <w:iCs/>
          <w:sz w:val="24"/>
          <w:szCs w:val="24"/>
        </w:rPr>
        <w:t xml:space="preserve">Студент </w:t>
      </w:r>
    </w:p>
    <w:p w14:paraId="0636D930" w14:textId="77777777" w:rsidR="00AD56F1" w:rsidRPr="00D524A7" w:rsidRDefault="00AD56F1" w:rsidP="00AD56F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524A7">
        <w:rPr>
          <w:rFonts w:ascii="Times New Roman" w:hAnsi="Times New Roman" w:cs="Times New Roman"/>
          <w:i/>
          <w:iCs/>
          <w:sz w:val="24"/>
          <w:szCs w:val="24"/>
        </w:rPr>
        <w:t>Московский политехнический университет</w:t>
      </w:r>
      <w:r w:rsidR="00D524A7">
        <w:rPr>
          <w:rFonts w:ascii="Times New Roman" w:hAnsi="Times New Roman" w:cs="Times New Roman"/>
          <w:i/>
          <w:iCs/>
          <w:sz w:val="24"/>
          <w:szCs w:val="24"/>
        </w:rPr>
        <w:t>, к</w:t>
      </w:r>
      <w:r w:rsidRPr="00D524A7">
        <w:rPr>
          <w:rFonts w:ascii="Times New Roman" w:hAnsi="Times New Roman" w:cs="Times New Roman"/>
          <w:i/>
          <w:iCs/>
          <w:sz w:val="24"/>
          <w:szCs w:val="24"/>
        </w:rPr>
        <w:t xml:space="preserve">афедра </w:t>
      </w:r>
      <w:r w:rsidR="00703649" w:rsidRPr="00D524A7">
        <w:rPr>
          <w:rFonts w:ascii="Times New Roman" w:hAnsi="Times New Roman" w:cs="Times New Roman"/>
          <w:i/>
          <w:iCs/>
          <w:sz w:val="24"/>
          <w:szCs w:val="24"/>
        </w:rPr>
        <w:t>«Д</w:t>
      </w:r>
      <w:r w:rsidRPr="00D524A7">
        <w:rPr>
          <w:rFonts w:ascii="Times New Roman" w:hAnsi="Times New Roman" w:cs="Times New Roman"/>
          <w:i/>
          <w:iCs/>
          <w:sz w:val="24"/>
          <w:szCs w:val="24"/>
        </w:rPr>
        <w:t>инамик</w:t>
      </w:r>
      <w:r w:rsidR="00703649" w:rsidRPr="00D524A7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D524A7">
        <w:rPr>
          <w:rFonts w:ascii="Times New Roman" w:hAnsi="Times New Roman" w:cs="Times New Roman"/>
          <w:i/>
          <w:iCs/>
          <w:sz w:val="24"/>
          <w:szCs w:val="24"/>
        </w:rPr>
        <w:t>, прочност</w:t>
      </w:r>
      <w:r w:rsidR="00703649" w:rsidRPr="00D524A7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D524A7">
        <w:rPr>
          <w:rFonts w:ascii="Times New Roman" w:hAnsi="Times New Roman" w:cs="Times New Roman"/>
          <w:i/>
          <w:iCs/>
          <w:sz w:val="24"/>
          <w:szCs w:val="24"/>
        </w:rPr>
        <w:t xml:space="preserve"> машин и сопротивлени</w:t>
      </w:r>
      <w:r w:rsidR="00703649" w:rsidRPr="00D524A7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524A7">
        <w:rPr>
          <w:rFonts w:ascii="Times New Roman" w:hAnsi="Times New Roman" w:cs="Times New Roman"/>
          <w:i/>
          <w:iCs/>
          <w:sz w:val="24"/>
          <w:szCs w:val="24"/>
        </w:rPr>
        <w:t xml:space="preserve"> материалов</w:t>
      </w:r>
      <w:r w:rsidR="00703649" w:rsidRPr="00D524A7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524A7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0136B559" w14:textId="77777777" w:rsidR="00AD56F1" w:rsidRPr="00D524A7" w:rsidRDefault="00AD56F1" w:rsidP="00AD56F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524A7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D524A7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D524A7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D524A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14:paraId="2AD7BF92" w14:textId="03FE1D3A" w:rsidR="0001242F" w:rsidRPr="00D50590" w:rsidRDefault="00D50590" w:rsidP="00D50590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Ecidmad@yandex.ru</w:t>
      </w:r>
    </w:p>
    <w:p w14:paraId="32752761" w14:textId="664EDBD3" w:rsidR="00F02186" w:rsidRDefault="001E2C22" w:rsidP="00641DD2">
      <w:pPr>
        <w:tabs>
          <w:tab w:val="left" w:pos="661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41DD2">
        <w:rPr>
          <w:rFonts w:ascii="Times New Roman" w:hAnsi="Times New Roman" w:cs="Times New Roman"/>
          <w:sz w:val="24"/>
          <w:szCs w:val="24"/>
        </w:rPr>
        <w:t xml:space="preserve">С непрерывной миниатюризацией </w:t>
      </w:r>
      <w:r w:rsidR="0033779A">
        <w:rPr>
          <w:rFonts w:ascii="Times New Roman" w:hAnsi="Times New Roman" w:cs="Times New Roman"/>
          <w:sz w:val="24"/>
          <w:szCs w:val="24"/>
        </w:rPr>
        <w:t>микроэлектронных компонентов</w:t>
      </w:r>
      <w:r w:rsidRPr="00641DD2">
        <w:rPr>
          <w:rFonts w:ascii="Times New Roman" w:hAnsi="Times New Roman" w:cs="Times New Roman"/>
          <w:sz w:val="24"/>
          <w:szCs w:val="24"/>
        </w:rPr>
        <w:t xml:space="preserve"> и ростом удельной мощности плотность тока </w:t>
      </w:r>
      <w:r w:rsidR="0033779A">
        <w:rPr>
          <w:rFonts w:ascii="Times New Roman" w:hAnsi="Times New Roman" w:cs="Times New Roman"/>
          <w:sz w:val="24"/>
          <w:szCs w:val="24"/>
        </w:rPr>
        <w:t>превышение</w:t>
      </w:r>
      <w:r w:rsidRPr="00641DD2">
        <w:rPr>
          <w:rFonts w:ascii="Times New Roman" w:hAnsi="Times New Roman" w:cs="Times New Roman"/>
          <w:sz w:val="24"/>
          <w:szCs w:val="24"/>
        </w:rPr>
        <w:t xml:space="preserve"> критически</w:t>
      </w:r>
      <w:r w:rsidR="0033779A">
        <w:rPr>
          <w:rFonts w:ascii="Times New Roman" w:hAnsi="Times New Roman" w:cs="Times New Roman"/>
          <w:sz w:val="24"/>
          <w:szCs w:val="24"/>
        </w:rPr>
        <w:t>х</w:t>
      </w:r>
      <w:r w:rsidRPr="00641DD2">
        <w:rPr>
          <w:rFonts w:ascii="Times New Roman" w:hAnsi="Times New Roman" w:cs="Times New Roman"/>
          <w:sz w:val="24"/>
          <w:szCs w:val="24"/>
        </w:rPr>
        <w:t xml:space="preserve"> значени</w:t>
      </w:r>
      <w:r w:rsidR="0033779A">
        <w:rPr>
          <w:rFonts w:ascii="Times New Roman" w:hAnsi="Times New Roman" w:cs="Times New Roman"/>
          <w:sz w:val="24"/>
          <w:szCs w:val="24"/>
        </w:rPr>
        <w:t>й</w:t>
      </w:r>
      <w:r w:rsidRPr="00641DD2">
        <w:rPr>
          <w:rFonts w:ascii="Times New Roman" w:hAnsi="Times New Roman" w:cs="Times New Roman"/>
          <w:sz w:val="24"/>
          <w:szCs w:val="24"/>
        </w:rPr>
        <w:t xml:space="preserve"> приводит к ускоренной деградации и отказам устройств</w:t>
      </w:r>
      <w:r w:rsidR="00F02186" w:rsidRPr="00641DD2">
        <w:rPr>
          <w:rFonts w:ascii="Times New Roman" w:hAnsi="Times New Roman" w:cs="Times New Roman"/>
          <w:sz w:val="24"/>
          <w:szCs w:val="24"/>
        </w:rPr>
        <w:t xml:space="preserve"> [1]</w:t>
      </w:r>
      <w:r w:rsidRPr="00641DD2">
        <w:rPr>
          <w:rFonts w:ascii="Times New Roman" w:hAnsi="Times New Roman" w:cs="Times New Roman"/>
          <w:sz w:val="24"/>
          <w:szCs w:val="24"/>
        </w:rPr>
        <w:t>.</w:t>
      </w:r>
      <w:r w:rsidR="0033779A">
        <w:rPr>
          <w:rFonts w:ascii="Times New Roman" w:hAnsi="Times New Roman" w:cs="Times New Roman"/>
          <w:sz w:val="24"/>
          <w:szCs w:val="24"/>
        </w:rPr>
        <w:t xml:space="preserve"> </w:t>
      </w:r>
      <w:r w:rsidRPr="00641DD2">
        <w:rPr>
          <w:rFonts w:ascii="Times New Roman" w:hAnsi="Times New Roman" w:cs="Times New Roman"/>
          <w:sz w:val="24"/>
          <w:szCs w:val="24"/>
        </w:rPr>
        <w:t xml:space="preserve">Особую значимость представляет анализ одиночных импульсов тока микросекундной длительности, характерных для устройств защиты и импульсных силовых ключей. Существующие модели </w:t>
      </w:r>
      <w:proofErr w:type="spellStart"/>
      <w:r w:rsidRPr="00641DD2">
        <w:rPr>
          <w:rFonts w:ascii="Times New Roman" w:hAnsi="Times New Roman" w:cs="Times New Roman"/>
          <w:sz w:val="24"/>
          <w:szCs w:val="24"/>
        </w:rPr>
        <w:t>электромиграции</w:t>
      </w:r>
      <w:proofErr w:type="spellEnd"/>
      <w:r w:rsidRPr="00641DD2">
        <w:rPr>
          <w:rFonts w:ascii="Times New Roman" w:hAnsi="Times New Roman" w:cs="Times New Roman"/>
          <w:sz w:val="24"/>
          <w:szCs w:val="24"/>
        </w:rPr>
        <w:t xml:space="preserve"> разработаны преимущественно для постоянных и низкочастотных режимов, что созда</w:t>
      </w:r>
      <w:r w:rsidR="00476C67">
        <w:rPr>
          <w:rFonts w:ascii="Times New Roman" w:hAnsi="Times New Roman" w:cs="Times New Roman"/>
          <w:sz w:val="24"/>
          <w:szCs w:val="24"/>
        </w:rPr>
        <w:t>е</w:t>
      </w:r>
      <w:r w:rsidRPr="00641DD2">
        <w:rPr>
          <w:rFonts w:ascii="Times New Roman" w:hAnsi="Times New Roman" w:cs="Times New Roman"/>
          <w:sz w:val="24"/>
          <w:szCs w:val="24"/>
        </w:rPr>
        <w:t>т пробел в понимании физики отказов при импульсных воздействиях</w:t>
      </w:r>
      <w:r w:rsidR="00F02186" w:rsidRPr="00641DD2">
        <w:rPr>
          <w:rFonts w:ascii="Times New Roman" w:hAnsi="Times New Roman" w:cs="Times New Roman"/>
          <w:sz w:val="24"/>
          <w:szCs w:val="24"/>
        </w:rPr>
        <w:t xml:space="preserve"> [2</w:t>
      </w:r>
      <w:r w:rsidR="00AD56F1" w:rsidRPr="00641DD2">
        <w:rPr>
          <w:rFonts w:ascii="Times New Roman" w:hAnsi="Times New Roman" w:cs="Times New Roman"/>
          <w:sz w:val="24"/>
          <w:szCs w:val="24"/>
        </w:rPr>
        <w:t>,3</w:t>
      </w:r>
      <w:r w:rsidR="00F02186" w:rsidRPr="00641DD2">
        <w:rPr>
          <w:rFonts w:ascii="Times New Roman" w:hAnsi="Times New Roman" w:cs="Times New Roman"/>
          <w:sz w:val="24"/>
          <w:szCs w:val="24"/>
        </w:rPr>
        <w:t>]</w:t>
      </w:r>
      <w:r w:rsidRPr="00641DD2">
        <w:rPr>
          <w:rFonts w:ascii="Times New Roman" w:hAnsi="Times New Roman" w:cs="Times New Roman"/>
          <w:sz w:val="24"/>
          <w:szCs w:val="24"/>
        </w:rPr>
        <w:t>.</w:t>
      </w:r>
      <w:r w:rsidR="0033779A">
        <w:rPr>
          <w:rFonts w:ascii="Times New Roman" w:hAnsi="Times New Roman" w:cs="Times New Roman"/>
          <w:sz w:val="24"/>
          <w:szCs w:val="24"/>
        </w:rPr>
        <w:t xml:space="preserve"> </w:t>
      </w:r>
      <w:r w:rsidR="00F02186" w:rsidRPr="00641DD2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641DD2">
        <w:rPr>
          <w:rFonts w:ascii="Times New Roman" w:hAnsi="Times New Roman" w:cs="Times New Roman"/>
          <w:sz w:val="24"/>
          <w:szCs w:val="24"/>
        </w:rPr>
        <w:t xml:space="preserve">напряжения в кремниевой подложке, возникающие </w:t>
      </w:r>
      <w:r w:rsidR="0033779A">
        <w:rPr>
          <w:rFonts w:ascii="Times New Roman" w:hAnsi="Times New Roman" w:cs="Times New Roman"/>
          <w:sz w:val="24"/>
          <w:szCs w:val="24"/>
        </w:rPr>
        <w:t xml:space="preserve">при эксплуатации в подобных режимах, </w:t>
      </w:r>
      <w:r w:rsidRPr="00641DD2">
        <w:rPr>
          <w:rFonts w:ascii="Times New Roman" w:hAnsi="Times New Roman" w:cs="Times New Roman"/>
          <w:sz w:val="24"/>
          <w:szCs w:val="24"/>
        </w:rPr>
        <w:t xml:space="preserve">из-за разницы коэффициентов теплового расширения материалов, могут приводить к образованию трещин и расслоению </w:t>
      </w:r>
      <w:r w:rsidR="00F02186" w:rsidRPr="00641DD2">
        <w:rPr>
          <w:rFonts w:ascii="Times New Roman" w:hAnsi="Times New Roman" w:cs="Times New Roman"/>
          <w:sz w:val="24"/>
          <w:szCs w:val="24"/>
        </w:rPr>
        <w:t>структуры</w:t>
      </w:r>
      <w:r w:rsidRPr="00641DD2">
        <w:rPr>
          <w:rFonts w:ascii="Times New Roman" w:hAnsi="Times New Roman" w:cs="Times New Roman"/>
          <w:sz w:val="24"/>
          <w:szCs w:val="24"/>
        </w:rPr>
        <w:t>.</w:t>
      </w:r>
      <w:r w:rsidR="00F02186" w:rsidRPr="00641DD2">
        <w:rPr>
          <w:rFonts w:ascii="Times New Roman" w:hAnsi="Times New Roman" w:cs="Times New Roman"/>
          <w:sz w:val="24"/>
          <w:szCs w:val="24"/>
        </w:rPr>
        <w:t xml:space="preserve"> Таким образом, целью работы является разработка методики оценки и повышения </w:t>
      </w:r>
      <w:r w:rsidR="00F02186" w:rsidRPr="00476C67">
        <w:rPr>
          <w:rFonts w:ascii="Times New Roman" w:hAnsi="Times New Roman" w:cs="Times New Roman"/>
          <w:sz w:val="24"/>
          <w:szCs w:val="24"/>
        </w:rPr>
        <w:t>над</w:t>
      </w:r>
      <w:r w:rsidR="00476C67" w:rsidRPr="00476C67">
        <w:rPr>
          <w:rFonts w:ascii="Times New Roman" w:hAnsi="Times New Roman" w:cs="Times New Roman"/>
          <w:sz w:val="24"/>
          <w:szCs w:val="24"/>
        </w:rPr>
        <w:t>е</w:t>
      </w:r>
      <w:r w:rsidR="00F02186" w:rsidRPr="00476C67">
        <w:rPr>
          <w:rFonts w:ascii="Times New Roman" w:hAnsi="Times New Roman" w:cs="Times New Roman"/>
          <w:sz w:val="24"/>
          <w:szCs w:val="24"/>
        </w:rPr>
        <w:t xml:space="preserve">жности </w:t>
      </w:r>
      <w:r w:rsidR="00476C67" w:rsidRPr="00476C67">
        <w:rPr>
          <w:rFonts w:ascii="Times New Roman" w:hAnsi="Times New Roman" w:cs="Times New Roman"/>
          <w:sz w:val="24"/>
          <w:szCs w:val="24"/>
        </w:rPr>
        <w:t xml:space="preserve">структуры </w:t>
      </w:r>
      <w:r w:rsidR="00476C67" w:rsidRPr="00476C67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476C67" w:rsidRPr="00476C67">
        <w:rPr>
          <w:rFonts w:ascii="Times New Roman" w:hAnsi="Times New Roman" w:cs="Times New Roman"/>
          <w:sz w:val="24"/>
          <w:szCs w:val="24"/>
        </w:rPr>
        <w:t>-</w:t>
      </w:r>
      <w:r w:rsidR="00476C67" w:rsidRPr="00476C67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476C67" w:rsidRPr="00476C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2186" w:rsidRPr="00476C67">
        <w:rPr>
          <w:rFonts w:ascii="Times New Roman" w:hAnsi="Times New Roman" w:cs="Times New Roman"/>
          <w:sz w:val="24"/>
          <w:szCs w:val="24"/>
        </w:rPr>
        <w:t>при</w:t>
      </w:r>
      <w:r w:rsidR="00F02186" w:rsidRPr="00641DD2">
        <w:rPr>
          <w:rFonts w:ascii="Times New Roman" w:hAnsi="Times New Roman" w:cs="Times New Roman"/>
          <w:sz w:val="24"/>
          <w:szCs w:val="24"/>
        </w:rPr>
        <w:t xml:space="preserve"> воздействии одиночных импульсов тока высокой плотности на основе моделирования тепловых и механических полей. Результаты работы заключаются в оптимизации конструкции микроэлектронных устройств на этапе проектирования, работающих в импульсных режимах. </w:t>
      </w:r>
    </w:p>
    <w:p w14:paraId="5374778F" w14:textId="7A542576" w:rsidR="00F02186" w:rsidRPr="001E2C22" w:rsidRDefault="000A763D" w:rsidP="0033779A">
      <w:pPr>
        <w:pStyle w:val="Textbody"/>
        <w:spacing w:after="0" w:line="240" w:lineRule="auto"/>
        <w:ind w:firstLine="426"/>
        <w:jc w:val="both"/>
        <w:rPr>
          <w:rFonts w:ascii="Times New Roman" w:hAnsi="Times New Roman" w:cs="Times New Roman"/>
          <w:color w:val="auto"/>
        </w:rPr>
      </w:pPr>
      <w:r w:rsidRPr="00B010DA">
        <w:rPr>
          <w:rFonts w:cs="Arial"/>
          <w:bCs/>
          <w:kern w:val="32"/>
        </w:rPr>
        <w:t xml:space="preserve">Для экспериментальной оценки тепловых процессов при импульсном нагреве использовалась тестовая структура </w:t>
      </w:r>
      <w:proofErr w:type="spellStart"/>
      <w:r w:rsidRPr="00B010DA">
        <w:rPr>
          <w:rFonts w:cs="Arial"/>
          <w:bCs/>
          <w:kern w:val="32"/>
        </w:rPr>
        <w:t>Si</w:t>
      </w:r>
      <w:proofErr w:type="spellEnd"/>
      <w:r>
        <w:rPr>
          <w:rFonts w:cs="Arial"/>
          <w:bCs/>
          <w:kern w:val="32"/>
        </w:rPr>
        <w:t xml:space="preserve"> </w:t>
      </w:r>
      <w:r w:rsidRPr="00B010DA">
        <w:rPr>
          <w:rFonts w:cs="Arial"/>
          <w:bCs/>
          <w:kern w:val="32"/>
        </w:rPr>
        <w:t>(400</w:t>
      </w:r>
      <w:r>
        <w:rPr>
          <w:rFonts w:ascii="Times New Roman" w:hAnsi="Times New Roman" w:cs="Times New Roman"/>
          <w:bCs/>
          <w:kern w:val="32"/>
        </w:rPr>
        <w:t>мкм</w:t>
      </w:r>
      <w:r w:rsidRPr="00B010DA">
        <w:rPr>
          <w:rFonts w:cs="Arial"/>
          <w:bCs/>
          <w:kern w:val="32"/>
        </w:rPr>
        <w:t>)-Al</w:t>
      </w:r>
      <w:r>
        <w:rPr>
          <w:rFonts w:cs="Arial"/>
          <w:bCs/>
          <w:kern w:val="32"/>
        </w:rPr>
        <w:t xml:space="preserve"> </w:t>
      </w:r>
      <w:r w:rsidRPr="00B010DA">
        <w:rPr>
          <w:rFonts w:cs="Arial"/>
          <w:bCs/>
          <w:kern w:val="32"/>
        </w:rPr>
        <w:t>(</w:t>
      </w:r>
      <w:r>
        <w:rPr>
          <w:rFonts w:cs="Arial"/>
          <w:bCs/>
          <w:kern w:val="32"/>
        </w:rPr>
        <w:t>1мкм</w:t>
      </w:r>
      <w:r w:rsidRPr="00B010DA">
        <w:rPr>
          <w:rFonts w:cs="Arial"/>
          <w:bCs/>
          <w:kern w:val="32"/>
        </w:rPr>
        <w:t>), ширина Al пленки составляла 75</w:t>
      </w:r>
      <w:r>
        <w:rPr>
          <w:rFonts w:cs="Arial"/>
          <w:bCs/>
          <w:kern w:val="32"/>
        </w:rPr>
        <w:t xml:space="preserve">мкм (рис. </w:t>
      </w:r>
      <w:proofErr w:type="gramStart"/>
      <w:r>
        <w:rPr>
          <w:rFonts w:cs="Arial"/>
          <w:bCs/>
          <w:kern w:val="32"/>
        </w:rPr>
        <w:t>1,б</w:t>
      </w:r>
      <w:proofErr w:type="gramEnd"/>
      <w:r>
        <w:rPr>
          <w:rFonts w:cs="Arial"/>
          <w:bCs/>
          <w:kern w:val="32"/>
        </w:rPr>
        <w:t>)</w:t>
      </w:r>
      <w:r w:rsidRPr="00B010DA">
        <w:rPr>
          <w:rFonts w:cs="Arial"/>
          <w:bCs/>
          <w:kern w:val="32"/>
        </w:rPr>
        <w:t xml:space="preserve">. </w:t>
      </w:r>
      <w:r w:rsidR="00D524A7" w:rsidRPr="00D524A7">
        <w:rPr>
          <w:rFonts w:ascii="Times New Roman" w:hAnsi="Times New Roman" w:cs="Times New Roman"/>
          <w:color w:val="1D1D1F"/>
          <w:shd w:val="clear" w:color="auto" w:fill="FFFFFF"/>
        </w:rPr>
        <w:t>Кремниевая подложка размещена на основании из стеклотекс</w:t>
      </w:r>
      <w:r w:rsidR="00D524A7">
        <w:rPr>
          <w:rFonts w:ascii="Times New Roman" w:hAnsi="Times New Roman" w:cs="Times New Roman"/>
          <w:color w:val="1D1D1F"/>
          <w:shd w:val="clear" w:color="auto" w:fill="FFFFFF"/>
        </w:rPr>
        <w:t xml:space="preserve">толита. </w:t>
      </w:r>
      <w:r>
        <w:rPr>
          <w:rFonts w:cs="Arial"/>
          <w:bCs/>
          <w:kern w:val="32"/>
        </w:rPr>
        <w:t>И</w:t>
      </w:r>
      <w:r w:rsidRPr="00FB27E9">
        <w:t xml:space="preserve">сследование </w:t>
      </w:r>
      <w:r>
        <w:t xml:space="preserve">образцов </w:t>
      </w:r>
      <w:r w:rsidRPr="00FB27E9">
        <w:t xml:space="preserve">осуществлялось методом вольтметра-амперметра по электрическому отклику, снятому с различных ее участков при прохождении одиночных </w:t>
      </w:r>
      <w:r>
        <w:t xml:space="preserve">прямоугольных </w:t>
      </w:r>
      <w:r w:rsidRPr="00FB27E9">
        <w:t xml:space="preserve">импульсов </w:t>
      </w:r>
      <w:r>
        <w:t>тока</w:t>
      </w:r>
      <w:r w:rsidRPr="00FB27E9">
        <w:t xml:space="preserve"> [</w:t>
      </w:r>
      <w:r>
        <w:t>5</w:t>
      </w:r>
      <w:r w:rsidRPr="00FB27E9">
        <w:t xml:space="preserve">]. </w:t>
      </w:r>
      <w:r>
        <w:t xml:space="preserve"> Далее было проведено </w:t>
      </w:r>
      <w:r>
        <w:rPr>
          <w:rFonts w:ascii="Times New Roman" w:hAnsi="Times New Roman" w:cs="Times New Roman"/>
          <w:spacing w:val="-5"/>
        </w:rPr>
        <w:t>м</w:t>
      </w:r>
      <w:r w:rsidRPr="00F076C9">
        <w:rPr>
          <w:rFonts w:ascii="Times New Roman" w:hAnsi="Times New Roman" w:cs="Times New Roman"/>
          <w:spacing w:val="-5"/>
        </w:rPr>
        <w:t>оделировани</w:t>
      </w:r>
      <w:r>
        <w:rPr>
          <w:rFonts w:ascii="Times New Roman" w:hAnsi="Times New Roman" w:cs="Times New Roman"/>
          <w:spacing w:val="-5"/>
        </w:rPr>
        <w:t>е</w:t>
      </w:r>
      <w:r w:rsidRPr="00F076C9">
        <w:rPr>
          <w:rFonts w:ascii="Times New Roman" w:hAnsi="Times New Roman" w:cs="Times New Roman"/>
          <w:spacing w:val="-5"/>
        </w:rPr>
        <w:t xml:space="preserve"> в COMSOL </w:t>
      </w:r>
      <w:proofErr w:type="spellStart"/>
      <w:r w:rsidRPr="00F076C9">
        <w:rPr>
          <w:rFonts w:ascii="Times New Roman" w:hAnsi="Times New Roman" w:cs="Times New Roman"/>
          <w:spacing w:val="-5"/>
        </w:rPr>
        <w:t>Multiphysics</w:t>
      </w:r>
      <w:proofErr w:type="spellEnd"/>
      <w:r>
        <w:rPr>
          <w:rFonts w:ascii="Times New Roman" w:hAnsi="Times New Roman" w:cs="Times New Roman"/>
          <w:spacing w:val="-5"/>
        </w:rPr>
        <w:t xml:space="preserve"> с учетом геометрии структуры и </w:t>
      </w:r>
      <w:r w:rsidRPr="00801509">
        <w:rPr>
          <w:rFonts w:ascii="Times New Roman" w:hAnsi="Times New Roman" w:cs="Times New Roman"/>
          <w:spacing w:val="-5"/>
        </w:rPr>
        <w:t>рассчитывал</w:t>
      </w:r>
      <w:r w:rsidR="00801509" w:rsidRPr="00801509">
        <w:rPr>
          <w:rFonts w:ascii="Times New Roman" w:hAnsi="Times New Roman" w:cs="Times New Roman"/>
          <w:spacing w:val="-5"/>
        </w:rPr>
        <w:t xml:space="preserve">ись </w:t>
      </w:r>
      <w:r w:rsidR="00801509" w:rsidRPr="00801509">
        <w:rPr>
          <w:rFonts w:ascii="Times New Roman" w:hAnsi="Times New Roman" w:cs="Times New Roman"/>
          <w:color w:val="1D1D1F"/>
          <w:shd w:val="clear" w:color="auto" w:fill="FFFFFF"/>
        </w:rPr>
        <w:t>эквивалентные напряжения в кремниевой подложке (критерий максимальных главных напряжений</w:t>
      </w:r>
      <w:r w:rsidRPr="00801509">
        <w:rPr>
          <w:rFonts w:ascii="Times New Roman" w:hAnsi="Times New Roman" w:cs="Times New Roman"/>
          <w:spacing w:val="-5"/>
        </w:rPr>
        <w:t xml:space="preserve"> с</w:t>
      </w:r>
      <w:r>
        <w:rPr>
          <w:rFonts w:ascii="Times New Roman" w:hAnsi="Times New Roman" w:cs="Times New Roman"/>
          <w:spacing w:val="-5"/>
        </w:rPr>
        <w:t xml:space="preserve"> учетом теплоотвода</w:t>
      </w:r>
      <w:r w:rsidR="0033779A">
        <w:rPr>
          <w:rFonts w:ascii="Times New Roman" w:hAnsi="Times New Roman" w:cs="Times New Roman"/>
          <w:spacing w:val="-5"/>
        </w:rPr>
        <w:t>)</w:t>
      </w:r>
      <w:r>
        <w:rPr>
          <w:rFonts w:ascii="Times New Roman" w:hAnsi="Times New Roman" w:cs="Times New Roman"/>
          <w:spacing w:val="-5"/>
        </w:rPr>
        <w:t xml:space="preserve">. </w:t>
      </w:r>
      <w:r w:rsidRPr="00F83054">
        <w:rPr>
          <w:rFonts w:ascii="Times New Roman" w:hAnsi="Times New Roman" w:cs="Times New Roman"/>
          <w:color w:val="0F1115"/>
          <w:shd w:val="clear" w:color="auto" w:fill="FFFFFF"/>
        </w:rPr>
        <w:t>Моделирование проводилось в модулях «Теплопередача в твёрдых телах» и «Механика тв</w:t>
      </w:r>
      <w:r>
        <w:rPr>
          <w:rFonts w:ascii="Times New Roman" w:hAnsi="Times New Roman" w:cs="Times New Roman"/>
          <w:color w:val="0F1115"/>
          <w:shd w:val="clear" w:color="auto" w:fill="FFFFFF"/>
        </w:rPr>
        <w:t>е</w:t>
      </w:r>
      <w:r w:rsidRPr="00F83054">
        <w:rPr>
          <w:rFonts w:ascii="Times New Roman" w:hAnsi="Times New Roman" w:cs="Times New Roman"/>
          <w:color w:val="0F1115"/>
          <w:shd w:val="clear" w:color="auto" w:fill="FFFFFF"/>
        </w:rPr>
        <w:t xml:space="preserve">рдых деформаций». </w:t>
      </w:r>
    </w:p>
    <w:p w14:paraId="361B9DCD" w14:textId="45928A5E" w:rsidR="00F02186" w:rsidRDefault="00F02186" w:rsidP="00F02186">
      <w:pPr>
        <w:tabs>
          <w:tab w:val="left" w:pos="661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C819265" w14:textId="77777777" w:rsidR="00F4134B" w:rsidRDefault="00F4134B" w:rsidP="00F4134B">
      <w:pPr>
        <w:tabs>
          <w:tab w:val="center" w:pos="2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DA0D1F" w14:textId="15141A2B" w:rsidR="001E2C22" w:rsidRDefault="00D50590" w:rsidP="00D50590">
      <w:pPr>
        <w:tabs>
          <w:tab w:val="left" w:pos="66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5059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F3C9812" wp14:editId="35761A38">
            <wp:extent cx="5791200" cy="2015622"/>
            <wp:effectExtent l="0" t="0" r="0" b="3810"/>
            <wp:docPr id="2497886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7886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6384" cy="2017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655B2" w14:textId="17811761" w:rsidR="00A51CEF" w:rsidRPr="00A51CEF" w:rsidRDefault="00A51CEF" w:rsidP="001E2C22">
      <w:pPr>
        <w:tabs>
          <w:tab w:val="left" w:pos="6615"/>
        </w:tabs>
        <w:rPr>
          <w:rFonts w:ascii="Times New Roman" w:hAnsi="Times New Roman" w:cs="Times New Roman"/>
          <w:sz w:val="24"/>
          <w:szCs w:val="24"/>
        </w:rPr>
      </w:pPr>
      <w:r w:rsidRPr="00A51CE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5059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51CEF">
        <w:rPr>
          <w:rFonts w:ascii="Times New Roman" w:hAnsi="Times New Roman" w:cs="Times New Roman"/>
          <w:sz w:val="24"/>
          <w:szCs w:val="24"/>
        </w:rPr>
        <w:t xml:space="preserve">  а</w:t>
      </w:r>
      <w:r w:rsidRPr="00A51CEF">
        <w:rPr>
          <w:rFonts w:ascii="Times New Roman" w:hAnsi="Times New Roman" w:cs="Times New Roman"/>
          <w:sz w:val="24"/>
          <w:szCs w:val="24"/>
        </w:rPr>
        <w:tab/>
        <w:t>б</w:t>
      </w:r>
    </w:p>
    <w:p w14:paraId="20827C2F" w14:textId="46AF80C4" w:rsidR="00AD56F1" w:rsidRDefault="00A51CEF" w:rsidP="00641DD2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51CEF">
        <w:rPr>
          <w:rFonts w:ascii="Times New Roman" w:hAnsi="Times New Roman" w:cs="Times New Roman"/>
          <w:sz w:val="24"/>
          <w:szCs w:val="24"/>
        </w:rPr>
        <w:t>Рис.</w:t>
      </w:r>
      <w:r w:rsidR="001E2C22">
        <w:rPr>
          <w:rFonts w:ascii="Times New Roman" w:hAnsi="Times New Roman" w:cs="Times New Roman"/>
          <w:sz w:val="24"/>
          <w:szCs w:val="24"/>
        </w:rPr>
        <w:t>1.</w:t>
      </w:r>
      <w:r w:rsidRPr="00A51CEF">
        <w:rPr>
          <w:rFonts w:ascii="Times New Roman" w:hAnsi="Times New Roman" w:cs="Times New Roman"/>
          <w:sz w:val="24"/>
          <w:szCs w:val="24"/>
        </w:rPr>
        <w:t xml:space="preserve"> </w:t>
      </w:r>
      <w:r w:rsidR="001E2C22" w:rsidRPr="001E2C2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1E2C22">
        <w:rPr>
          <w:rFonts w:ascii="Times New Roman" w:hAnsi="Times New Roman" w:cs="Times New Roman"/>
          <w:sz w:val="24"/>
          <w:szCs w:val="24"/>
        </w:rPr>
        <w:t xml:space="preserve"> - </w:t>
      </w:r>
      <w:r w:rsidRPr="00A51CEF">
        <w:rPr>
          <w:rFonts w:ascii="Times New Roman" w:hAnsi="Times New Roman" w:cs="Times New Roman"/>
          <w:sz w:val="24"/>
          <w:szCs w:val="24"/>
        </w:rPr>
        <w:t xml:space="preserve">Температурное распределение в структуре </w:t>
      </w:r>
      <w:r w:rsidRPr="00A51CEF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A51CEF">
        <w:rPr>
          <w:rFonts w:ascii="Times New Roman" w:hAnsi="Times New Roman" w:cs="Times New Roman"/>
          <w:sz w:val="24"/>
          <w:szCs w:val="24"/>
        </w:rPr>
        <w:t>-</w:t>
      </w:r>
      <w:r w:rsidRPr="00A51CEF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A51CEF">
        <w:rPr>
          <w:rFonts w:ascii="Times New Roman" w:hAnsi="Times New Roman" w:cs="Times New Roman"/>
          <w:sz w:val="24"/>
          <w:szCs w:val="24"/>
        </w:rPr>
        <w:t xml:space="preserve"> при </w:t>
      </w:r>
      <w:r w:rsidR="0033779A">
        <w:rPr>
          <w:rFonts w:ascii="Times New Roman" w:hAnsi="Times New Roman" w:cs="Times New Roman"/>
          <w:sz w:val="24"/>
          <w:szCs w:val="24"/>
        </w:rPr>
        <w:t xml:space="preserve">прохождении </w:t>
      </w:r>
      <w:r w:rsidRPr="00A51CEF">
        <w:rPr>
          <w:rFonts w:ascii="Times New Roman" w:hAnsi="Times New Roman" w:cs="Times New Roman"/>
          <w:sz w:val="24"/>
          <w:szCs w:val="24"/>
        </w:rPr>
        <w:t>одиночно</w:t>
      </w:r>
      <w:r w:rsidR="0033779A">
        <w:rPr>
          <w:rFonts w:ascii="Times New Roman" w:hAnsi="Times New Roman" w:cs="Times New Roman"/>
          <w:sz w:val="24"/>
          <w:szCs w:val="24"/>
        </w:rPr>
        <w:t>го</w:t>
      </w:r>
      <w:r w:rsidRPr="00A51CEF">
        <w:rPr>
          <w:rFonts w:ascii="Times New Roman" w:hAnsi="Times New Roman" w:cs="Times New Roman"/>
          <w:sz w:val="24"/>
          <w:szCs w:val="24"/>
        </w:rPr>
        <w:t xml:space="preserve"> импульс</w:t>
      </w:r>
      <w:r w:rsidR="0033779A">
        <w:rPr>
          <w:rFonts w:ascii="Times New Roman" w:hAnsi="Times New Roman" w:cs="Times New Roman"/>
          <w:sz w:val="24"/>
          <w:szCs w:val="24"/>
        </w:rPr>
        <w:t>а</w:t>
      </w:r>
      <w:r w:rsidRPr="00A51CEF">
        <w:rPr>
          <w:rFonts w:ascii="Times New Roman" w:hAnsi="Times New Roman" w:cs="Times New Roman"/>
          <w:sz w:val="24"/>
          <w:szCs w:val="24"/>
        </w:rPr>
        <w:t xml:space="preserve"> тока </w:t>
      </w:r>
      <w:r w:rsidRPr="00A51CE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51CEF">
        <w:rPr>
          <w:rFonts w:ascii="Times New Roman" w:hAnsi="Times New Roman" w:cs="Times New Roman"/>
          <w:sz w:val="24"/>
          <w:szCs w:val="24"/>
        </w:rPr>
        <w:t xml:space="preserve">=7А, длительность </w:t>
      </w:r>
      <w:r w:rsidRPr="00A51CE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51CEF">
        <w:rPr>
          <w:rFonts w:ascii="Times New Roman" w:hAnsi="Times New Roman" w:cs="Times New Roman"/>
          <w:sz w:val="24"/>
          <w:szCs w:val="24"/>
        </w:rPr>
        <w:t>=500</w:t>
      </w:r>
      <w:r w:rsidR="0033779A">
        <w:rPr>
          <w:rFonts w:ascii="Times New Roman" w:hAnsi="Times New Roman" w:cs="Times New Roman"/>
          <w:sz w:val="24"/>
          <w:szCs w:val="24"/>
        </w:rPr>
        <w:t>мкс</w:t>
      </w:r>
      <w:r w:rsidR="001E2C2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F4134B" w:rsidRPr="00F4134B">
        <w:rPr>
          <w:rFonts w:ascii="Times New Roman" w:hAnsi="Times New Roman" w:cs="Times New Roman"/>
          <w:b/>
          <w:bCs/>
          <w:noProof/>
          <w:sz w:val="24"/>
          <w:szCs w:val="24"/>
        </w:rPr>
        <w:t>б</w:t>
      </w:r>
      <w:r w:rsidR="00F4134B">
        <w:rPr>
          <w:rFonts w:ascii="Times New Roman" w:hAnsi="Times New Roman" w:cs="Times New Roman"/>
          <w:noProof/>
          <w:sz w:val="24"/>
          <w:szCs w:val="24"/>
        </w:rPr>
        <w:t xml:space="preserve"> – тестовая структура</w:t>
      </w:r>
    </w:p>
    <w:p w14:paraId="48E2EDD7" w14:textId="77777777" w:rsidR="000A763D" w:rsidRPr="00BF5240" w:rsidRDefault="00AD56F1" w:rsidP="00E87969">
      <w:pPr>
        <w:spacing w:line="240" w:lineRule="auto"/>
        <w:ind w:firstLine="426"/>
        <w:jc w:val="both"/>
        <w:rPr>
          <w:rFonts w:ascii="Times New Roman" w:eastAsia="Times New Roman" w:hAnsi="Times New Roman" w:cs="Arial"/>
          <w:kern w:val="32"/>
          <w:sz w:val="24"/>
          <w:szCs w:val="24"/>
        </w:rPr>
      </w:pPr>
      <w:r w:rsidRPr="00AD56F1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lastRenderedPageBreak/>
        <w:t xml:space="preserve">Установлено, что при заданных параметрах максимальная температура в алюминиевой дорожке достигает 864 К, что близко к пределу </w:t>
      </w:r>
      <w:r w:rsidR="000A763D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 xml:space="preserve">надежности </w:t>
      </w:r>
      <w:r w:rsidRPr="00AD56F1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для алюминия (рис. 1, а)</w:t>
      </w:r>
      <w:r w:rsidR="000A763D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 xml:space="preserve"> и согласуется с экспериментальными данными</w:t>
      </w:r>
      <w:r w:rsidR="00476C67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 xml:space="preserve"> (рис.2, вставка)</w:t>
      </w:r>
      <w:r w:rsidRPr="00AD56F1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 xml:space="preserve">. </w:t>
      </w:r>
      <w:r w:rsidR="000A763D" w:rsidRPr="00BF5240">
        <w:rPr>
          <w:rFonts w:ascii="Times New Roman" w:eastAsia="Times New Roman" w:hAnsi="Times New Roman" w:cs="Arial"/>
          <w:kern w:val="32"/>
          <w:sz w:val="24"/>
          <w:szCs w:val="24"/>
        </w:rPr>
        <w:t xml:space="preserve">Для расчета напряжений </w:t>
      </w:r>
      <w:r w:rsidR="00E87969">
        <w:rPr>
          <w:rFonts w:ascii="Times New Roman" w:eastAsia="Times New Roman" w:hAnsi="Times New Roman" w:cs="Arial"/>
          <w:kern w:val="32"/>
          <w:sz w:val="24"/>
          <w:szCs w:val="24"/>
        </w:rPr>
        <w:t xml:space="preserve">в подложке </w:t>
      </w:r>
      <w:r w:rsidR="000A763D" w:rsidRPr="00BF5240">
        <w:rPr>
          <w:rFonts w:ascii="Times New Roman" w:eastAsia="Times New Roman" w:hAnsi="Times New Roman" w:cs="Arial"/>
          <w:kern w:val="32"/>
          <w:sz w:val="24"/>
          <w:szCs w:val="24"/>
        </w:rPr>
        <w:t>по результатам экспериментальных данных</w:t>
      </w:r>
      <w:r w:rsidR="00476C67">
        <w:rPr>
          <w:rFonts w:ascii="Times New Roman" w:eastAsia="Times New Roman" w:hAnsi="Times New Roman" w:cs="Arial"/>
          <w:kern w:val="32"/>
          <w:sz w:val="24"/>
          <w:szCs w:val="24"/>
        </w:rPr>
        <w:t xml:space="preserve"> использовалась формула</w:t>
      </w:r>
      <w:r w:rsidR="00E87969">
        <w:rPr>
          <w:rFonts w:ascii="Times New Roman" w:eastAsia="Times New Roman" w:hAnsi="Times New Roman" w:cs="Arial"/>
          <w:kern w:val="32"/>
          <w:sz w:val="24"/>
          <w:szCs w:val="24"/>
        </w:rPr>
        <w:t>:</w:t>
      </w:r>
    </w:p>
    <w:p w14:paraId="44CB37FB" w14:textId="77777777" w:rsidR="000A763D" w:rsidRDefault="000A763D" w:rsidP="00E8796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noProof/>
            <w:sz w:val="24"/>
            <w:szCs w:val="24"/>
          </w:rPr>
          <m:t>σ</m:t>
        </m:r>
        <m:r>
          <w:rPr>
            <w:rFonts w:ascii="Cambria Math" w:hAnsi="Times New Roman"/>
            <w:noProof/>
            <w:sz w:val="24"/>
            <w:szCs w:val="24"/>
          </w:rPr>
          <m:t>=</m:t>
        </m:r>
        <m:f>
          <m:fPr>
            <m:ctrlPr>
              <w:rPr>
                <w:rFonts w:ascii="Cambria Math" w:hAnsi="Times New Roman"/>
                <w:i/>
                <w:noProof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/>
                    <w:noProof/>
                    <w:sz w:val="24"/>
                    <w:szCs w:val="24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Times New Roman"/>
                    <w:noProof/>
                    <w:sz w:val="24"/>
                    <w:szCs w:val="24"/>
                  </w:rPr>
                  <m:t>Si</m:t>
                </m:r>
              </m:sub>
            </m:sSub>
          </m:num>
          <m:den>
            <m:r>
              <w:rPr>
                <w:rFonts w:ascii="Cambria Math" w:hAnsi="Times New Roman"/>
                <w:noProof/>
                <w:sz w:val="24"/>
                <w:szCs w:val="24"/>
              </w:rPr>
              <m:t>1</m:t>
            </m:r>
            <m:r>
              <w:rPr>
                <w:rFonts w:ascii="Cambria Math" w:hAnsi="Times New Roman"/>
                <w:noProof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/>
                    <w:noProof/>
                    <w:sz w:val="24"/>
                    <w:szCs w:val="24"/>
                  </w:rPr>
                  <m:t>ν</m:t>
                </m:r>
              </m:e>
              <m:sub>
                <m:r>
                  <w:rPr>
                    <w:rFonts w:ascii="Cambria Math" w:hAnsi="Times New Roman"/>
                    <w:noProof/>
                    <w:sz w:val="24"/>
                    <w:szCs w:val="24"/>
                  </w:rPr>
                  <m:t>Si</m:t>
                </m:r>
                <m:ctrlPr>
                  <w:rPr>
                    <w:rFonts w:ascii="Cambria Math" w:hAnsi="Times New Roman"/>
                    <w:i/>
                    <w:noProof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den>
        </m:f>
        <m:r>
          <w:rPr>
            <w:rFonts w:ascii="Cambria Math" w:hAnsi="Times New Roman"/>
            <w:noProof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noProof/>
                <w:sz w:val="24"/>
                <w:szCs w:val="24"/>
              </w:rPr>
              <m:t>α</m:t>
            </m:r>
          </m:e>
          <m:sub>
            <m:r>
              <w:rPr>
                <w:rFonts w:ascii="Cambria Math" w:hAnsi="Times New Roman"/>
                <w:noProof/>
                <w:sz w:val="24"/>
                <w:szCs w:val="24"/>
              </w:rPr>
              <m:t>Al</m:t>
            </m:r>
            <m:ctrlPr>
              <w:rPr>
                <w:rFonts w:ascii="Cambria Math" w:hAnsi="Times New Roman"/>
                <w:i/>
                <w:noProof/>
                <w:sz w:val="24"/>
                <w:szCs w:val="24"/>
              </w:rPr>
            </m:ctrlPr>
          </m:sub>
        </m:sSub>
        <m:r>
          <w:rPr>
            <w:rFonts w:ascii="Cambria Math" w:hAnsi="Times New Roman"/>
            <w:noProof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noProof/>
                <w:sz w:val="24"/>
                <w:szCs w:val="24"/>
              </w:rPr>
              <m:t>α</m:t>
            </m:r>
          </m:e>
          <m:sub>
            <m:r>
              <w:rPr>
                <w:rFonts w:ascii="Cambria Math" w:hAnsi="Times New Roman"/>
                <w:noProof/>
                <w:sz w:val="24"/>
                <w:szCs w:val="24"/>
              </w:rPr>
              <m:t>Si</m:t>
            </m:r>
            <m:ctrlPr>
              <w:rPr>
                <w:rFonts w:ascii="Cambria Math" w:hAnsi="Times New Roman"/>
                <w:i/>
                <w:noProof/>
                <w:sz w:val="24"/>
                <w:szCs w:val="24"/>
              </w:rPr>
            </m:ctrlPr>
          </m:sub>
        </m:sSub>
        <m:r>
          <w:rPr>
            <w:rFonts w:ascii="Cambria Math" w:hAnsi="Times New Roman"/>
            <w:noProof/>
            <w:sz w:val="24"/>
            <w:szCs w:val="24"/>
          </w:rPr>
          <m:t>)ΔΤ=</m:t>
        </m:r>
        <m:f>
          <m:fPr>
            <m:ctrlPr>
              <w:rPr>
                <w:rFonts w:ascii="Cambria Math" w:hAnsi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noProof/>
                <w:sz w:val="24"/>
                <w:szCs w:val="24"/>
              </w:rPr>
              <m:t>165</m:t>
            </m:r>
            <m:r>
              <w:rPr>
                <w:rFonts w:ascii="Cambria Math" w:hAnsi="Cambria Math" w:cs="Cambria Math"/>
                <w:noProof/>
                <w:sz w:val="24"/>
                <w:szCs w:val="24"/>
              </w:rPr>
              <m:t>⋅</m:t>
            </m:r>
            <m:r>
              <w:rPr>
                <w:rFonts w:ascii="Cambria Math" w:hAnsi="Times New Roman"/>
                <w:noProof/>
                <w:sz w:val="24"/>
                <w:szCs w:val="24"/>
              </w:rPr>
              <m:t>1</m:t>
            </m:r>
            <m:sSup>
              <m:sSupPr>
                <m:ctrlPr>
                  <w:rPr>
                    <w:rFonts w:ascii="Cambria Math" w:hAnsi="Times New Roman"/>
                    <w:i/>
                    <w:noProof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Times New Roman"/>
                    <w:noProof/>
                    <w:sz w:val="24"/>
                    <w:szCs w:val="24"/>
                  </w:rPr>
                  <m:t>0</m:t>
                </m:r>
              </m:e>
              <m:sup>
                <m:r>
                  <w:rPr>
                    <w:rFonts w:ascii="Cambria Math" w:hAnsi="Times New Roman"/>
                    <w:noProof/>
                    <w:sz w:val="24"/>
                    <w:szCs w:val="24"/>
                  </w:rPr>
                  <m:t>9</m:t>
                </m:r>
              </m:sup>
            </m:sSup>
          </m:num>
          <m:den>
            <m:r>
              <w:rPr>
                <w:rFonts w:ascii="Cambria Math" w:hAnsi="Times New Roman"/>
                <w:noProof/>
                <w:sz w:val="24"/>
                <w:szCs w:val="24"/>
              </w:rPr>
              <m:t>1</m:t>
            </m:r>
            <m:r>
              <w:rPr>
                <w:rFonts w:ascii="Cambria Math" w:hAnsi="Times New Roman"/>
                <w:noProof/>
                <w:sz w:val="24"/>
                <w:szCs w:val="24"/>
              </w:rPr>
              <m:t>-</m:t>
            </m:r>
            <m:r>
              <w:rPr>
                <w:rFonts w:ascii="Cambria Math" w:hAnsi="Times New Roman"/>
                <w:noProof/>
                <w:sz w:val="24"/>
                <w:szCs w:val="24"/>
              </w:rPr>
              <m:t>0,22</m:t>
            </m:r>
          </m:den>
        </m:f>
        <m:r>
          <w:rPr>
            <w:rFonts w:ascii="Cambria Math" w:hAnsi="Times New Roman"/>
            <w:noProof/>
            <w:sz w:val="24"/>
            <w:szCs w:val="24"/>
          </w:rPr>
          <m:t>(23</m:t>
        </m:r>
        <m:r>
          <w:rPr>
            <w:rFonts w:ascii="Cambria Math" w:hAnsi="Times New Roman"/>
            <w:noProof/>
            <w:sz w:val="24"/>
            <w:szCs w:val="24"/>
          </w:rPr>
          <m:t>-</m:t>
        </m:r>
        <m:r>
          <w:rPr>
            <w:rFonts w:ascii="Cambria Math" w:hAnsi="Times New Roman"/>
            <w:noProof/>
            <w:sz w:val="24"/>
            <w:szCs w:val="24"/>
          </w:rPr>
          <m:t>2,6)</m:t>
        </m:r>
        <m:r>
          <w:rPr>
            <w:rFonts w:ascii="Cambria Math" w:hAnsi="Cambria Math" w:cs="Cambria Math"/>
            <w:noProof/>
            <w:sz w:val="24"/>
            <w:szCs w:val="24"/>
          </w:rPr>
          <m:t>⋅</m:t>
        </m:r>
        <m:r>
          <w:rPr>
            <w:rFonts w:ascii="Cambria Math" w:hAnsi="Times New Roman"/>
            <w:noProof/>
            <w:sz w:val="24"/>
            <w:szCs w:val="24"/>
          </w:rPr>
          <m:t>1</m:t>
        </m:r>
        <m:sSup>
          <m:sSupPr>
            <m:ctrlPr>
              <w:rPr>
                <w:rFonts w:ascii="Cambria Math" w:hAnsi="Times New Roman"/>
                <w:i/>
                <w:noProof/>
                <w:sz w:val="24"/>
                <w:szCs w:val="24"/>
              </w:rPr>
            </m:ctrlPr>
          </m:sSupPr>
          <m:e>
            <m:r>
              <w:rPr>
                <w:rFonts w:ascii="Cambria Math" w:hAnsi="Times New Roman"/>
                <w:noProof/>
                <w:sz w:val="24"/>
                <w:szCs w:val="24"/>
              </w:rPr>
              <m:t>0</m:t>
            </m:r>
          </m:e>
          <m:sup>
            <m:r>
              <w:rPr>
                <w:rFonts w:ascii="Cambria Math" w:hAnsi="Times New Roman"/>
                <w:noProof/>
                <w:sz w:val="24"/>
                <w:szCs w:val="24"/>
              </w:rPr>
              <m:t>-</m:t>
            </m:r>
            <m:r>
              <w:rPr>
                <w:rFonts w:ascii="Cambria Math" w:hAnsi="Times New Roman"/>
                <w:noProof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 w:cs="Cambria Math"/>
            <w:noProof/>
            <w:sz w:val="24"/>
            <w:szCs w:val="24"/>
          </w:rPr>
          <m:t>⋅</m:t>
        </m:r>
        <m:r>
          <w:rPr>
            <w:rFonts w:ascii="Cambria Math" w:hAnsi="Times New Roman"/>
            <w:noProof/>
            <w:sz w:val="24"/>
            <w:szCs w:val="24"/>
          </w:rPr>
          <m:t>160</m:t>
        </m:r>
        <m:r>
          <w:rPr>
            <w:rFonts w:ascii="Cambria Math" w:hAnsi="Times New Roman"/>
            <w:noProof/>
            <w:sz w:val="24"/>
            <w:szCs w:val="24"/>
          </w:rPr>
          <m:t>≈</m:t>
        </m:r>
        <m:r>
          <w:rPr>
            <w:rFonts w:ascii="Cambria Math" w:hAnsi="Times New Roman"/>
            <w:noProof/>
            <w:sz w:val="24"/>
            <w:szCs w:val="24"/>
          </w:rPr>
          <m:t>690,5</m:t>
        </m:r>
        <m:r>
          <w:rPr>
            <w:rFonts w:ascii="Cambria Math" w:hAnsi="Times New Roman"/>
            <w:noProof/>
            <w:sz w:val="24"/>
            <w:szCs w:val="24"/>
          </w:rPr>
          <m:t>МПа</m:t>
        </m:r>
      </m:oMath>
      <w:r w:rsidRPr="0082346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A4B7E">
        <w:rPr>
          <w:rFonts w:ascii="Times New Roman" w:hAnsi="Times New Roman"/>
          <w:sz w:val="24"/>
          <w:szCs w:val="24"/>
        </w:rPr>
        <w:t>(</w:t>
      </w:r>
      <w:r w:rsidR="00E87969" w:rsidRPr="00E87969">
        <w:rPr>
          <w:rFonts w:ascii="Times New Roman" w:hAnsi="Times New Roman"/>
          <w:sz w:val="24"/>
          <w:szCs w:val="24"/>
        </w:rPr>
        <w:t>1</w:t>
      </w:r>
      <w:r w:rsidRPr="009A4B7E">
        <w:rPr>
          <w:rFonts w:ascii="Times New Roman" w:hAnsi="Times New Roman"/>
          <w:sz w:val="24"/>
          <w:szCs w:val="24"/>
        </w:rPr>
        <w:t>)</w:t>
      </w:r>
    </w:p>
    <w:p w14:paraId="432F8115" w14:textId="3DF71D96" w:rsidR="000A763D" w:rsidRDefault="000A763D" w:rsidP="000A763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9B246D">
        <w:rPr>
          <w:rFonts w:ascii="Times New Roman" w:eastAsia="Times New Roman" w:hAnsi="Times New Roman" w:cs="Arial"/>
          <w:kern w:val="32"/>
          <w:sz w:val="24"/>
          <w:szCs w:val="24"/>
        </w:rPr>
        <w:t xml:space="preserve">где  </w:t>
      </w:r>
      <m:oMath>
        <m:r>
          <w:rPr>
            <w:rFonts w:ascii="Cambria Math" w:hAnsi="Cambria Math"/>
            <w:noProof/>
            <w:sz w:val="24"/>
            <w:szCs w:val="24"/>
          </w:rPr>
          <m:t>σ</m:t>
        </m:r>
      </m:oMath>
      <w:r w:rsidR="00E87969" w:rsidRPr="009B246D">
        <w:rPr>
          <w:rFonts w:ascii="Times New Roman" w:eastAsia="Times New Roman" w:hAnsi="Times New Roman" w:cs="Arial"/>
          <w:kern w:val="32"/>
          <w:sz w:val="24"/>
          <w:szCs w:val="24"/>
        </w:rPr>
        <w:t xml:space="preserve"> </w:t>
      </w:r>
      <w:r w:rsidRPr="009B246D">
        <w:rPr>
          <w:rFonts w:ascii="Times New Roman" w:eastAsia="Times New Roman" w:hAnsi="Times New Roman" w:cs="Arial"/>
          <w:kern w:val="32"/>
          <w:sz w:val="24"/>
          <w:szCs w:val="24"/>
        </w:rPr>
        <w:t>–</w:t>
      </w:r>
      <w:proofErr w:type="spellStart"/>
      <w:r w:rsidRPr="009B246D">
        <w:rPr>
          <w:rFonts w:ascii="Times New Roman" w:eastAsia="Times New Roman" w:hAnsi="Times New Roman" w:cs="Arial"/>
          <w:kern w:val="32"/>
          <w:sz w:val="24"/>
          <w:szCs w:val="24"/>
        </w:rPr>
        <w:t>термо</w:t>
      </w:r>
      <w:r>
        <w:rPr>
          <w:rFonts w:ascii="Times New Roman" w:hAnsi="Times New Roman"/>
          <w:spacing w:val="-5"/>
        </w:rPr>
        <w:t>упругие</w:t>
      </w:r>
      <w:proofErr w:type="spellEnd"/>
      <w:r>
        <w:rPr>
          <w:rFonts w:ascii="Times New Roman" w:hAnsi="Times New Roman"/>
          <w:spacing w:val="-5"/>
        </w:rPr>
        <w:t xml:space="preserve"> напряжения</w:t>
      </w:r>
      <w:r w:rsidRPr="00BE70A9">
        <w:rPr>
          <w:rFonts w:ascii="Times New Roman" w:hAnsi="Times New Roman"/>
          <w:spacing w:val="-5"/>
        </w:rPr>
        <w:t xml:space="preserve">,  </w:t>
      </w:r>
      <m:oMath>
        <m:sSub>
          <m:sSubPr>
            <m:ctrlPr>
              <w:rPr>
                <w:rFonts w:ascii="Cambria Math" w:hAnsi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noProof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hAnsi="Times New Roman"/>
                <w:noProof/>
                <w:sz w:val="24"/>
                <w:szCs w:val="24"/>
              </w:rPr>
              <m:t>Si</m:t>
            </m:r>
          </m:sub>
        </m:sSub>
      </m:oMath>
      <w:r w:rsidRPr="00BE70A9">
        <w:rPr>
          <w:rFonts w:ascii="Times New Roman" w:hAnsi="Times New Roman"/>
          <w:spacing w:val="-5"/>
        </w:rPr>
        <w:t xml:space="preserve"> – модуль Юнга для </w:t>
      </w:r>
      <w:r w:rsidR="00E87969">
        <w:rPr>
          <w:rFonts w:ascii="Times New Roman" w:hAnsi="Times New Roman"/>
          <w:spacing w:val="-5"/>
          <w:lang w:val="en-US"/>
        </w:rPr>
        <w:t>Si</w:t>
      </w:r>
      <w:r w:rsidRPr="00BE70A9">
        <w:rPr>
          <w:rFonts w:ascii="Times New Roman" w:hAnsi="Times New Roman"/>
          <w:spacing w:val="-5"/>
        </w:rPr>
        <w:t>,</w:t>
      </w:r>
      <m:oMath>
        <m:sSub>
          <m:sSubPr>
            <m:ctrlPr>
              <w:rPr>
                <w:rFonts w:ascii="Cambria Math" w:hAnsi="Cambria Math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noProof/>
                <w:sz w:val="24"/>
                <w:szCs w:val="24"/>
              </w:rPr>
              <m:t>ν</m:t>
            </m:r>
          </m:e>
          <m:sub>
            <m:r>
              <w:rPr>
                <w:rFonts w:ascii="Cambria Math" w:hAnsi="Times New Roman"/>
                <w:noProof/>
                <w:sz w:val="24"/>
                <w:szCs w:val="24"/>
              </w:rPr>
              <m:t>Si</m:t>
            </m:r>
            <m:ctrlPr>
              <w:rPr>
                <w:rFonts w:ascii="Cambria Math" w:hAnsi="Times New Roman"/>
                <w:i/>
                <w:noProof/>
                <w:sz w:val="24"/>
                <w:szCs w:val="24"/>
              </w:rPr>
            </m:ctrlPr>
          </m:sub>
        </m:sSub>
      </m:oMath>
      <w:r w:rsidRPr="00BE70A9">
        <w:rPr>
          <w:rFonts w:ascii="Times New Roman" w:hAnsi="Times New Roman"/>
          <w:spacing w:val="-5"/>
        </w:rPr>
        <w:t>- коэффициент Пуассона,</w:t>
      </w:r>
      <m:oMath>
        <m:sSub>
          <m:sSubPr>
            <m:ctrlPr>
              <w:rPr>
                <w:rFonts w:ascii="Cambria Math" w:hAnsi="Cambria Math"/>
                <w:spacing w:val="-5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pacing w:val="-5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spacing w:val="-5"/>
              </w:rPr>
              <m:t>Si</m:t>
            </m:r>
          </m:sub>
        </m:sSub>
        <m:r>
          <m:rPr>
            <m:sty m:val="p"/>
          </m:rPr>
          <w:rPr>
            <w:rFonts w:ascii="Cambria Math" w:hAnsi="Cambria Math"/>
            <w:spacing w:val="-5"/>
          </w:rPr>
          <m:t>,</m:t>
        </m:r>
        <m:sSub>
          <m:sSubPr>
            <m:ctrlPr>
              <w:rPr>
                <w:rFonts w:ascii="Cambria Math" w:hAnsi="Cambria Math"/>
                <w:spacing w:val="-5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pacing w:val="-5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spacing w:val="-5"/>
              </w:rPr>
              <m:t>Al</m:t>
            </m:r>
          </m:sub>
        </m:sSub>
      </m:oMath>
      <w:r w:rsidRPr="00BE70A9">
        <w:rPr>
          <w:rFonts w:ascii="Times New Roman" w:hAnsi="Times New Roman"/>
          <w:spacing w:val="-5"/>
        </w:rPr>
        <w:t>- коэффициенты теплового расширения для Si и Al соответственно;</w:t>
      </w:r>
      <m:oMath>
        <m:r>
          <m:rPr>
            <m:sty m:val="p"/>
          </m:rPr>
          <w:rPr>
            <w:rFonts w:ascii="Cambria Math" w:hAnsi="Cambria Math"/>
            <w:spacing w:val="-5"/>
          </w:rPr>
          <m:t>∆T</m:t>
        </m:r>
      </m:oMath>
      <w:r w:rsidRPr="00BE70A9">
        <w:rPr>
          <w:rFonts w:ascii="Times New Roman" w:hAnsi="Times New Roman"/>
          <w:spacing w:val="-5"/>
        </w:rPr>
        <w:t>- максимальный перегрев</w:t>
      </w:r>
      <w:r w:rsidR="0033779A">
        <w:rPr>
          <w:rFonts w:ascii="Times New Roman" w:hAnsi="Times New Roman"/>
          <w:spacing w:val="-5"/>
        </w:rPr>
        <w:t>.</w:t>
      </w:r>
    </w:p>
    <w:p w14:paraId="6306A59B" w14:textId="7CC87AB0" w:rsidR="00A51CEF" w:rsidRDefault="00212A38" w:rsidP="00A51CEF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12A3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17AFF8" wp14:editId="6A0CB184">
            <wp:extent cx="2978785" cy="2096135"/>
            <wp:effectExtent l="0" t="0" r="0" b="0"/>
            <wp:docPr id="3150498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49820" name=""/>
                    <pic:cNvPicPr/>
                  </pic:nvPicPr>
                  <pic:blipFill rotWithShape="1">
                    <a:blip r:embed="rId6"/>
                    <a:srcRect r="1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931" cy="2113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0C1E7A" w14:textId="77777777" w:rsidR="00B470CA" w:rsidRPr="00F4134B" w:rsidRDefault="001E2C22" w:rsidP="00641DD2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41DD2">
        <w:rPr>
          <w:rFonts w:ascii="Times New Roman" w:hAnsi="Times New Roman" w:cs="Times New Roman"/>
          <w:sz w:val="24"/>
          <w:szCs w:val="24"/>
        </w:rPr>
        <w:t xml:space="preserve">Рис. 2. </w:t>
      </w:r>
      <w:r w:rsidR="00F02186" w:rsidRPr="00641DD2">
        <w:rPr>
          <w:rFonts w:ascii="Times New Roman" w:hAnsi="Times New Roman" w:cs="Times New Roman"/>
          <w:sz w:val="24"/>
          <w:szCs w:val="24"/>
        </w:rPr>
        <w:t xml:space="preserve"> </w:t>
      </w:r>
      <w:r w:rsidR="00801509" w:rsidRPr="00801509">
        <w:rPr>
          <w:rFonts w:ascii="Times New Roman" w:hAnsi="Times New Roman" w:cs="Times New Roman"/>
          <w:sz w:val="24"/>
          <w:szCs w:val="24"/>
        </w:rPr>
        <w:t>Распределение максимальных главных напряжений</w:t>
      </w:r>
      <w:r w:rsidR="00801509">
        <w:rPr>
          <w:rFonts w:ascii="Times New Roman" w:hAnsi="Times New Roman" w:cs="Times New Roman"/>
          <w:sz w:val="24"/>
          <w:szCs w:val="24"/>
        </w:rPr>
        <w:t xml:space="preserve"> </w:t>
      </w:r>
      <w:r w:rsidR="00F02186" w:rsidRPr="00641DD2">
        <w:rPr>
          <w:rFonts w:ascii="Times New Roman" w:hAnsi="Times New Roman" w:cs="Times New Roman"/>
          <w:sz w:val="24"/>
          <w:szCs w:val="24"/>
        </w:rPr>
        <w:t xml:space="preserve">в кремниевой подложке </w:t>
      </w:r>
      <w:r w:rsidR="00B470CA" w:rsidRPr="00641DD2">
        <w:rPr>
          <w:rFonts w:ascii="Times New Roman" w:hAnsi="Times New Roman" w:cs="Times New Roman"/>
          <w:sz w:val="24"/>
          <w:szCs w:val="24"/>
        </w:rPr>
        <w:t xml:space="preserve">при одиночном импульсе тока </w:t>
      </w:r>
      <w:r w:rsidR="00B470CA" w:rsidRPr="00641DD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470CA" w:rsidRPr="00641DD2">
        <w:rPr>
          <w:rFonts w:ascii="Times New Roman" w:hAnsi="Times New Roman" w:cs="Times New Roman"/>
          <w:sz w:val="24"/>
          <w:szCs w:val="24"/>
        </w:rPr>
        <w:t xml:space="preserve">=7А, длительность </w:t>
      </w:r>
      <w:r w:rsidR="00B470CA" w:rsidRPr="00641DD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470CA" w:rsidRPr="00641DD2">
        <w:rPr>
          <w:rFonts w:ascii="Times New Roman" w:hAnsi="Times New Roman" w:cs="Times New Roman"/>
          <w:sz w:val="24"/>
          <w:szCs w:val="24"/>
        </w:rPr>
        <w:t>=500µ</w:t>
      </w:r>
      <w:r w:rsidR="00B470CA" w:rsidRPr="00641DD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4134B">
        <w:rPr>
          <w:rFonts w:ascii="Times New Roman" w:hAnsi="Times New Roman" w:cs="Times New Roman"/>
          <w:sz w:val="24"/>
          <w:szCs w:val="24"/>
        </w:rPr>
        <w:t xml:space="preserve">. На вставке: </w:t>
      </w:r>
      <w:r w:rsidR="00F4134B">
        <w:rPr>
          <w:rFonts w:ascii="Times New Roman" w:hAnsi="Times New Roman" w:cs="Times New Roman"/>
          <w:noProof/>
          <w:sz w:val="24"/>
          <w:szCs w:val="24"/>
        </w:rPr>
        <w:t xml:space="preserve">СЭМ изображение структуры </w:t>
      </w:r>
      <w:r w:rsidR="00F4134B">
        <w:rPr>
          <w:rFonts w:ascii="Times New Roman" w:hAnsi="Times New Roman" w:cs="Times New Roman"/>
          <w:noProof/>
          <w:sz w:val="24"/>
          <w:szCs w:val="24"/>
          <w:lang w:val="en-US"/>
        </w:rPr>
        <w:t>Al</w:t>
      </w:r>
      <w:r w:rsidR="00F4134B" w:rsidRPr="001E2C22">
        <w:rPr>
          <w:rFonts w:ascii="Times New Roman" w:hAnsi="Times New Roman" w:cs="Times New Roman"/>
          <w:noProof/>
          <w:sz w:val="24"/>
          <w:szCs w:val="24"/>
        </w:rPr>
        <w:t>-</w:t>
      </w:r>
      <w:r w:rsidR="00F4134B">
        <w:rPr>
          <w:rFonts w:ascii="Times New Roman" w:hAnsi="Times New Roman" w:cs="Times New Roman"/>
          <w:noProof/>
          <w:sz w:val="24"/>
          <w:szCs w:val="24"/>
          <w:lang w:val="en-US"/>
        </w:rPr>
        <w:t>Si</w:t>
      </w:r>
      <w:r w:rsidR="00F4134B" w:rsidRPr="001E2C2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4134B">
        <w:rPr>
          <w:rFonts w:ascii="Times New Roman" w:hAnsi="Times New Roman" w:cs="Times New Roman"/>
          <w:noProof/>
          <w:sz w:val="24"/>
          <w:szCs w:val="24"/>
        </w:rPr>
        <w:t>после проведения эксперимента</w:t>
      </w:r>
    </w:p>
    <w:p w14:paraId="18F9E8C4" w14:textId="55EBBEAA" w:rsidR="00AD56F1" w:rsidRDefault="00801509" w:rsidP="003377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</w:pPr>
      <w:r w:rsidRPr="00801509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Максимальные эквивалентные напряжения в кремниевой подложке</w:t>
      </w:r>
      <w:r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 xml:space="preserve"> </w:t>
      </w:r>
      <w:r w:rsidR="00E87969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 xml:space="preserve">по результатам моделирования </w:t>
      </w:r>
      <w:r w:rsidR="00AD56F1" w:rsidRPr="00AD56F1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достигают 750 МПа</w:t>
      </w:r>
      <w:r w:rsidR="00AD56F1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 xml:space="preserve"> (рис. 2)</w:t>
      </w:r>
      <w:r w:rsidR="00476C67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, по расчетным данным – 690,5МПа.</w:t>
      </w:r>
      <w:r w:rsidR="00A542E2" w:rsidRPr="00A542E2">
        <w:t xml:space="preserve"> </w:t>
      </w:r>
      <w:r w:rsidR="0033779A" w:rsidRPr="0033779A">
        <w:rPr>
          <w:rFonts w:ascii="Times New Roman" w:hAnsi="Times New Roman" w:cs="Times New Roman"/>
          <w:sz w:val="24"/>
          <w:szCs w:val="24"/>
        </w:rPr>
        <w:t>Расхождение обусловлено учетом в COMSOL дополнительных напряжений от подложки из стеклотекстолита и геометрической локализаци</w:t>
      </w:r>
      <w:r w:rsidR="0033779A">
        <w:rPr>
          <w:rFonts w:ascii="Times New Roman" w:hAnsi="Times New Roman" w:cs="Times New Roman"/>
          <w:sz w:val="24"/>
          <w:szCs w:val="24"/>
        </w:rPr>
        <w:t>и нагрева</w:t>
      </w:r>
      <w:r w:rsidR="0033779A">
        <w:t xml:space="preserve">. </w:t>
      </w:r>
      <w:r w:rsidR="00AD56F1" w:rsidRPr="00AD56F1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Данн</w:t>
      </w:r>
      <w:r w:rsidR="00476C67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ые</w:t>
      </w:r>
      <w:r w:rsidR="00AD56F1" w:rsidRPr="00AD56F1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 xml:space="preserve"> значени</w:t>
      </w:r>
      <w:r w:rsidR="00476C67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я</w:t>
      </w:r>
      <w:r w:rsidR="00AD56F1" w:rsidRPr="00AD56F1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 xml:space="preserve"> превыша</w:t>
      </w:r>
      <w:r w:rsidR="00476C67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ю</w:t>
      </w:r>
      <w:r w:rsidR="00AD56F1" w:rsidRPr="00AD56F1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т предел прочности кремния с технологическими дефектами (300–500 МПа), что создаёт высокий риск образования трещин</w:t>
      </w:r>
      <w:r w:rsidR="00E87969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 xml:space="preserve"> </w:t>
      </w:r>
      <w:r w:rsidR="00AD56F1" w:rsidRPr="00AD56F1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(</w:t>
      </w:r>
      <w:r w:rsidR="003E5185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рис. 2, вставка</w:t>
      </w:r>
      <w:r w:rsidR="00AD56F1" w:rsidRPr="00AD56F1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 xml:space="preserve">). Результаты моделирования </w:t>
      </w:r>
      <w:r w:rsidR="00476C67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согласуются</w:t>
      </w:r>
      <w:r w:rsidR="00AD56F1" w:rsidRPr="00AD56F1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 xml:space="preserve"> с данными сканирующей электронной микроскопии экспериментальных образцов после импульсного воздействия (рис. </w:t>
      </w:r>
      <w:r w:rsidR="003E5185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2, вставка</w:t>
      </w:r>
      <w:r w:rsidR="00AD56F1" w:rsidRPr="00AD56F1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), где наблюдаются признаки термической деградации</w:t>
      </w:r>
      <w:r w:rsidR="00641DD2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.</w:t>
      </w:r>
    </w:p>
    <w:p w14:paraId="466374C1" w14:textId="77777777" w:rsidR="00AD56F1" w:rsidRDefault="00641DD2" w:rsidP="00641D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AF8FF"/>
        </w:rPr>
      </w:pPr>
      <w:r w:rsidRPr="00641DD2">
        <w:rPr>
          <w:rFonts w:ascii="Times New Roman" w:hAnsi="Times New Roman" w:cs="Times New Roman"/>
          <w:color w:val="222222"/>
          <w:sz w:val="24"/>
          <w:szCs w:val="24"/>
        </w:rPr>
        <w:t>Исследование выполнено за счет гранта Российского научного фонда № 25-79-10123, </w:t>
      </w:r>
      <w:hyperlink r:id="rId7" w:tgtFrame="_blank" w:history="1">
        <w:r w:rsidRPr="00641DD2">
          <w:rPr>
            <w:rStyle w:val="a3"/>
            <w:rFonts w:ascii="Times New Roman" w:hAnsi="Times New Roman" w:cs="Times New Roman"/>
            <w:color w:val="0071B0"/>
            <w:sz w:val="24"/>
            <w:szCs w:val="24"/>
          </w:rPr>
          <w:t>https://rscf.ru/project/25-79-10123/</w:t>
        </w:r>
      </w:hyperlink>
      <w:r w:rsidRPr="00641DD2">
        <w:rPr>
          <w:rFonts w:ascii="Times New Roman" w:hAnsi="Times New Roman" w:cs="Times New Roman"/>
          <w:color w:val="222222"/>
          <w:sz w:val="24"/>
          <w:szCs w:val="24"/>
          <w:shd w:val="clear" w:color="auto" w:fill="FAF8FF"/>
        </w:rPr>
        <w:t>  </w:t>
      </w:r>
    </w:p>
    <w:p w14:paraId="69532771" w14:textId="77777777" w:rsidR="001E2C22" w:rsidRPr="00641DD2" w:rsidRDefault="001E2C22" w:rsidP="00AD56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D56F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61CF7A3" w14:textId="77777777" w:rsidR="00AD56F1" w:rsidRPr="00641DD2" w:rsidRDefault="00AD56F1" w:rsidP="00AD56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054FD09" w14:textId="77777777" w:rsidR="001E2C22" w:rsidRPr="00641DD2" w:rsidRDefault="00641DD2" w:rsidP="00641DD2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  <w:lang w:val="en-US"/>
        </w:rPr>
        <w:t>1</w:t>
      </w:r>
      <w:r w:rsidRPr="00641DD2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  <w:lang w:val="en-US"/>
        </w:rPr>
        <w:t>.Yao B., Wei X., Zhang Y., Correia P., Wu R., Song S. Accelerated Degradation Testing and Failure Mechanism Analysis of Metallized Film Capacitors for AC Filtering // IEEE Transactions on Power Electronics. 2024, №39(5)</w:t>
      </w:r>
    </w:p>
    <w:p w14:paraId="277C0D6D" w14:textId="77777777" w:rsidR="00641DD2" w:rsidRPr="00641DD2" w:rsidRDefault="00641DD2" w:rsidP="00641DD2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1DD2">
        <w:rPr>
          <w:rFonts w:ascii="Times New Roman" w:hAnsi="Times New Roman" w:cs="Times New Roman"/>
          <w:sz w:val="24"/>
          <w:szCs w:val="24"/>
          <w:lang w:val="en-US"/>
        </w:rPr>
        <w:t>2.Cheng L., Li Z., Wang J., Xu Z., Liu W., Li S. Degradation Behavior and Mechanism of Metalized Film Capacitor Under Ultrahigh Field // IEEE Transactions on Dielectrics and Electrical Insulation. 2023, №30(2). p. 509–517.</w:t>
      </w:r>
    </w:p>
    <w:p w14:paraId="5D1BC931" w14:textId="77777777" w:rsidR="00641DD2" w:rsidRPr="00641DD2" w:rsidRDefault="00641DD2" w:rsidP="00641DD2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1DD2">
        <w:rPr>
          <w:rFonts w:ascii="Times New Roman" w:hAnsi="Times New Roman" w:cs="Times New Roman"/>
          <w:sz w:val="24"/>
          <w:szCs w:val="24"/>
          <w:lang w:val="en-US"/>
        </w:rPr>
        <w:t xml:space="preserve">3.Glazov V. M., </w:t>
      </w:r>
      <w:proofErr w:type="spellStart"/>
      <w:r w:rsidRPr="00641DD2">
        <w:rPr>
          <w:rFonts w:ascii="Times New Roman" w:hAnsi="Times New Roman" w:cs="Times New Roman"/>
          <w:sz w:val="24"/>
          <w:szCs w:val="24"/>
          <w:lang w:val="en-US"/>
        </w:rPr>
        <w:t>Pashinkin</w:t>
      </w:r>
      <w:proofErr w:type="spellEnd"/>
      <w:r w:rsidRPr="00641DD2">
        <w:rPr>
          <w:rFonts w:ascii="Times New Roman" w:hAnsi="Times New Roman" w:cs="Times New Roman"/>
          <w:sz w:val="24"/>
          <w:szCs w:val="24"/>
          <w:lang w:val="en-US"/>
        </w:rPr>
        <w:t xml:space="preserve"> A. S. The Thermophysical Properties (Heat Capacity and Thermal Expansion) of Single-Crystal Silicon // High Temperature. 2001, №39. p. 413–419.</w:t>
      </w:r>
    </w:p>
    <w:p w14:paraId="0E02384B" w14:textId="77777777" w:rsidR="00641DD2" w:rsidRPr="00641DD2" w:rsidRDefault="00641DD2" w:rsidP="00641DD2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1DD2">
        <w:rPr>
          <w:rFonts w:ascii="Times New Roman" w:hAnsi="Times New Roman" w:cs="Times New Roman"/>
          <w:sz w:val="24"/>
          <w:szCs w:val="24"/>
          <w:lang w:val="en-US"/>
        </w:rPr>
        <w:t>4.Hidnert P., Krider H. S. Thermal expansion of aluminum and some aluminum alloys // Journal of Research of the National Bureau of Standards. 1952, №48(3).</w:t>
      </w:r>
    </w:p>
    <w:p w14:paraId="06364069" w14:textId="77777777" w:rsidR="00641DD2" w:rsidRPr="00641DD2" w:rsidRDefault="00641DD2" w:rsidP="00641DD2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1DD2">
        <w:rPr>
          <w:rFonts w:ascii="Times New Roman" w:hAnsi="Times New Roman" w:cs="Times New Roman"/>
          <w:sz w:val="24"/>
          <w:szCs w:val="24"/>
          <w:lang w:val="en-US"/>
        </w:rPr>
        <w:t>5.Skvortsov A.A., Varlamov D.O., Nikolaev V.K. Shock-wave Processes in the Electric Explosion of Thin-Film Systems on Silicon // Silicon. 2023, №15. p. 1987–1992.</w:t>
      </w:r>
    </w:p>
    <w:sectPr w:rsidR="00641DD2" w:rsidRPr="00641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EF"/>
    <w:rsid w:val="0001242F"/>
    <w:rsid w:val="000A763D"/>
    <w:rsid w:val="001E2C22"/>
    <w:rsid w:val="00212A38"/>
    <w:rsid w:val="00306A5A"/>
    <w:rsid w:val="0033779A"/>
    <w:rsid w:val="003E5185"/>
    <w:rsid w:val="00476C67"/>
    <w:rsid w:val="00641DD2"/>
    <w:rsid w:val="00672A0E"/>
    <w:rsid w:val="00703649"/>
    <w:rsid w:val="007F0878"/>
    <w:rsid w:val="00801509"/>
    <w:rsid w:val="009761C7"/>
    <w:rsid w:val="00A51CEF"/>
    <w:rsid w:val="00A542E2"/>
    <w:rsid w:val="00A81DD1"/>
    <w:rsid w:val="00AD56F1"/>
    <w:rsid w:val="00B470CA"/>
    <w:rsid w:val="00C66AED"/>
    <w:rsid w:val="00D50590"/>
    <w:rsid w:val="00D524A7"/>
    <w:rsid w:val="00E87969"/>
    <w:rsid w:val="00F02186"/>
    <w:rsid w:val="00F4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9925"/>
  <w15:chartTrackingRefBased/>
  <w15:docId w15:val="{0FFAA11F-D593-493E-AC5B-15B1FE48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1DD2"/>
    <w:rPr>
      <w:color w:val="0000FF"/>
      <w:u w:val="single"/>
    </w:rPr>
  </w:style>
  <w:style w:type="paragraph" w:customStyle="1" w:styleId="Textbody">
    <w:name w:val="Text body"/>
    <w:basedOn w:val="a"/>
    <w:rsid w:val="000A763D"/>
    <w:pPr>
      <w:widowControl w:val="0"/>
      <w:suppressAutoHyphens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qwen-markdown-text">
    <w:name w:val="qwen-markdown-text"/>
    <w:basedOn w:val="a0"/>
    <w:rsid w:val="00D5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91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83261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19504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294298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375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scf.ru/project/25-79-10123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84A9D-F305-474D-9F2C-D0D74A95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ПК-315</dc:creator>
  <cp:keywords/>
  <dc:description/>
  <cp:lastModifiedBy>Егор Кузнецов</cp:lastModifiedBy>
  <cp:revision>13</cp:revision>
  <cp:lastPrinted>2026-03-01T12:47:00Z</cp:lastPrinted>
  <dcterms:created xsi:type="dcterms:W3CDTF">2026-03-01T11:40:00Z</dcterms:created>
  <dcterms:modified xsi:type="dcterms:W3CDTF">2026-03-02T18:23:00Z</dcterms:modified>
</cp:coreProperties>
</file>