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79B7D" w14:textId="35A56A99" w:rsidR="002D50BD" w:rsidRDefault="002D50BD" w:rsidP="002D50BD">
      <w:pPr>
        <w:spacing w:line="240" w:lineRule="auto"/>
        <w:jc w:val="center"/>
        <w:rPr>
          <w:rFonts w:cs="Times New Roman"/>
          <w:b/>
          <w:szCs w:val="24"/>
        </w:rPr>
      </w:pPr>
      <w:r w:rsidRPr="002D50BD">
        <w:rPr>
          <w:rFonts w:cs="Times New Roman"/>
          <w:b/>
          <w:szCs w:val="24"/>
        </w:rPr>
        <w:t xml:space="preserve">О структуре течений в подфотосферной зоне в активных и спокойных участках </w:t>
      </w:r>
      <w:r>
        <w:rPr>
          <w:rFonts w:cs="Times New Roman"/>
          <w:b/>
          <w:szCs w:val="24"/>
          <w:lang w:val="en-US"/>
        </w:rPr>
        <w:t>C</w:t>
      </w:r>
      <w:r w:rsidRPr="002D50BD">
        <w:rPr>
          <w:rFonts w:cs="Times New Roman"/>
          <w:b/>
          <w:szCs w:val="24"/>
        </w:rPr>
        <w:t>олнца</w:t>
      </w:r>
    </w:p>
    <w:p w14:paraId="0035C6AA" w14:textId="6F0AC0E9" w:rsidR="002D50BD" w:rsidRPr="003A3335" w:rsidRDefault="002D50BD" w:rsidP="002D50BD">
      <w:pPr>
        <w:spacing w:line="240" w:lineRule="auto"/>
        <w:jc w:val="center"/>
        <w:rPr>
          <w:rFonts w:cs="Times New Roman"/>
          <w:b/>
          <w:i/>
          <w:iCs/>
          <w:szCs w:val="24"/>
        </w:rPr>
      </w:pPr>
      <w:r w:rsidRPr="003A3335">
        <w:rPr>
          <w:rFonts w:cs="Times New Roman"/>
          <w:b/>
          <w:i/>
          <w:iCs/>
          <w:szCs w:val="24"/>
        </w:rPr>
        <w:t>Коновалихин А.М.</w:t>
      </w:r>
      <w:r w:rsidRPr="003A3335">
        <w:rPr>
          <w:rFonts w:cs="Times New Roman"/>
          <w:b/>
          <w:i/>
          <w:iCs/>
          <w:szCs w:val="24"/>
          <w:vertAlign w:val="superscript"/>
        </w:rPr>
        <w:t>1,2</w:t>
      </w:r>
      <w:r w:rsidRPr="003A3335">
        <w:rPr>
          <w:rFonts w:cs="Times New Roman"/>
          <w:b/>
          <w:i/>
          <w:iCs/>
          <w:szCs w:val="24"/>
        </w:rPr>
        <w:t>,</w:t>
      </w:r>
      <w:r w:rsidRPr="003A3335">
        <w:rPr>
          <w:rFonts w:cs="Times New Roman"/>
          <w:b/>
          <w:i/>
          <w:iCs/>
          <w:szCs w:val="24"/>
          <w:lang w:val="en-US"/>
        </w:rPr>
        <w:t xml:space="preserve"> </w:t>
      </w:r>
      <w:r w:rsidRPr="003A3335">
        <w:rPr>
          <w:rFonts w:cs="Times New Roman"/>
          <w:b/>
          <w:i/>
          <w:iCs/>
          <w:szCs w:val="24"/>
        </w:rPr>
        <w:t>Гетлинг А.В.</w:t>
      </w:r>
      <w:r w:rsidRPr="003A3335">
        <w:rPr>
          <w:rFonts w:cs="Times New Roman"/>
          <w:b/>
          <w:i/>
          <w:iCs/>
          <w:szCs w:val="24"/>
          <w:vertAlign w:val="superscript"/>
        </w:rPr>
        <w:t xml:space="preserve"> 2</w:t>
      </w:r>
    </w:p>
    <w:p w14:paraId="2A13129E" w14:textId="77777777" w:rsidR="002D50BD" w:rsidRPr="001B7156" w:rsidRDefault="002D50BD" w:rsidP="002D50BD">
      <w:pPr>
        <w:spacing w:line="240" w:lineRule="auto"/>
        <w:jc w:val="center"/>
        <w:rPr>
          <w:rFonts w:cs="Times New Roman"/>
          <w:b/>
          <w:i/>
          <w:szCs w:val="24"/>
          <w:vertAlign w:val="superscript"/>
        </w:rPr>
      </w:pP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i/>
          <w:szCs w:val="24"/>
        </w:rPr>
        <w:t>С</w:t>
      </w:r>
      <w:r w:rsidRPr="001B7156">
        <w:rPr>
          <w:rFonts w:cs="Times New Roman"/>
          <w:i/>
          <w:szCs w:val="24"/>
        </w:rPr>
        <w:t>тудент,</w:t>
      </w:r>
      <w:r>
        <w:rPr>
          <w:rFonts w:cs="Times New Roman"/>
          <w:i/>
          <w:szCs w:val="24"/>
        </w:rPr>
        <w:t xml:space="preserve"> сотрудник; </w:t>
      </w:r>
      <w:r w:rsidRPr="001450AD">
        <w:rPr>
          <w:rFonts w:cs="Times New Roman"/>
          <w:i/>
          <w:szCs w:val="24"/>
        </w:rPr>
        <w:t>ведущий научный сотрудник,</w:t>
      </w:r>
      <w:r>
        <w:rPr>
          <w:rFonts w:cs="Times New Roman"/>
          <w:i/>
          <w:szCs w:val="24"/>
        </w:rPr>
        <w:t xml:space="preserve"> </w:t>
      </w:r>
      <w:r w:rsidRPr="001B7156">
        <w:rPr>
          <w:rFonts w:cs="Times New Roman"/>
          <w:i/>
          <w:szCs w:val="24"/>
        </w:rPr>
        <w:t>д.ф.-м.н</w:t>
      </w:r>
    </w:p>
    <w:p w14:paraId="38BE0D58" w14:textId="77777777" w:rsidR="002D50BD" w:rsidRDefault="002D50BD" w:rsidP="002D50BD">
      <w:pPr>
        <w:spacing w:line="240" w:lineRule="auto"/>
        <w:jc w:val="center"/>
        <w:rPr>
          <w:rFonts w:cs="Times New Roman"/>
          <w:i/>
          <w:szCs w:val="24"/>
        </w:rPr>
      </w:pPr>
      <w:r w:rsidRPr="001B7156">
        <w:rPr>
          <w:rFonts w:cs="Times New Roman"/>
          <w:i/>
          <w:szCs w:val="24"/>
        </w:rPr>
        <w:t xml:space="preserve">1. Физический факультет Московского государственного университета имени </w:t>
      </w:r>
      <w:r>
        <w:rPr>
          <w:rFonts w:cs="Times New Roman"/>
          <w:i/>
          <w:szCs w:val="24"/>
        </w:rPr>
        <w:br/>
      </w:r>
      <w:r w:rsidRPr="001B7156">
        <w:rPr>
          <w:rFonts w:cs="Times New Roman"/>
          <w:i/>
          <w:szCs w:val="24"/>
        </w:rPr>
        <w:t>М.В. Ломоносова,</w:t>
      </w:r>
      <w:r>
        <w:rPr>
          <w:rFonts w:cs="Times New Roman"/>
          <w:i/>
          <w:szCs w:val="24"/>
        </w:rPr>
        <w:t xml:space="preserve"> </w:t>
      </w:r>
      <w:r w:rsidRPr="00A441D6">
        <w:rPr>
          <w:rFonts w:cs="Times New Roman"/>
          <w:i/>
          <w:szCs w:val="24"/>
        </w:rPr>
        <w:t>Москва, Россия</w:t>
      </w:r>
      <w:r>
        <w:rPr>
          <w:rFonts w:cs="Times New Roman"/>
          <w:i/>
          <w:szCs w:val="24"/>
        </w:rPr>
        <w:t>,</w:t>
      </w:r>
      <w:r w:rsidRPr="001B7156">
        <w:rPr>
          <w:rFonts w:cs="Times New Roman"/>
          <w:i/>
          <w:szCs w:val="24"/>
        </w:rPr>
        <w:t xml:space="preserve"> 2. Научно-исследовательский институт ядерной физики имени Д.В. Скобельцына Московского государственного университета имени М.В. Ломоносова</w:t>
      </w:r>
      <w:r>
        <w:rPr>
          <w:rFonts w:cs="Times New Roman"/>
          <w:i/>
          <w:szCs w:val="24"/>
        </w:rPr>
        <w:t xml:space="preserve">, </w:t>
      </w:r>
      <w:r w:rsidRPr="00A441D6">
        <w:rPr>
          <w:rFonts w:cs="Times New Roman"/>
          <w:i/>
          <w:szCs w:val="24"/>
        </w:rPr>
        <w:t>Москва, Россия</w:t>
      </w:r>
    </w:p>
    <w:p w14:paraId="6E12B7F1" w14:textId="77777777" w:rsidR="002D50BD" w:rsidRDefault="002D50BD" w:rsidP="002D50BD">
      <w:pPr>
        <w:spacing w:line="240" w:lineRule="auto"/>
        <w:jc w:val="center"/>
        <w:rPr>
          <w:rFonts w:cs="Times New Roman"/>
          <w:i/>
          <w:szCs w:val="24"/>
          <w:lang w:val="en-US"/>
        </w:rPr>
      </w:pPr>
      <w:r w:rsidRPr="001B7156">
        <w:rPr>
          <w:rFonts w:cs="Times New Roman"/>
          <w:i/>
          <w:szCs w:val="24"/>
          <w:lang w:val="de-DE"/>
        </w:rPr>
        <w:t xml:space="preserve">E–mail: </w:t>
      </w:r>
      <w:hyperlink r:id="rId5" w:history="1">
        <w:r w:rsidRPr="00045198">
          <w:rPr>
            <w:rStyle w:val="a3"/>
            <w:lang w:val="de-DE"/>
          </w:rPr>
          <w:t>konovalikhin.a21@physics.msu.ru</w:t>
        </w:r>
      </w:hyperlink>
      <w:r>
        <w:rPr>
          <w:rFonts w:cs="Times New Roman"/>
          <w:i/>
          <w:szCs w:val="24"/>
        </w:rPr>
        <w:t xml:space="preserve">; </w:t>
      </w:r>
      <w:hyperlink r:id="rId6" w:history="1">
        <w:r w:rsidRPr="00045198">
          <w:rPr>
            <w:rStyle w:val="a3"/>
            <w:rFonts w:cs="Times New Roman"/>
            <w:i/>
            <w:szCs w:val="24"/>
            <w:lang w:val="de-DE"/>
          </w:rPr>
          <w:t>A.Getling@mail</w:t>
        </w:r>
        <w:r w:rsidRPr="00045198">
          <w:rPr>
            <w:rStyle w:val="a3"/>
            <w:rFonts w:cs="Times New Roman"/>
            <w:i/>
            <w:szCs w:val="24"/>
            <w:lang w:val="en-US"/>
          </w:rPr>
          <w:t>.ru</w:t>
        </w:r>
      </w:hyperlink>
    </w:p>
    <w:p w14:paraId="5F27839F" w14:textId="77777777" w:rsidR="002D50BD" w:rsidRDefault="002D50BD" w:rsidP="002D50BD">
      <w:pPr>
        <w:spacing w:line="240" w:lineRule="auto"/>
        <w:jc w:val="both"/>
        <w:rPr>
          <w:rFonts w:cs="Times New Roman"/>
          <w:i/>
          <w:szCs w:val="24"/>
        </w:rPr>
      </w:pPr>
    </w:p>
    <w:p w14:paraId="63EE47B1" w14:textId="77777777" w:rsidR="002D50BD" w:rsidRPr="006F1852" w:rsidRDefault="002D50BD" w:rsidP="002D50BD">
      <w:pPr>
        <w:spacing w:before="120" w:after="120" w:line="240" w:lineRule="auto"/>
        <w:contextualSpacing/>
        <w:jc w:val="both"/>
        <w:rPr>
          <w:i/>
          <w:szCs w:val="24"/>
        </w:rPr>
      </w:pPr>
      <w:r w:rsidRPr="005A5470">
        <w:rPr>
          <w:szCs w:val="24"/>
        </w:rPr>
        <w:t xml:space="preserve">Сделана попытка реконструировать трёхмерную структуру течений на Солнце на основе гелиосейсмологических данных </w:t>
      </w:r>
      <w:r>
        <w:rPr>
          <w:szCs w:val="24"/>
        </w:rPr>
        <w:t xml:space="preserve">с целью анализа связей между течениями на различных глубинах. </w:t>
      </w:r>
      <w:r w:rsidRPr="005A5470">
        <w:rPr>
          <w:szCs w:val="24"/>
        </w:rPr>
        <w:t xml:space="preserve">Для этого использованы найденные методами </w:t>
      </w:r>
      <w:r>
        <w:rPr>
          <w:szCs w:val="24"/>
        </w:rPr>
        <w:t>гелиосейсмологии времён-расстояний (</w:t>
      </w:r>
      <w:r w:rsidRPr="00DE2D66">
        <w:rPr>
          <w:szCs w:val="24"/>
        </w:rPr>
        <w:t>time-distance helioseismology</w:t>
      </w:r>
      <w:r>
        <w:rPr>
          <w:szCs w:val="24"/>
        </w:rPr>
        <w:t>)</w:t>
      </w:r>
      <w:r w:rsidRPr="00DE2D66">
        <w:rPr>
          <w:szCs w:val="24"/>
        </w:rPr>
        <w:t xml:space="preserve"> </w:t>
      </w:r>
      <w:r w:rsidRPr="005A5470">
        <w:rPr>
          <w:szCs w:val="24"/>
        </w:rPr>
        <w:t xml:space="preserve">скорости вещества </w:t>
      </w:r>
      <w:r>
        <w:rPr>
          <w:szCs w:val="24"/>
        </w:rPr>
        <w:t xml:space="preserve">в </w:t>
      </w:r>
      <w:r w:rsidRPr="005A5470">
        <w:rPr>
          <w:szCs w:val="24"/>
        </w:rPr>
        <w:t>конвективной зон</w:t>
      </w:r>
      <w:r>
        <w:rPr>
          <w:szCs w:val="24"/>
        </w:rPr>
        <w:t>е на глубинах от 0,5 Мм до 19 Мм.</w:t>
      </w:r>
      <w:r w:rsidRPr="00DE008B">
        <w:rPr>
          <w:szCs w:val="24"/>
        </w:rPr>
        <w:t xml:space="preserve"> </w:t>
      </w:r>
    </w:p>
    <w:p w14:paraId="4741376E" w14:textId="77777777" w:rsidR="002D50BD" w:rsidRPr="00EF12C0" w:rsidRDefault="002D50BD" w:rsidP="002D50BD">
      <w:pPr>
        <w:spacing w:before="120" w:after="120" w:line="240" w:lineRule="auto"/>
        <w:contextualSpacing/>
        <w:jc w:val="both"/>
        <w:rPr>
          <w:szCs w:val="24"/>
        </w:rPr>
      </w:pPr>
      <w:r w:rsidRPr="006F1852">
        <w:rPr>
          <w:i/>
          <w:szCs w:val="24"/>
        </w:rPr>
        <w:t xml:space="preserve">       </w:t>
      </w:r>
      <w:r>
        <w:rPr>
          <w:szCs w:val="24"/>
        </w:rPr>
        <w:t xml:space="preserve">Рассмотрен ряд активных областей и участков Солнца, находившихся в спокойном состоянии. Проведён корреляционный анализ: рассчитаны коэффициенты корреляции </w:t>
      </w:r>
      <w:r w:rsidRPr="00BC0B8B">
        <w:rPr>
          <w:szCs w:val="24"/>
        </w:rPr>
        <w:t>между вертикальными</w:t>
      </w:r>
      <w:r>
        <w:rPr>
          <w:szCs w:val="24"/>
        </w:rPr>
        <w:t xml:space="preserve"> (радиальными)</w:t>
      </w:r>
      <w:r w:rsidRPr="00BC0B8B">
        <w:rPr>
          <w:szCs w:val="24"/>
        </w:rPr>
        <w:t xml:space="preserve"> скоростями </w:t>
      </w:r>
      <w:r w:rsidRPr="00ED0BE5">
        <w:rPr>
          <w:i/>
          <w:iCs/>
          <w:szCs w:val="24"/>
        </w:rPr>
        <w:t>V</w:t>
      </w:r>
      <w:r w:rsidRPr="00ED0BE5">
        <w:rPr>
          <w:i/>
          <w:iCs/>
          <w:szCs w:val="24"/>
          <w:vertAlign w:val="subscript"/>
          <w:lang w:val="en-US"/>
        </w:rPr>
        <w:t>z</w:t>
      </w:r>
      <w:r w:rsidRPr="00BC0B8B">
        <w:rPr>
          <w:szCs w:val="24"/>
        </w:rPr>
        <w:t xml:space="preserve"> и дивергенцией горизонтальных скоростей </w:t>
      </w:r>
      <m:oMath>
        <m:r>
          <m:rPr>
            <m:sty m:val="p"/>
          </m:rPr>
          <w:rPr>
            <w:rFonts w:ascii="Cambria Math" w:hAnsi="Cambria Math"/>
            <w:szCs w:val="24"/>
          </w:rPr>
          <m:t>div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Cs w:val="24"/>
              </w:rPr>
              <m:t>xy</m:t>
            </m:r>
          </m:sub>
        </m:sSub>
      </m:oMath>
      <w:r>
        <w:rPr>
          <w:szCs w:val="24"/>
        </w:rPr>
        <w:t xml:space="preserve"> на каждом из восьми рассмотренных уровней, а также коэффициенты корреляции между скоростями на соседних уровнях различными способами. Получены временные и глубинные профили коэффициентов корреляций. Корреляционные диаграммы позволили рассмотреть связи между полями скоростей на всех доступных глубинах.</w:t>
      </w:r>
    </w:p>
    <w:p w14:paraId="2BF8408B" w14:textId="77777777" w:rsidR="002D50BD" w:rsidRPr="00EF12C0" w:rsidRDefault="002D50BD" w:rsidP="002D50BD">
      <w:pPr>
        <w:spacing w:before="120" w:after="120" w:line="240" w:lineRule="auto"/>
        <w:contextualSpacing/>
        <w:jc w:val="both"/>
        <w:rPr>
          <w:szCs w:val="24"/>
        </w:rPr>
      </w:pPr>
      <w:r w:rsidRPr="006F1852">
        <w:rPr>
          <w:i/>
          <w:szCs w:val="24"/>
        </w:rPr>
        <w:t xml:space="preserve">      </w:t>
      </w:r>
      <w:r>
        <w:rPr>
          <w:szCs w:val="24"/>
        </w:rPr>
        <w:t xml:space="preserve">Характер изменения временного и глубинного поведения корреляций между полями скоростей в активных областях отражает особенности их развития. Так, например, при рассмотрении активной области </w:t>
      </w:r>
      <w:r w:rsidRPr="00DE2D66">
        <w:rPr>
          <w:szCs w:val="24"/>
        </w:rPr>
        <w:t xml:space="preserve">NOAA 11158 </w:t>
      </w:r>
      <w:r>
        <w:rPr>
          <w:szCs w:val="24"/>
        </w:rPr>
        <w:t xml:space="preserve">было обнаружено, что коэффициенты корреляций практически на всех глубинах сильно меняются (причём на разных уровнях по-разному) при переходах между различными этапами её эволюции: при смене спокойных условий на возмущённые, сопровождающиеся началом процесса формирования ускоренных потоков вещества, и при переходе к стабилизации быстрых течений. </w:t>
      </w:r>
    </w:p>
    <w:p w14:paraId="6DD0D635" w14:textId="2E9618E8" w:rsidR="002D50BD" w:rsidRDefault="002D50BD" w:rsidP="002D50BD">
      <w:pPr>
        <w:spacing w:before="120" w:after="120" w:line="240" w:lineRule="auto"/>
        <w:contextualSpacing/>
        <w:jc w:val="both"/>
        <w:rPr>
          <w:szCs w:val="24"/>
        </w:rPr>
      </w:pPr>
      <w:r w:rsidRPr="006F1852">
        <w:rPr>
          <w:i/>
          <w:szCs w:val="24"/>
        </w:rPr>
        <w:t xml:space="preserve">      </w:t>
      </w:r>
      <w:r>
        <w:rPr>
          <w:szCs w:val="24"/>
        </w:rPr>
        <w:t>Применение такого подхода к изучению спокойных участков Солнца, где отсутствуют потоки, нарушающие сложившуюся структуру конвекции, позволило подробнее рассмотреть проявления её различных</w:t>
      </w:r>
      <w:r w:rsidRPr="006A07B2">
        <w:rPr>
          <w:szCs w:val="24"/>
        </w:rPr>
        <w:t xml:space="preserve"> </w:t>
      </w:r>
      <w:r>
        <w:rPr>
          <w:szCs w:val="24"/>
        </w:rPr>
        <w:t xml:space="preserve">масштабов. Было обнаружено наличие относительно высокой корреляции между вертикальными компонентами скоростей </w:t>
      </w:r>
      <w:r w:rsidRPr="00ED0BE5">
        <w:rPr>
          <w:i/>
          <w:iCs/>
          <w:szCs w:val="24"/>
        </w:rPr>
        <w:t>V</w:t>
      </w:r>
      <w:r w:rsidRPr="00ED0BE5">
        <w:rPr>
          <w:i/>
          <w:iCs/>
          <w:szCs w:val="24"/>
          <w:vertAlign w:val="subscript"/>
          <w:lang w:val="en-US"/>
        </w:rPr>
        <w:t>z</w:t>
      </w:r>
      <w:r w:rsidRPr="006A07B2">
        <w:rPr>
          <w:szCs w:val="24"/>
        </w:rPr>
        <w:t xml:space="preserve"> </w:t>
      </w:r>
      <w:r>
        <w:rPr>
          <w:szCs w:val="24"/>
        </w:rPr>
        <w:t>в диапазонах глубин 0,5</w:t>
      </w:r>
      <w:r w:rsidRPr="000C044E">
        <w:rPr>
          <w:szCs w:val="24"/>
        </w:rPr>
        <w:t>–</w:t>
      </w:r>
      <w:r>
        <w:rPr>
          <w:szCs w:val="24"/>
        </w:rPr>
        <w:t>6 Мм и 8,5</w:t>
      </w:r>
      <w:r w:rsidRPr="000C044E">
        <w:rPr>
          <w:szCs w:val="24"/>
        </w:rPr>
        <w:t>–</w:t>
      </w:r>
      <w:r>
        <w:rPr>
          <w:szCs w:val="24"/>
        </w:rPr>
        <w:t xml:space="preserve">19 Мм и, наоборот, сравнительно низкой между </w:t>
      </w:r>
      <w:r w:rsidRPr="00ED0BE5">
        <w:rPr>
          <w:i/>
          <w:iCs/>
          <w:szCs w:val="24"/>
        </w:rPr>
        <w:t>V</w:t>
      </w:r>
      <w:r w:rsidRPr="00ED0BE5">
        <w:rPr>
          <w:i/>
          <w:iCs/>
          <w:szCs w:val="24"/>
          <w:vertAlign w:val="subscript"/>
          <w:lang w:val="en-US"/>
        </w:rPr>
        <w:t>z</w:t>
      </w:r>
      <w:r w:rsidRPr="006A07B2">
        <w:rPr>
          <w:szCs w:val="24"/>
        </w:rPr>
        <w:t xml:space="preserve"> </w:t>
      </w:r>
      <w:r>
        <w:rPr>
          <w:szCs w:val="24"/>
        </w:rPr>
        <w:t xml:space="preserve">на одном уровне из первого диапазона, а на втором </w:t>
      </w:r>
      <w:r w:rsidRPr="007D617B">
        <w:rPr>
          <w:szCs w:val="24"/>
        </w:rPr>
        <w:t>—</w:t>
      </w:r>
      <w:r>
        <w:rPr>
          <w:szCs w:val="24"/>
        </w:rPr>
        <w:t xml:space="preserve"> из второго. Оказалось, что из всех коэффициентов корреляций между </w:t>
      </w:r>
      <w:r w:rsidRPr="00ED0BE5">
        <w:rPr>
          <w:i/>
          <w:iCs/>
          <w:szCs w:val="24"/>
        </w:rPr>
        <w:t>V</w:t>
      </w:r>
      <w:r w:rsidRPr="00ED0BE5">
        <w:rPr>
          <w:i/>
          <w:iCs/>
          <w:szCs w:val="24"/>
          <w:vertAlign w:val="subscript"/>
          <w:lang w:val="en-US"/>
        </w:rPr>
        <w:t>z</w:t>
      </w:r>
      <w:r w:rsidRPr="00DE2D66">
        <w:rPr>
          <w:szCs w:val="24"/>
        </w:rPr>
        <w:t xml:space="preserve"> </w:t>
      </w:r>
      <w:r>
        <w:rPr>
          <w:szCs w:val="24"/>
        </w:rPr>
        <w:t>на соседних уровнях  наименьшее значение имеет коэффициент для глубин 6 и 8,5 Мм</w:t>
      </w:r>
      <w:r w:rsidR="0065134F">
        <w:rPr>
          <w:szCs w:val="24"/>
        </w:rPr>
        <w:t>.</w:t>
      </w:r>
    </w:p>
    <w:p w14:paraId="7FB6948E" w14:textId="77777777" w:rsidR="002D50BD" w:rsidRDefault="002D50BD" w:rsidP="002D50BD">
      <w:pPr>
        <w:spacing w:before="120" w:after="120" w:line="240" w:lineRule="auto"/>
        <w:contextualSpacing/>
        <w:jc w:val="both"/>
        <w:rPr>
          <w:szCs w:val="24"/>
        </w:rPr>
      </w:pPr>
      <w:r w:rsidRPr="006F1852">
        <w:rPr>
          <w:i/>
          <w:szCs w:val="24"/>
        </w:rPr>
        <w:t xml:space="preserve">      </w:t>
      </w:r>
      <w:r>
        <w:rPr>
          <w:szCs w:val="24"/>
        </w:rPr>
        <w:t>Эти факты могут быть проявлением супергранул в верхних слоях (0,5</w:t>
      </w:r>
      <w:r w:rsidRPr="000C044E">
        <w:rPr>
          <w:szCs w:val="24"/>
        </w:rPr>
        <w:t>–</w:t>
      </w:r>
      <w:r>
        <w:rPr>
          <w:szCs w:val="24"/>
        </w:rPr>
        <w:t>6 Мм) и гигантских ячеек в нижележащих (8,5</w:t>
      </w:r>
      <w:r w:rsidRPr="000C044E">
        <w:rPr>
          <w:szCs w:val="24"/>
        </w:rPr>
        <w:t>–</w:t>
      </w:r>
      <w:r>
        <w:rPr>
          <w:szCs w:val="24"/>
        </w:rPr>
        <w:t>19 Мм). Корреляция тем выше, чем более упорядочена структура течений. Возможно, глубины вблизи 6</w:t>
      </w:r>
      <w:r w:rsidRPr="000C044E">
        <w:rPr>
          <w:szCs w:val="24"/>
        </w:rPr>
        <w:t>–</w:t>
      </w:r>
      <w:r>
        <w:rPr>
          <w:szCs w:val="24"/>
        </w:rPr>
        <w:t>8,5 Мм можно считать областью перехода от упорядоченности одного характера, супергрануляционной, к другой, связанной с гигантскими масштабами.</w:t>
      </w:r>
    </w:p>
    <w:p w14:paraId="13B7B736" w14:textId="77777777" w:rsidR="002D50BD" w:rsidRDefault="002D50BD"/>
    <w:sectPr w:rsidR="002D50BD" w:rsidSect="003A3335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E5B76"/>
    <w:multiLevelType w:val="hybridMultilevel"/>
    <w:tmpl w:val="D6CE5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BD"/>
    <w:rsid w:val="002D50BD"/>
    <w:rsid w:val="003F28E9"/>
    <w:rsid w:val="0065134F"/>
    <w:rsid w:val="00C3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C712"/>
  <w15:chartTrackingRefBased/>
  <w15:docId w15:val="{442E6682-6E8D-4794-BDDA-3612F085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0BD"/>
    <w:pPr>
      <w:ind w:firstLine="397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50B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D5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Getling@mail.ru" TargetMode="External"/><Relationship Id="rId5" Type="http://schemas.openxmlformats.org/officeDocument/2006/relationships/hyperlink" Target="mailto:konovalikhin.a21@physics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2</cp:revision>
  <dcterms:created xsi:type="dcterms:W3CDTF">2026-03-02T18:36:00Z</dcterms:created>
  <dcterms:modified xsi:type="dcterms:W3CDTF">2026-03-02T20:30:00Z</dcterms:modified>
</cp:coreProperties>
</file>