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611E" w14:textId="590FEDC2" w:rsidR="003B7DFA" w:rsidRPr="00E237AB" w:rsidRDefault="00E237AB" w:rsidP="008D50A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Сравнительный анализ различных </w:t>
      </w:r>
      <w:r w:rsidR="00C96F5B">
        <w:rPr>
          <w:rFonts w:ascii="Times New Roman" w:hAnsi="Times New Roman" w:cs="Times New Roman"/>
          <w:b/>
          <w:bCs/>
        </w:rPr>
        <w:t xml:space="preserve">качельных </w:t>
      </w:r>
      <w:r>
        <w:rPr>
          <w:rFonts w:ascii="Times New Roman" w:hAnsi="Times New Roman" w:cs="Times New Roman"/>
          <w:b/>
          <w:bCs/>
        </w:rPr>
        <w:t>механизмов генерации нейтринных масс</w:t>
      </w:r>
    </w:p>
    <w:p w14:paraId="37C0F22F" w14:textId="5ADA872E" w:rsidR="00524100" w:rsidRPr="009E073A" w:rsidRDefault="00A81247" w:rsidP="00E322DA">
      <w:pPr>
        <w:spacing w:line="240" w:lineRule="auto"/>
        <w:jc w:val="center"/>
        <w:rPr>
          <w:rFonts w:ascii="Times New Roman" w:hAnsi="Times New Roman" w:cs="Times New Roman"/>
          <w:u w:val="single"/>
          <w:vertAlign w:val="superscript"/>
        </w:rPr>
      </w:pPr>
      <w:r w:rsidRPr="009E073A">
        <w:rPr>
          <w:rFonts w:ascii="Times New Roman" w:hAnsi="Times New Roman" w:cs="Times New Roman"/>
          <w:u w:val="single"/>
        </w:rPr>
        <w:t>Казаркин Д.М.</w:t>
      </w:r>
      <w:r w:rsidRPr="009E073A">
        <w:rPr>
          <w:rFonts w:ascii="Times New Roman" w:hAnsi="Times New Roman" w:cs="Times New Roman"/>
          <w:vertAlign w:val="superscript"/>
        </w:rPr>
        <w:t>1,2</w:t>
      </w:r>
      <w:r w:rsidRPr="009E07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D50A5" w:rsidRPr="009E073A">
        <w:rPr>
          <w:rFonts w:ascii="Times New Roman" w:hAnsi="Times New Roman" w:cs="Times New Roman"/>
        </w:rPr>
        <w:t xml:space="preserve">Дубинин </w:t>
      </w:r>
      <w:proofErr w:type="gramStart"/>
      <w:r w:rsidR="008D50A5" w:rsidRPr="009E073A">
        <w:rPr>
          <w:rFonts w:ascii="Times New Roman" w:hAnsi="Times New Roman" w:cs="Times New Roman"/>
        </w:rPr>
        <w:t>М.Н.</w:t>
      </w:r>
      <w:proofErr w:type="gramEnd"/>
      <w:r w:rsidR="008D50A5" w:rsidRPr="009E073A">
        <w:rPr>
          <w:rFonts w:ascii="Times New Roman" w:hAnsi="Times New Roman" w:cs="Times New Roman"/>
          <w:vertAlign w:val="superscript"/>
        </w:rPr>
        <w:t>1</w:t>
      </w:r>
      <w:r w:rsidR="008D50A5" w:rsidRPr="009E073A">
        <w:rPr>
          <w:rFonts w:ascii="Times New Roman" w:hAnsi="Times New Roman" w:cs="Times New Roman"/>
        </w:rPr>
        <w:t>,</w:t>
      </w:r>
      <w:r w:rsidR="0031427A" w:rsidRPr="009E073A">
        <w:rPr>
          <w:rFonts w:ascii="Times New Roman" w:hAnsi="Times New Roman" w:cs="Times New Roman"/>
        </w:rPr>
        <w:t xml:space="preserve"> </w:t>
      </w:r>
      <w:r w:rsidR="008D50A5" w:rsidRPr="009E073A">
        <w:rPr>
          <w:rFonts w:ascii="Times New Roman" w:hAnsi="Times New Roman" w:cs="Times New Roman"/>
        </w:rPr>
        <w:t xml:space="preserve">Федотова </w:t>
      </w:r>
      <w:proofErr w:type="gramStart"/>
      <w:r w:rsidR="008D50A5" w:rsidRPr="009E073A">
        <w:rPr>
          <w:rFonts w:ascii="Times New Roman" w:hAnsi="Times New Roman" w:cs="Times New Roman"/>
        </w:rPr>
        <w:t>Е.Ю.</w:t>
      </w:r>
      <w:proofErr w:type="gramEnd"/>
      <w:r w:rsidR="008D50A5" w:rsidRPr="009E073A">
        <w:rPr>
          <w:rFonts w:ascii="Times New Roman" w:hAnsi="Times New Roman" w:cs="Times New Roman"/>
          <w:vertAlign w:val="superscript"/>
        </w:rPr>
        <w:t>1</w:t>
      </w:r>
    </w:p>
    <w:p w14:paraId="17855C94" w14:textId="3FC9DE24" w:rsidR="00524100" w:rsidRPr="009E073A" w:rsidRDefault="008D50A5" w:rsidP="00E322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E073A">
        <w:rPr>
          <w:rFonts w:ascii="Times New Roman" w:hAnsi="Times New Roman" w:cs="Times New Roman"/>
          <w:i/>
          <w:iCs/>
        </w:rPr>
        <w:t>А</w:t>
      </w:r>
      <w:r w:rsidR="00524100" w:rsidRPr="009E073A">
        <w:rPr>
          <w:rFonts w:ascii="Times New Roman" w:hAnsi="Times New Roman" w:cs="Times New Roman"/>
          <w:i/>
          <w:iCs/>
        </w:rPr>
        <w:t>спирант</w:t>
      </w:r>
      <w:r w:rsidRPr="009E073A">
        <w:rPr>
          <w:rFonts w:ascii="Times New Roman" w:hAnsi="Times New Roman" w:cs="Times New Roman"/>
          <w:i/>
          <w:iCs/>
        </w:rPr>
        <w:t>, сотрудник</w:t>
      </w:r>
    </w:p>
    <w:p w14:paraId="457CF019" w14:textId="6410F262" w:rsidR="008D50A5" w:rsidRPr="009E073A" w:rsidRDefault="008D50A5" w:rsidP="00E322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E073A">
        <w:rPr>
          <w:rFonts w:ascii="Times New Roman" w:hAnsi="Times New Roman" w:cs="Times New Roman"/>
          <w:i/>
          <w:iCs/>
          <w:vertAlign w:val="superscript"/>
        </w:rPr>
        <w:t>1</w:t>
      </w:r>
      <w:r w:rsidRPr="009E073A">
        <w:rPr>
          <w:rFonts w:ascii="Times New Roman" w:hAnsi="Times New Roman" w:cs="Times New Roman"/>
          <w:i/>
          <w:iCs/>
        </w:rPr>
        <w:t xml:space="preserve">Научно-исследовательский институт ядерной физики имени Д.В. Скобельцына Московского государственного университета имени </w:t>
      </w:r>
      <w:proofErr w:type="gramStart"/>
      <w:r w:rsidRPr="009E073A">
        <w:rPr>
          <w:rFonts w:ascii="Times New Roman" w:hAnsi="Times New Roman" w:cs="Times New Roman"/>
          <w:i/>
          <w:iCs/>
        </w:rPr>
        <w:t>М.В.</w:t>
      </w:r>
      <w:proofErr w:type="gramEnd"/>
      <w:r w:rsidRPr="009E073A">
        <w:rPr>
          <w:rFonts w:ascii="Times New Roman" w:hAnsi="Times New Roman" w:cs="Times New Roman"/>
          <w:i/>
          <w:iCs/>
        </w:rPr>
        <w:t xml:space="preserve"> Ломоносова,</w:t>
      </w:r>
    </w:p>
    <w:p w14:paraId="7304BDD3" w14:textId="7CA1229A" w:rsidR="00524100" w:rsidRPr="009E073A" w:rsidRDefault="0031427A" w:rsidP="00E322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E073A">
        <w:rPr>
          <w:rFonts w:ascii="Times New Roman" w:hAnsi="Times New Roman" w:cs="Times New Roman"/>
          <w:i/>
          <w:iCs/>
          <w:vertAlign w:val="superscript"/>
        </w:rPr>
        <w:t>2</w:t>
      </w:r>
      <w:r w:rsidR="00524100" w:rsidRPr="009E073A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gramStart"/>
      <w:r w:rsidR="00524100" w:rsidRPr="009E073A">
        <w:rPr>
          <w:rFonts w:ascii="Times New Roman" w:hAnsi="Times New Roman" w:cs="Times New Roman"/>
          <w:i/>
          <w:iCs/>
        </w:rPr>
        <w:t>М.В.</w:t>
      </w:r>
      <w:proofErr w:type="gramEnd"/>
      <w:r w:rsidR="00524100" w:rsidRPr="009E073A">
        <w:rPr>
          <w:rFonts w:ascii="Times New Roman" w:hAnsi="Times New Roman" w:cs="Times New Roman"/>
          <w:i/>
          <w:iCs/>
        </w:rPr>
        <w:t xml:space="preserve"> Ломоносова,</w:t>
      </w:r>
      <w:r w:rsidRPr="009E073A">
        <w:rPr>
          <w:rFonts w:ascii="Times New Roman" w:hAnsi="Times New Roman" w:cs="Times New Roman"/>
          <w:i/>
          <w:iCs/>
        </w:rPr>
        <w:t xml:space="preserve"> </w:t>
      </w:r>
      <w:r w:rsidR="00524100" w:rsidRPr="009E073A">
        <w:rPr>
          <w:rFonts w:ascii="Times New Roman" w:hAnsi="Times New Roman" w:cs="Times New Roman"/>
          <w:i/>
          <w:iCs/>
        </w:rPr>
        <w:t>Физический факультет, Москва, Росси</w:t>
      </w:r>
      <w:r w:rsidR="004B236D" w:rsidRPr="009E073A">
        <w:rPr>
          <w:rFonts w:ascii="Times New Roman" w:hAnsi="Times New Roman" w:cs="Times New Roman"/>
          <w:i/>
          <w:iCs/>
        </w:rPr>
        <w:t>я</w:t>
      </w:r>
    </w:p>
    <w:p w14:paraId="758B8E03" w14:textId="242F656F" w:rsidR="00B729E2" w:rsidRDefault="00524100" w:rsidP="00E322DA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9E073A"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="00B729E2" w:rsidRPr="009A37A6">
          <w:rPr>
            <w:rStyle w:val="ac"/>
            <w:rFonts w:ascii="Times New Roman" w:hAnsi="Times New Roman" w:cs="Times New Roman"/>
            <w:lang w:val="en-US"/>
          </w:rPr>
          <w:t>kazarkin.dm17@physics.msu.ru</w:t>
        </w:r>
      </w:hyperlink>
    </w:p>
    <w:p w14:paraId="31903A5A" w14:textId="3DDE754A" w:rsidR="00E15E58" w:rsidRDefault="00B7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Экспериментальн</w:t>
      </w:r>
      <w:r w:rsidR="006B54C9">
        <w:rPr>
          <w:rFonts w:ascii="Times New Roman" w:hAnsi="Times New Roman" w:cs="Times New Roman"/>
        </w:rPr>
        <w:t>ое наблюдение явления нейтринных осцилляций указывают на необходимость описания</w:t>
      </w:r>
      <w:r w:rsidR="00046048">
        <w:rPr>
          <w:rFonts w:ascii="Times New Roman" w:hAnsi="Times New Roman" w:cs="Times New Roman"/>
        </w:rPr>
        <w:t xml:space="preserve"> </w:t>
      </w:r>
      <w:r w:rsidR="00EA2405">
        <w:rPr>
          <w:rFonts w:ascii="Times New Roman" w:hAnsi="Times New Roman" w:cs="Times New Roman"/>
        </w:rPr>
        <w:t xml:space="preserve">активных (стандартных) </w:t>
      </w:r>
      <w:r w:rsidR="005F198D">
        <w:rPr>
          <w:rFonts w:ascii="Times New Roman" w:hAnsi="Times New Roman" w:cs="Times New Roman"/>
        </w:rPr>
        <w:t>нейтрино как фермионов, обладающих крайне малой, но ненулевой массой</w:t>
      </w:r>
      <w:r w:rsidR="00A32291">
        <w:rPr>
          <w:rFonts w:ascii="Times New Roman" w:hAnsi="Times New Roman" w:cs="Times New Roman"/>
        </w:rPr>
        <w:t xml:space="preserve"> в </w:t>
      </w:r>
      <w:r w:rsidR="00EC1263">
        <w:rPr>
          <w:rFonts w:ascii="Times New Roman" w:hAnsi="Times New Roman" w:cs="Times New Roman"/>
        </w:rPr>
        <w:t xml:space="preserve">контексте </w:t>
      </w:r>
      <w:r w:rsidR="004925C8">
        <w:rPr>
          <w:rFonts w:ascii="Times New Roman" w:hAnsi="Times New Roman" w:cs="Times New Roman"/>
        </w:rPr>
        <w:t xml:space="preserve">некоторого </w:t>
      </w:r>
      <w:r w:rsidR="00A32291">
        <w:rPr>
          <w:rFonts w:ascii="Times New Roman" w:hAnsi="Times New Roman" w:cs="Times New Roman"/>
        </w:rPr>
        <w:t xml:space="preserve">расширения Стандартной </w:t>
      </w:r>
      <w:r w:rsidR="0089734F">
        <w:rPr>
          <w:rFonts w:ascii="Times New Roman" w:hAnsi="Times New Roman" w:cs="Times New Roman"/>
        </w:rPr>
        <w:t>м</w:t>
      </w:r>
      <w:r w:rsidR="00A32291">
        <w:rPr>
          <w:rFonts w:ascii="Times New Roman" w:hAnsi="Times New Roman" w:cs="Times New Roman"/>
        </w:rPr>
        <w:t>одели</w:t>
      </w:r>
      <w:r w:rsidR="005F198D">
        <w:rPr>
          <w:rFonts w:ascii="Times New Roman" w:hAnsi="Times New Roman" w:cs="Times New Roman"/>
        </w:rPr>
        <w:t xml:space="preserve">. </w:t>
      </w:r>
      <w:r w:rsidR="00E14377">
        <w:rPr>
          <w:rFonts w:ascii="Times New Roman" w:hAnsi="Times New Roman" w:cs="Times New Roman"/>
        </w:rPr>
        <w:t>Одн</w:t>
      </w:r>
      <w:r w:rsidR="00456635">
        <w:rPr>
          <w:rFonts w:ascii="Times New Roman" w:hAnsi="Times New Roman" w:cs="Times New Roman"/>
        </w:rPr>
        <w:t>им</w:t>
      </w:r>
      <w:r w:rsidR="00E14377">
        <w:rPr>
          <w:rFonts w:ascii="Times New Roman" w:hAnsi="Times New Roman" w:cs="Times New Roman"/>
        </w:rPr>
        <w:t xml:space="preserve"> из наиболее </w:t>
      </w:r>
      <w:r w:rsidR="00456635">
        <w:rPr>
          <w:rFonts w:ascii="Times New Roman" w:hAnsi="Times New Roman" w:cs="Times New Roman"/>
        </w:rPr>
        <w:t>естественных способов введения малых масс нейтрино</w:t>
      </w:r>
      <w:r w:rsidR="005C03EB">
        <w:rPr>
          <w:rFonts w:ascii="Times New Roman" w:hAnsi="Times New Roman" w:cs="Times New Roman"/>
        </w:rPr>
        <w:t xml:space="preserve"> являются </w:t>
      </w:r>
      <w:r w:rsidR="00E15E58">
        <w:rPr>
          <w:rFonts w:ascii="Times New Roman" w:hAnsi="Times New Roman" w:cs="Times New Roman"/>
        </w:rPr>
        <w:t xml:space="preserve">качельные </w:t>
      </w:r>
      <w:r w:rsidR="005C03EB">
        <w:rPr>
          <w:rFonts w:ascii="Times New Roman" w:hAnsi="Times New Roman" w:cs="Times New Roman"/>
        </w:rPr>
        <w:t>механизмы</w:t>
      </w:r>
      <w:r w:rsidR="00A3240F">
        <w:rPr>
          <w:rFonts w:ascii="Times New Roman" w:hAnsi="Times New Roman" w:cs="Times New Roman"/>
        </w:rPr>
        <w:t xml:space="preserve"> </w:t>
      </w:r>
      <w:r w:rsidR="00A3240F" w:rsidRPr="00A3240F">
        <w:rPr>
          <w:rFonts w:ascii="Times New Roman" w:hAnsi="Times New Roman" w:cs="Times New Roman"/>
        </w:rPr>
        <w:t>(</w:t>
      </w:r>
      <w:r w:rsidR="00A3240F">
        <w:rPr>
          <w:rFonts w:ascii="Times New Roman" w:hAnsi="Times New Roman" w:cs="Times New Roman"/>
          <w:lang w:val="en-US"/>
        </w:rPr>
        <w:t>seesaw</w:t>
      </w:r>
      <w:r w:rsidR="00A3240F" w:rsidRPr="00A3240F">
        <w:rPr>
          <w:rFonts w:ascii="Times New Roman" w:hAnsi="Times New Roman" w:cs="Times New Roman"/>
        </w:rPr>
        <w:t xml:space="preserve"> </w:t>
      </w:r>
      <w:r w:rsidR="00A3240F">
        <w:rPr>
          <w:rFonts w:ascii="Times New Roman" w:hAnsi="Times New Roman" w:cs="Times New Roman"/>
          <w:lang w:val="en-US"/>
        </w:rPr>
        <w:t>mechanism</w:t>
      </w:r>
      <w:r w:rsidR="00CA554E">
        <w:rPr>
          <w:rFonts w:ascii="Times New Roman" w:hAnsi="Times New Roman" w:cs="Times New Roman"/>
        </w:rPr>
        <w:t>,</w:t>
      </w:r>
      <w:r w:rsidR="002C5E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45372942"/>
          <w:citation/>
        </w:sdtPr>
        <w:sdtContent>
          <w:r w:rsidR="002C5E34">
            <w:rPr>
              <w:rFonts w:ascii="Times New Roman" w:hAnsi="Times New Roman" w:cs="Times New Roman"/>
            </w:rPr>
            <w:fldChar w:fldCharType="begin"/>
          </w:r>
          <w:r w:rsidR="002C5E34">
            <w:rPr>
              <w:rFonts w:ascii="Times New Roman" w:hAnsi="Times New Roman" w:cs="Times New Roman"/>
            </w:rPr>
            <w:instrText xml:space="preserve"> CITATION Moh80 \l 1049 </w:instrText>
          </w:r>
          <w:r w:rsidR="002C5E34">
            <w:rPr>
              <w:rFonts w:ascii="Times New Roman" w:hAnsi="Times New Roman" w:cs="Times New Roman"/>
            </w:rPr>
            <w:fldChar w:fldCharType="separate"/>
          </w:r>
          <w:r w:rsidR="002D12CF" w:rsidRPr="002D12CF">
            <w:rPr>
              <w:rFonts w:ascii="Times New Roman" w:hAnsi="Times New Roman" w:cs="Times New Roman"/>
              <w:noProof/>
            </w:rPr>
            <w:t>[1]</w:t>
          </w:r>
          <w:r w:rsidR="002C5E34">
            <w:rPr>
              <w:rFonts w:ascii="Times New Roman" w:hAnsi="Times New Roman" w:cs="Times New Roman"/>
            </w:rPr>
            <w:fldChar w:fldCharType="end"/>
          </w:r>
        </w:sdtContent>
      </w:sdt>
      <w:r w:rsidR="00A3240F" w:rsidRPr="00A3240F">
        <w:rPr>
          <w:rFonts w:ascii="Times New Roman" w:hAnsi="Times New Roman" w:cs="Times New Roman"/>
        </w:rPr>
        <w:t xml:space="preserve">) </w:t>
      </w:r>
      <w:r w:rsidR="00A3240F">
        <w:rPr>
          <w:rFonts w:ascii="Times New Roman" w:hAnsi="Times New Roman" w:cs="Times New Roman"/>
        </w:rPr>
        <w:t>в различных вариациях</w:t>
      </w:r>
      <w:r w:rsidR="00A3240F" w:rsidRPr="00A3240F">
        <w:rPr>
          <w:rFonts w:ascii="Times New Roman" w:hAnsi="Times New Roman" w:cs="Times New Roman"/>
        </w:rPr>
        <w:t xml:space="preserve">: </w:t>
      </w:r>
    </w:p>
    <w:p w14:paraId="74E4904E" w14:textId="21177C57" w:rsidR="005B008E" w:rsidRPr="004F3E52" w:rsidRDefault="005B008E" w:rsidP="005B008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Качельный механизм первого типа, подразумевающий наличие </w:t>
      </w:r>
      <w:r w:rsidR="00234021">
        <w:rPr>
          <w:rFonts w:ascii="Times New Roman" w:hAnsi="Times New Roman" w:cs="Times New Roman"/>
        </w:rPr>
        <w:t xml:space="preserve">правых нейтрино </w:t>
      </w:r>
      <w:r w:rsidR="009E541B">
        <w:rPr>
          <w:rFonts w:ascii="Times New Roman" w:hAnsi="Times New Roman" w:cs="Times New Roman"/>
        </w:rPr>
        <w:t>с больш</w:t>
      </w:r>
      <w:r w:rsidR="004F3E52">
        <w:rPr>
          <w:rFonts w:ascii="Times New Roman" w:hAnsi="Times New Roman" w:cs="Times New Roman"/>
        </w:rPr>
        <w:t>ой майорановской массой</w:t>
      </w:r>
      <w:r w:rsidR="00BE74F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≫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E</m:t>
            </m:r>
            <m:r>
              <w:rPr>
                <w:rFonts w:ascii="Cambria Math" w:hAnsi="Cambria Math" w:cs="Times New Roman"/>
                <w:lang w:val="en-US"/>
              </w:rPr>
              <m:t>W</m:t>
            </m:r>
          </m:sub>
        </m:sSub>
      </m:oMath>
      <w:r w:rsidR="001B517B" w:rsidRPr="001B517B">
        <w:rPr>
          <w:rFonts w:ascii="Times New Roman" w:hAnsi="Times New Roman" w:cs="Times New Roman"/>
        </w:rPr>
        <w:t>;</w:t>
      </w:r>
    </w:p>
    <w:p w14:paraId="7F5FB07D" w14:textId="234F1616" w:rsidR="004F3E52" w:rsidRPr="001B517B" w:rsidRDefault="004F3E52" w:rsidP="005B008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Качельный механизм второго типа, требующий </w:t>
      </w:r>
      <w:r w:rsidR="006F5052">
        <w:rPr>
          <w:rFonts w:ascii="Times New Roman" w:hAnsi="Times New Roman" w:cs="Times New Roman"/>
        </w:rPr>
        <w:t>расширения хиггсовского сектора</w:t>
      </w:r>
      <w:r w:rsidR="008F7EF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SU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L</m:t>
            </m:r>
          </m:sub>
        </m:sSub>
      </m:oMath>
      <w:r w:rsidR="003D735F" w:rsidRPr="003D735F">
        <w:rPr>
          <w:rFonts w:ascii="Times New Roman" w:hAnsi="Times New Roman" w:cs="Times New Roman"/>
        </w:rPr>
        <w:t xml:space="preserve"> </w:t>
      </w:r>
      <w:r w:rsidR="003D735F">
        <w:rPr>
          <w:rFonts w:ascii="Times New Roman" w:hAnsi="Times New Roman" w:cs="Times New Roman"/>
        </w:rPr>
        <w:t>–</w:t>
      </w:r>
      <w:r w:rsidR="00476399" w:rsidRPr="00F45A30">
        <w:rPr>
          <w:rFonts w:ascii="Times New Roman" w:hAnsi="Times New Roman" w:cs="Times New Roman"/>
        </w:rPr>
        <w:t xml:space="preserve"> </w:t>
      </w:r>
      <w:r w:rsidR="003D735F">
        <w:rPr>
          <w:rFonts w:ascii="Times New Roman" w:hAnsi="Times New Roman" w:cs="Times New Roman"/>
        </w:rPr>
        <w:t>триплетом</w:t>
      </w:r>
      <w:r w:rsidR="001B698C">
        <w:rPr>
          <w:rFonts w:ascii="Times New Roman" w:hAnsi="Times New Roman" w:cs="Times New Roman"/>
        </w:rPr>
        <w:t xml:space="preserve"> Хиггса, взаимодействующим с</w:t>
      </w:r>
      <w:r w:rsidR="001B517B">
        <w:rPr>
          <w:rFonts w:ascii="Times New Roman" w:hAnsi="Times New Roman" w:cs="Times New Roman"/>
        </w:rPr>
        <w:t xml:space="preserve"> нейтрино</w:t>
      </w:r>
      <w:r w:rsidR="001B517B" w:rsidRPr="001B517B">
        <w:rPr>
          <w:rFonts w:ascii="Times New Roman" w:hAnsi="Times New Roman" w:cs="Times New Roman"/>
        </w:rPr>
        <w:t>;</w:t>
      </w:r>
    </w:p>
    <w:p w14:paraId="27F25BA6" w14:textId="6C69A457" w:rsidR="00352CC3" w:rsidRPr="00352CC3" w:rsidRDefault="001B517B" w:rsidP="00352CC3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Обратный качельный механизм </w:t>
      </w:r>
      <w:r w:rsidR="00941252">
        <w:rPr>
          <w:rFonts w:ascii="Times New Roman" w:hAnsi="Times New Roman" w:cs="Times New Roman"/>
        </w:rPr>
        <w:t>(</w:t>
      </w:r>
      <w:r w:rsidR="00941252">
        <w:rPr>
          <w:rFonts w:ascii="Times New Roman" w:hAnsi="Times New Roman" w:cs="Times New Roman"/>
          <w:lang w:val="en-US"/>
        </w:rPr>
        <w:t>inverse</w:t>
      </w:r>
      <w:r w:rsidR="00941252" w:rsidRPr="00941252">
        <w:rPr>
          <w:rFonts w:ascii="Times New Roman" w:hAnsi="Times New Roman" w:cs="Times New Roman"/>
        </w:rPr>
        <w:t xml:space="preserve"> </w:t>
      </w:r>
      <w:r w:rsidR="00941252">
        <w:rPr>
          <w:rFonts w:ascii="Times New Roman" w:hAnsi="Times New Roman" w:cs="Times New Roman"/>
          <w:lang w:val="en-US"/>
        </w:rPr>
        <w:t>seesaw</w:t>
      </w:r>
      <w:r w:rsidR="000F5422" w:rsidRPr="000F5422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-354965200"/>
          <w:citation/>
        </w:sdtPr>
        <w:sdtContent>
          <w:r w:rsidR="000F5422">
            <w:rPr>
              <w:rFonts w:ascii="Times New Roman" w:hAnsi="Times New Roman" w:cs="Times New Roman"/>
            </w:rPr>
            <w:fldChar w:fldCharType="begin"/>
          </w:r>
          <w:r w:rsidR="002D12CF">
            <w:rPr>
              <w:rFonts w:ascii="Times New Roman" w:hAnsi="Times New Roman" w:cs="Times New Roman"/>
            </w:rPr>
            <w:instrText xml:space="preserve">CITATION Asm17 \l 1033 </w:instrText>
          </w:r>
          <w:r w:rsidR="000F5422">
            <w:rPr>
              <w:rFonts w:ascii="Times New Roman" w:hAnsi="Times New Roman" w:cs="Times New Roman"/>
            </w:rPr>
            <w:fldChar w:fldCharType="separate"/>
          </w:r>
          <w:r w:rsidR="002D12CF" w:rsidRPr="002D12CF">
            <w:rPr>
              <w:rFonts w:ascii="Times New Roman" w:hAnsi="Times New Roman" w:cs="Times New Roman"/>
              <w:noProof/>
            </w:rPr>
            <w:t>[2]</w:t>
          </w:r>
          <w:r w:rsidR="000F5422">
            <w:rPr>
              <w:rFonts w:ascii="Times New Roman" w:hAnsi="Times New Roman" w:cs="Times New Roman"/>
            </w:rPr>
            <w:fldChar w:fldCharType="end"/>
          </w:r>
        </w:sdtContent>
      </w:sdt>
      <w:r w:rsidR="00941252" w:rsidRPr="00941252">
        <w:rPr>
          <w:rFonts w:ascii="Times New Roman" w:hAnsi="Times New Roman" w:cs="Times New Roman"/>
        </w:rPr>
        <w:t>)</w:t>
      </w:r>
      <w:r w:rsidR="00941252">
        <w:rPr>
          <w:rFonts w:ascii="Times New Roman" w:hAnsi="Times New Roman" w:cs="Times New Roman"/>
        </w:rPr>
        <w:t xml:space="preserve">, подразумевающий </w:t>
      </w:r>
      <w:proofErr w:type="spellStart"/>
      <w:r w:rsidR="00941252">
        <w:rPr>
          <w:rFonts w:ascii="Times New Roman" w:hAnsi="Times New Roman" w:cs="Times New Roman"/>
        </w:rPr>
        <w:t>неминимальное</w:t>
      </w:r>
      <w:proofErr w:type="spellEnd"/>
      <w:r w:rsidR="00941252">
        <w:rPr>
          <w:rFonts w:ascii="Times New Roman" w:hAnsi="Times New Roman" w:cs="Times New Roman"/>
        </w:rPr>
        <w:t xml:space="preserve"> расширение лептонного сектора двумя типами стерильных </w:t>
      </w:r>
      <w:r w:rsidR="000529B1">
        <w:rPr>
          <w:rFonts w:ascii="Times New Roman" w:hAnsi="Times New Roman" w:cs="Times New Roman"/>
        </w:rPr>
        <w:t>нейтральных лептоно</w:t>
      </w:r>
      <w:r w:rsidR="00352CC3">
        <w:rPr>
          <w:rFonts w:ascii="Times New Roman" w:hAnsi="Times New Roman" w:cs="Times New Roman"/>
        </w:rPr>
        <w:t>в</w:t>
      </w:r>
      <w:r w:rsidR="00F45A30" w:rsidRPr="00F45A30">
        <w:rPr>
          <w:rFonts w:ascii="Times New Roman" w:hAnsi="Times New Roman" w:cs="Times New Roman"/>
        </w:rPr>
        <w:t xml:space="preserve"> </w:t>
      </w:r>
      <w:r w:rsidR="002059E4">
        <w:rPr>
          <w:rFonts w:ascii="Times New Roman" w:hAnsi="Times New Roman" w:cs="Times New Roman"/>
        </w:rPr>
        <w:t xml:space="preserve">с </w:t>
      </w:r>
      <w:proofErr w:type="spellStart"/>
      <w:r w:rsidR="002059E4">
        <w:rPr>
          <w:rFonts w:ascii="Times New Roman" w:hAnsi="Times New Roman" w:cs="Times New Roman"/>
        </w:rPr>
        <w:t>дираковскими</w:t>
      </w:r>
      <w:proofErr w:type="spellEnd"/>
      <w:r w:rsidR="002059E4">
        <w:rPr>
          <w:rFonts w:ascii="Times New Roman" w:hAnsi="Times New Roman" w:cs="Times New Roman"/>
        </w:rPr>
        <w:t xml:space="preserve"> и </w:t>
      </w:r>
      <w:r w:rsidR="005830A6">
        <w:rPr>
          <w:rFonts w:ascii="Times New Roman" w:hAnsi="Times New Roman" w:cs="Times New Roman"/>
        </w:rPr>
        <w:t>ма</w:t>
      </w:r>
      <w:r w:rsidR="002059E4">
        <w:rPr>
          <w:rFonts w:ascii="Times New Roman" w:hAnsi="Times New Roman" w:cs="Times New Roman"/>
        </w:rPr>
        <w:t>йорановскими массовыми слагаемыми соответственно</w:t>
      </w:r>
      <w:r w:rsidR="00352CC3" w:rsidRPr="00352CC3">
        <w:rPr>
          <w:rFonts w:ascii="Times New Roman" w:hAnsi="Times New Roman" w:cs="Times New Roman"/>
        </w:rPr>
        <w:t xml:space="preserve">; </w:t>
      </w:r>
    </w:p>
    <w:p w14:paraId="26D8CA6B" w14:textId="3523AE7A" w:rsidR="00352CC3" w:rsidRDefault="00352CC3" w:rsidP="00352CC3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В рамках </w:t>
      </w:r>
      <w:r w:rsidR="00C11509">
        <w:rPr>
          <w:rFonts w:ascii="Times New Roman" w:hAnsi="Times New Roman" w:cs="Times New Roman"/>
        </w:rPr>
        <w:t xml:space="preserve">исследования проведен сравнительный анализ трех вышеприведенных </w:t>
      </w:r>
      <w:r w:rsidR="00D9545E">
        <w:rPr>
          <w:rFonts w:ascii="Times New Roman" w:hAnsi="Times New Roman" w:cs="Times New Roman"/>
        </w:rPr>
        <w:t>механизмов</w:t>
      </w:r>
      <w:r w:rsidR="009A54B7">
        <w:rPr>
          <w:rFonts w:ascii="Times New Roman" w:hAnsi="Times New Roman" w:cs="Times New Roman"/>
        </w:rPr>
        <w:t>. Построены внутренние модельные связи между масштабами масс</w:t>
      </w:r>
      <w:r w:rsidR="00343DCC">
        <w:rPr>
          <w:rFonts w:ascii="Times New Roman" w:hAnsi="Times New Roman" w:cs="Times New Roman"/>
        </w:rPr>
        <w:t xml:space="preserve"> и параметрами смешивания</w:t>
      </w:r>
      <w:r w:rsidR="00664500">
        <w:rPr>
          <w:rFonts w:ascii="Times New Roman" w:hAnsi="Times New Roman" w:cs="Times New Roman"/>
        </w:rPr>
        <w:t xml:space="preserve"> </w:t>
      </w:r>
      <w:r w:rsidR="00CB5605">
        <w:rPr>
          <w:rFonts w:ascii="Times New Roman" w:hAnsi="Times New Roman" w:cs="Times New Roman"/>
        </w:rPr>
        <w:t xml:space="preserve">между </w:t>
      </w:r>
      <w:r w:rsidR="00664500">
        <w:rPr>
          <w:rFonts w:ascii="Times New Roman" w:hAnsi="Times New Roman" w:cs="Times New Roman"/>
        </w:rPr>
        <w:t>активны</w:t>
      </w:r>
      <w:r w:rsidR="00CB5605">
        <w:rPr>
          <w:rFonts w:ascii="Times New Roman" w:hAnsi="Times New Roman" w:cs="Times New Roman"/>
        </w:rPr>
        <w:t xml:space="preserve">ми </w:t>
      </w:r>
      <w:r w:rsidR="00664500">
        <w:rPr>
          <w:rFonts w:ascii="Times New Roman" w:hAnsi="Times New Roman" w:cs="Times New Roman"/>
        </w:rPr>
        <w:t>и гипотетически</w:t>
      </w:r>
      <w:r w:rsidR="00CB5605">
        <w:rPr>
          <w:rFonts w:ascii="Times New Roman" w:hAnsi="Times New Roman" w:cs="Times New Roman"/>
        </w:rPr>
        <w:t xml:space="preserve">ми </w:t>
      </w:r>
      <w:r w:rsidR="00664500">
        <w:rPr>
          <w:rFonts w:ascii="Times New Roman" w:hAnsi="Times New Roman" w:cs="Times New Roman"/>
        </w:rPr>
        <w:t>тяжелы</w:t>
      </w:r>
      <w:r w:rsidR="00CB5605">
        <w:rPr>
          <w:rFonts w:ascii="Times New Roman" w:hAnsi="Times New Roman" w:cs="Times New Roman"/>
        </w:rPr>
        <w:t xml:space="preserve">ми </w:t>
      </w:r>
      <w:r w:rsidR="00664500">
        <w:rPr>
          <w:rFonts w:ascii="Times New Roman" w:hAnsi="Times New Roman" w:cs="Times New Roman"/>
        </w:rPr>
        <w:t>нейтрино.</w:t>
      </w:r>
      <w:r w:rsidR="000E21FF" w:rsidRPr="000E21FF">
        <w:rPr>
          <w:rFonts w:ascii="Times New Roman" w:hAnsi="Times New Roman" w:cs="Times New Roman"/>
        </w:rPr>
        <w:t xml:space="preserve"> </w:t>
      </w:r>
      <w:r w:rsidR="000E21FF">
        <w:rPr>
          <w:rFonts w:ascii="Times New Roman" w:hAnsi="Times New Roman" w:cs="Times New Roman"/>
        </w:rPr>
        <w:t xml:space="preserve">Обсуждается </w:t>
      </w:r>
      <w:r w:rsidR="00675569">
        <w:rPr>
          <w:rFonts w:ascii="Times New Roman" w:hAnsi="Times New Roman" w:cs="Times New Roman"/>
        </w:rPr>
        <w:t xml:space="preserve">как </w:t>
      </w:r>
      <w:r w:rsidR="000E21FF">
        <w:rPr>
          <w:rFonts w:ascii="Times New Roman" w:hAnsi="Times New Roman" w:cs="Times New Roman"/>
        </w:rPr>
        <w:t>вопрос</w:t>
      </w:r>
      <w:r w:rsidR="00F80A48">
        <w:rPr>
          <w:rFonts w:ascii="Times New Roman" w:hAnsi="Times New Roman" w:cs="Times New Roman"/>
        </w:rPr>
        <w:t xml:space="preserve"> естественности описания </w:t>
      </w:r>
      <w:r w:rsidR="008D07EC">
        <w:rPr>
          <w:rFonts w:ascii="Times New Roman" w:hAnsi="Times New Roman" w:cs="Times New Roman"/>
        </w:rPr>
        <w:t>пр</w:t>
      </w:r>
      <w:r w:rsidR="00F80A48">
        <w:rPr>
          <w:rFonts w:ascii="Times New Roman" w:hAnsi="Times New Roman" w:cs="Times New Roman"/>
        </w:rPr>
        <w:t xml:space="preserve">и выдвигаемых предположениях </w:t>
      </w:r>
      <w:r w:rsidR="00B0093F">
        <w:rPr>
          <w:rFonts w:ascii="Times New Roman" w:hAnsi="Times New Roman" w:cs="Times New Roman"/>
        </w:rPr>
        <w:t xml:space="preserve">о </w:t>
      </w:r>
      <w:r w:rsidR="00F80A48">
        <w:rPr>
          <w:rFonts w:ascii="Times New Roman" w:hAnsi="Times New Roman" w:cs="Times New Roman"/>
        </w:rPr>
        <w:t>допустимы</w:t>
      </w:r>
      <w:r w:rsidR="00B0093F">
        <w:rPr>
          <w:rFonts w:ascii="Times New Roman" w:hAnsi="Times New Roman" w:cs="Times New Roman"/>
        </w:rPr>
        <w:t xml:space="preserve">х </w:t>
      </w:r>
      <w:r w:rsidR="00F80A48">
        <w:rPr>
          <w:rFonts w:ascii="Times New Roman" w:hAnsi="Times New Roman" w:cs="Times New Roman"/>
        </w:rPr>
        <w:t>масштаба</w:t>
      </w:r>
      <w:r w:rsidR="00B0093F">
        <w:rPr>
          <w:rFonts w:ascii="Times New Roman" w:hAnsi="Times New Roman" w:cs="Times New Roman"/>
        </w:rPr>
        <w:t>х Н</w:t>
      </w:r>
      <w:r w:rsidR="00F80A48">
        <w:rPr>
          <w:rFonts w:ascii="Times New Roman" w:hAnsi="Times New Roman" w:cs="Times New Roman"/>
        </w:rPr>
        <w:t xml:space="preserve">овой </w:t>
      </w:r>
      <w:r w:rsidR="00B0093F">
        <w:rPr>
          <w:rFonts w:ascii="Times New Roman" w:hAnsi="Times New Roman" w:cs="Times New Roman"/>
        </w:rPr>
        <w:t>Ф</w:t>
      </w:r>
      <w:r w:rsidR="00F80A48">
        <w:rPr>
          <w:rFonts w:ascii="Times New Roman" w:hAnsi="Times New Roman" w:cs="Times New Roman"/>
        </w:rPr>
        <w:t xml:space="preserve">изики, так и </w:t>
      </w:r>
      <w:r w:rsidR="00675569">
        <w:rPr>
          <w:rFonts w:ascii="Times New Roman" w:hAnsi="Times New Roman" w:cs="Times New Roman"/>
        </w:rPr>
        <w:t xml:space="preserve">проблемы тонкой настройки параметров взаимодействия </w:t>
      </w:r>
      <w:proofErr w:type="spellStart"/>
      <w:r w:rsidR="008D07EC">
        <w:rPr>
          <w:rFonts w:ascii="Times New Roman" w:hAnsi="Times New Roman" w:cs="Times New Roman"/>
        </w:rPr>
        <w:t>Ю</w:t>
      </w:r>
      <w:r w:rsidR="00675569">
        <w:rPr>
          <w:rFonts w:ascii="Times New Roman" w:hAnsi="Times New Roman" w:cs="Times New Roman"/>
        </w:rPr>
        <w:t>кавы</w:t>
      </w:r>
      <w:proofErr w:type="spellEnd"/>
      <w:r w:rsidR="00675569">
        <w:rPr>
          <w:rFonts w:ascii="Times New Roman" w:hAnsi="Times New Roman" w:cs="Times New Roman"/>
        </w:rPr>
        <w:t xml:space="preserve">. </w:t>
      </w:r>
      <w:r w:rsidR="00FE061E">
        <w:rPr>
          <w:rFonts w:ascii="Times New Roman" w:hAnsi="Times New Roman" w:cs="Times New Roman"/>
        </w:rPr>
        <w:t xml:space="preserve">Проанализирован спектр </w:t>
      </w:r>
      <w:r w:rsidR="00C21AED">
        <w:rPr>
          <w:rFonts w:ascii="Times New Roman" w:hAnsi="Times New Roman" w:cs="Times New Roman"/>
        </w:rPr>
        <w:t>частиц теории</w:t>
      </w:r>
      <w:r w:rsidR="007C1A6B">
        <w:rPr>
          <w:rFonts w:ascii="Times New Roman" w:hAnsi="Times New Roman" w:cs="Times New Roman"/>
        </w:rPr>
        <w:t xml:space="preserve"> с качельными механизмами</w:t>
      </w:r>
      <w:r w:rsidR="004847FC">
        <w:rPr>
          <w:rFonts w:ascii="Times New Roman" w:hAnsi="Times New Roman" w:cs="Times New Roman"/>
        </w:rPr>
        <w:t xml:space="preserve">. Для механизмов первого и второго типа спектр содержит только майорановские </w:t>
      </w:r>
      <w:r w:rsidR="009B0C9E">
        <w:rPr>
          <w:rFonts w:ascii="Times New Roman" w:hAnsi="Times New Roman" w:cs="Times New Roman"/>
        </w:rPr>
        <w:t xml:space="preserve">состояния, в то время как </w:t>
      </w:r>
      <w:r w:rsidR="00942C24">
        <w:rPr>
          <w:rFonts w:ascii="Times New Roman" w:hAnsi="Times New Roman" w:cs="Times New Roman"/>
        </w:rPr>
        <w:t xml:space="preserve">в моделях обратного </w:t>
      </w:r>
      <w:r w:rsidR="00DA5892">
        <w:rPr>
          <w:rFonts w:ascii="Times New Roman" w:hAnsi="Times New Roman" w:cs="Times New Roman"/>
          <w:lang w:val="en-US"/>
        </w:rPr>
        <w:t>seesaw</w:t>
      </w:r>
      <w:r w:rsidR="00DA5892" w:rsidRPr="00885162">
        <w:rPr>
          <w:rFonts w:ascii="Times New Roman" w:hAnsi="Times New Roman" w:cs="Times New Roman"/>
        </w:rPr>
        <w:t xml:space="preserve"> </w:t>
      </w:r>
      <w:r w:rsidR="00D3220A">
        <w:rPr>
          <w:rFonts w:ascii="Times New Roman" w:hAnsi="Times New Roman" w:cs="Times New Roman"/>
        </w:rPr>
        <w:t xml:space="preserve">эти состояния имеют близкие массы и объединяются </w:t>
      </w:r>
      <w:r w:rsidR="008F2B06">
        <w:rPr>
          <w:rFonts w:ascii="Times New Roman" w:hAnsi="Times New Roman" w:cs="Times New Roman"/>
        </w:rPr>
        <w:t xml:space="preserve">в </w:t>
      </w:r>
      <w:proofErr w:type="spellStart"/>
      <w:r w:rsidR="00225D74">
        <w:rPr>
          <w:rFonts w:ascii="Times New Roman" w:hAnsi="Times New Roman" w:cs="Times New Roman"/>
        </w:rPr>
        <w:t>псевдодираковские</w:t>
      </w:r>
      <w:proofErr w:type="spellEnd"/>
      <w:r w:rsidR="00225D74">
        <w:rPr>
          <w:rFonts w:ascii="Times New Roman" w:hAnsi="Times New Roman" w:cs="Times New Roman"/>
        </w:rPr>
        <w:t xml:space="preserve"> пары</w:t>
      </w:r>
      <w:r w:rsidR="0043043C">
        <w:rPr>
          <w:rFonts w:ascii="Times New Roman" w:hAnsi="Times New Roman" w:cs="Times New Roman"/>
        </w:rPr>
        <w:t xml:space="preserve"> частицы и античастицы. Отдельно обсуждается вопрос о возможном выявлении кандидата на роль темной материи</w:t>
      </w:r>
      <w:r w:rsidR="00CF1668">
        <w:rPr>
          <w:rFonts w:ascii="Times New Roman" w:hAnsi="Times New Roman" w:cs="Times New Roman"/>
        </w:rPr>
        <w:t xml:space="preserve"> </w:t>
      </w:r>
      <w:r w:rsidR="001E34EC">
        <w:rPr>
          <w:rFonts w:ascii="Times New Roman" w:hAnsi="Times New Roman" w:cs="Times New Roman"/>
        </w:rPr>
        <w:t xml:space="preserve">с массой </w:t>
      </w:r>
      <w:r w:rsidR="00F4354C" w:rsidRPr="00F4354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</w:rPr>
          <m:t>∼O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10 кэВ</m:t>
            </m:r>
          </m:e>
        </m:d>
      </m:oMath>
      <w:r w:rsidR="0052498F">
        <w:rPr>
          <w:rFonts w:ascii="Times New Roman" w:eastAsiaTheme="minorEastAsia" w:hAnsi="Times New Roman" w:cs="Times New Roman"/>
        </w:rPr>
        <w:t xml:space="preserve"> с учетом обновленных </w:t>
      </w:r>
      <w:r w:rsidR="000E21FF">
        <w:rPr>
          <w:rFonts w:ascii="Times New Roman" w:eastAsiaTheme="minorEastAsia" w:hAnsi="Times New Roman" w:cs="Times New Roman"/>
        </w:rPr>
        <w:t>гамма-астрономических данных</w:t>
      </w:r>
      <w:r w:rsidR="008D07EC">
        <w:rPr>
          <w:rFonts w:ascii="Times New Roman" w:eastAsiaTheme="minorEastAsia" w:hAnsi="Times New Roman" w:cs="Times New Roman"/>
        </w:rPr>
        <w:t xml:space="preserve"> </w:t>
      </w:r>
      <w:sdt>
        <w:sdtPr>
          <w:rPr>
            <w:rFonts w:ascii="Times New Roman" w:eastAsiaTheme="minorEastAsia" w:hAnsi="Times New Roman" w:cs="Times New Roman"/>
          </w:rPr>
          <w:id w:val="-386032325"/>
          <w:citation/>
        </w:sdtPr>
        <w:sdtContent>
          <w:r w:rsidR="00EA0899">
            <w:rPr>
              <w:rFonts w:ascii="Times New Roman" w:eastAsiaTheme="minorEastAsia" w:hAnsi="Times New Roman" w:cs="Times New Roman"/>
            </w:rPr>
            <w:fldChar w:fldCharType="begin"/>
          </w:r>
          <w:r w:rsidR="002D12CF">
            <w:rPr>
              <w:rFonts w:ascii="Times New Roman" w:eastAsiaTheme="minorEastAsia" w:hAnsi="Times New Roman" w:cs="Times New Roman"/>
              <w:lang w:val="en-US"/>
            </w:rPr>
            <w:instrText>CITATION</w:instrText>
          </w:r>
          <w:r w:rsidR="002D12CF" w:rsidRPr="002D12CF">
            <w:rPr>
              <w:rFonts w:ascii="Times New Roman" w:eastAsiaTheme="minorEastAsia" w:hAnsi="Times New Roman" w:cs="Times New Roman"/>
            </w:rPr>
            <w:instrText xml:space="preserve"> </w:instrText>
          </w:r>
          <w:r w:rsidR="002D12CF">
            <w:rPr>
              <w:rFonts w:ascii="Times New Roman" w:eastAsiaTheme="minorEastAsia" w:hAnsi="Times New Roman" w:cs="Times New Roman"/>
              <w:lang w:val="en-US"/>
            </w:rPr>
            <w:instrText>Kri</w:instrText>
          </w:r>
          <w:r w:rsidR="002D12CF" w:rsidRPr="002D12CF">
            <w:rPr>
              <w:rFonts w:ascii="Times New Roman" w:eastAsiaTheme="minorEastAsia" w:hAnsi="Times New Roman" w:cs="Times New Roman"/>
            </w:rPr>
            <w:instrText>24 \</w:instrText>
          </w:r>
          <w:r w:rsidR="002D12CF">
            <w:rPr>
              <w:rFonts w:ascii="Times New Roman" w:eastAsiaTheme="minorEastAsia" w:hAnsi="Times New Roman" w:cs="Times New Roman"/>
              <w:lang w:val="en-US"/>
            </w:rPr>
            <w:instrText>l</w:instrText>
          </w:r>
          <w:r w:rsidR="002D12CF" w:rsidRPr="002D12CF">
            <w:rPr>
              <w:rFonts w:ascii="Times New Roman" w:eastAsiaTheme="minorEastAsia" w:hAnsi="Times New Roman" w:cs="Times New Roman"/>
            </w:rPr>
            <w:instrText xml:space="preserve"> 1033 </w:instrText>
          </w:r>
          <w:r w:rsidR="00EA0899">
            <w:rPr>
              <w:rFonts w:ascii="Times New Roman" w:eastAsiaTheme="minorEastAsia" w:hAnsi="Times New Roman" w:cs="Times New Roman"/>
            </w:rPr>
            <w:fldChar w:fldCharType="separate"/>
          </w:r>
          <w:r w:rsidR="002D12CF" w:rsidRPr="00430C07">
            <w:rPr>
              <w:rFonts w:ascii="Times New Roman" w:eastAsiaTheme="minorEastAsia" w:hAnsi="Times New Roman" w:cs="Times New Roman"/>
              <w:noProof/>
            </w:rPr>
            <w:t>[3]</w:t>
          </w:r>
          <w:r w:rsidR="00EA0899">
            <w:rPr>
              <w:rFonts w:ascii="Times New Roman" w:eastAsiaTheme="minorEastAsia" w:hAnsi="Times New Roman" w:cs="Times New Roman"/>
            </w:rPr>
            <w:fldChar w:fldCharType="end"/>
          </w:r>
        </w:sdtContent>
      </w:sdt>
      <w:r w:rsidR="00C65317">
        <w:rPr>
          <w:rFonts w:ascii="Times New Roman" w:eastAsiaTheme="minorEastAsia" w:hAnsi="Times New Roman" w:cs="Times New Roman"/>
        </w:rPr>
        <w:t>.</w:t>
      </w:r>
    </w:p>
    <w:p w14:paraId="0AA26C99" w14:textId="6F9EABF1" w:rsidR="00430C07" w:rsidRDefault="009E1CB2" w:rsidP="00E322DA">
      <w:pPr>
        <w:spacing w:line="240" w:lineRule="auto"/>
        <w:rPr>
          <w:rFonts w:ascii="Times New Roman" w:hAnsi="Times New Roman" w:cs="Times New Roman"/>
        </w:rPr>
      </w:pPr>
      <w:r w:rsidRPr="009E1CB2">
        <w:rPr>
          <w:rFonts w:ascii="Times New Roman" w:hAnsi="Times New Roman" w:cs="Times New Roman"/>
        </w:rPr>
        <w:t>Исследование выполнено в рамках научной программы Национального центра физики и математики, направление № 5 «Физика частиц и космология»</w:t>
      </w:r>
    </w:p>
    <w:p w14:paraId="353740CD" w14:textId="77777777" w:rsidR="00430C07" w:rsidRDefault="00430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507337063"/>
        <w:docPartObj>
          <w:docPartGallery w:val="Bibliographies"/>
          <w:docPartUnique/>
        </w:docPartObj>
      </w:sdtPr>
      <w:sdtContent>
        <w:p w14:paraId="1DD1E78E" w14:textId="3DF15E1A" w:rsidR="004B236D" w:rsidRPr="000F5422" w:rsidRDefault="004B236D" w:rsidP="007273B0">
          <w:pPr>
            <w:pStyle w:val="1"/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0F5422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Список литературы</w:t>
          </w:r>
          <w:r w:rsidR="00E322DA" w:rsidRPr="000F5422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: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Content>
            <w:p w14:paraId="7A48774C" w14:textId="77777777" w:rsidR="002D12CF" w:rsidRDefault="004B236D" w:rsidP="00E322DA">
              <w:pPr>
                <w:spacing w:line="240" w:lineRule="auto"/>
                <w:rPr>
                  <w:noProof/>
                </w:rPr>
              </w:pPr>
              <w:r w:rsidRPr="000F5422">
                <w:rPr>
                  <w:rFonts w:ascii="Times New Roman" w:hAnsi="Times New Roman" w:cs="Times New Roman"/>
                </w:rPr>
                <w:fldChar w:fldCharType="begin"/>
              </w:r>
              <w:r w:rsidRPr="000F5422">
                <w:rPr>
                  <w:rFonts w:ascii="Times New Roman" w:hAnsi="Times New Roman" w:cs="Times New Roman"/>
                  <w:lang w:val="en-US"/>
                </w:rPr>
                <w:instrText>BIBLIOGRAPHY</w:instrText>
              </w:r>
              <w:r w:rsidRPr="000F5422">
                <w:rPr>
                  <w:rFonts w:ascii="Times New Roman" w:hAnsi="Times New Roman" w:cs="Times New Roman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8829"/>
              </w:tblGrid>
              <w:tr w:rsidR="002D12CF" w14:paraId="6141A08F" w14:textId="77777777">
                <w:trPr>
                  <w:divId w:val="184558805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D6A012D" w14:textId="7B189CE8" w:rsidR="002D12CF" w:rsidRPr="00430C07" w:rsidRDefault="002D12CF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kern w:val="0"/>
                        <w:lang w:val="en-US"/>
                        <w14:ligatures w14:val="none"/>
                      </w:rPr>
                    </w:pP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6BBE4B4" w14:textId="77777777" w:rsidR="002D12CF" w:rsidRPr="00430C07" w:rsidRDefault="002D12CF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R. N. Mohapatra and G. Senjanovic, "Neutrino Mass and Spontaneous Parity Nonconservation," </w:t>
                    </w:r>
                    <w:r w:rsidRPr="00430C07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 Rev. Lett., </w:t>
                    </w: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44, no. 14, pp. 912-915, 1980. </w:t>
                    </w:r>
                  </w:p>
                </w:tc>
              </w:tr>
              <w:tr w:rsidR="002D12CF" w:rsidRPr="00430C07" w14:paraId="7B34B5B4" w14:textId="77777777">
                <w:trPr>
                  <w:divId w:val="184558805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DB97F9E" w14:textId="77777777" w:rsidR="002D12CF" w:rsidRPr="00430C07" w:rsidRDefault="002D12CF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06198EE" w14:textId="77777777" w:rsidR="002D12CF" w:rsidRPr="00430C07" w:rsidRDefault="002D12CF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A. Asmaa, A. Giorgio, D. Valerie and L. Michele, "Neutrino masses, leptogenesis and dark matter from small lepton number violation?," </w:t>
                    </w:r>
                    <w:r w:rsidRPr="00430C07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JCAP, </w:t>
                    </w: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12, p. 024, 2017. </w:t>
                    </w:r>
                  </w:p>
                </w:tc>
              </w:tr>
              <w:tr w:rsidR="002D12CF" w:rsidRPr="00430C07" w14:paraId="1E923F01" w14:textId="77777777">
                <w:trPr>
                  <w:divId w:val="184558805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02BB307" w14:textId="77777777" w:rsidR="002D12CF" w:rsidRPr="00430C07" w:rsidRDefault="002D12CF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77FD81B" w14:textId="77777777" w:rsidR="002D12CF" w:rsidRPr="00430C07" w:rsidRDefault="002D12CF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R. A. Krivonos, V. V. Barinov, A. A. Mukhin and D. S. Gorbunov, "Strong Limits on keV-Scale Galactic Sterile Neutrino Dark Matter with Stray Light from NuSTAR after 11~Years of Operation," </w:t>
                    </w:r>
                    <w:r w:rsidRPr="00430C07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Phys.Rev.Lett., </w:t>
                    </w:r>
                    <w:r w:rsidRPr="00430C07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133, no. 26, p. 261002, 2024. </w:t>
                    </w:r>
                  </w:p>
                </w:tc>
              </w:tr>
            </w:tbl>
            <w:p w14:paraId="6B87CFDE" w14:textId="77777777" w:rsidR="002D12CF" w:rsidRPr="00430C07" w:rsidRDefault="002D12CF">
              <w:pPr>
                <w:divId w:val="1845588056"/>
                <w:rPr>
                  <w:rFonts w:eastAsia="Times New Roman"/>
                  <w:noProof/>
                  <w:lang w:val="en-US"/>
                </w:rPr>
              </w:pPr>
            </w:p>
            <w:p w14:paraId="18ACF9EC" w14:textId="0781FA4C" w:rsidR="004B236D" w:rsidRPr="009E073A" w:rsidRDefault="004B236D" w:rsidP="00E322DA">
              <w:pPr>
                <w:spacing w:line="240" w:lineRule="auto"/>
                <w:rPr>
                  <w:rFonts w:ascii="Times New Roman" w:hAnsi="Times New Roman" w:cs="Times New Roman"/>
                </w:rPr>
              </w:pPr>
              <w:r w:rsidRPr="000F5422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sdtContent>
    </w:sdt>
    <w:p w14:paraId="291704CF" w14:textId="77777777" w:rsidR="00524100" w:rsidRPr="009E073A" w:rsidRDefault="00524100" w:rsidP="00E322DA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524100" w:rsidRPr="009E073A" w:rsidSect="0052410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3289"/>
    <w:multiLevelType w:val="hybridMultilevel"/>
    <w:tmpl w:val="E194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3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00"/>
    <w:rsid w:val="00046048"/>
    <w:rsid w:val="000529B1"/>
    <w:rsid w:val="000C47C1"/>
    <w:rsid w:val="000E21FF"/>
    <w:rsid w:val="000F5422"/>
    <w:rsid w:val="00112AE8"/>
    <w:rsid w:val="0018336A"/>
    <w:rsid w:val="001B517B"/>
    <w:rsid w:val="001B698C"/>
    <w:rsid w:val="001C0A98"/>
    <w:rsid w:val="001E34EC"/>
    <w:rsid w:val="002059E4"/>
    <w:rsid w:val="00225D74"/>
    <w:rsid w:val="00234021"/>
    <w:rsid w:val="00252F91"/>
    <w:rsid w:val="00264E9B"/>
    <w:rsid w:val="002C5E34"/>
    <w:rsid w:val="002D12CF"/>
    <w:rsid w:val="0031427A"/>
    <w:rsid w:val="00343DCC"/>
    <w:rsid w:val="003517B7"/>
    <w:rsid w:val="00352CC3"/>
    <w:rsid w:val="003B7DFA"/>
    <w:rsid w:val="003D735F"/>
    <w:rsid w:val="004250B9"/>
    <w:rsid w:val="0043043C"/>
    <w:rsid w:val="00430C07"/>
    <w:rsid w:val="00431CFE"/>
    <w:rsid w:val="00456635"/>
    <w:rsid w:val="00476399"/>
    <w:rsid w:val="004847FC"/>
    <w:rsid w:val="004925C8"/>
    <w:rsid w:val="004B236D"/>
    <w:rsid w:val="004B514E"/>
    <w:rsid w:val="004F1F6A"/>
    <w:rsid w:val="004F3E52"/>
    <w:rsid w:val="00524100"/>
    <w:rsid w:val="0052498F"/>
    <w:rsid w:val="005411DA"/>
    <w:rsid w:val="005563B3"/>
    <w:rsid w:val="005830A6"/>
    <w:rsid w:val="0059560C"/>
    <w:rsid w:val="005B008E"/>
    <w:rsid w:val="005C03EB"/>
    <w:rsid w:val="005D1853"/>
    <w:rsid w:val="005F0A16"/>
    <w:rsid w:val="005F198D"/>
    <w:rsid w:val="00600702"/>
    <w:rsid w:val="00631839"/>
    <w:rsid w:val="00664500"/>
    <w:rsid w:val="00675569"/>
    <w:rsid w:val="006B047A"/>
    <w:rsid w:val="006B54C9"/>
    <w:rsid w:val="006D15F5"/>
    <w:rsid w:val="006D3FAC"/>
    <w:rsid w:val="006F5052"/>
    <w:rsid w:val="007273B0"/>
    <w:rsid w:val="007474E1"/>
    <w:rsid w:val="00763040"/>
    <w:rsid w:val="007C1A6B"/>
    <w:rsid w:val="007C49D2"/>
    <w:rsid w:val="00885162"/>
    <w:rsid w:val="0089734F"/>
    <w:rsid w:val="008D07EC"/>
    <w:rsid w:val="008D50A5"/>
    <w:rsid w:val="008E4535"/>
    <w:rsid w:val="008F2B06"/>
    <w:rsid w:val="008F7EF3"/>
    <w:rsid w:val="00941252"/>
    <w:rsid w:val="00942C24"/>
    <w:rsid w:val="00973C79"/>
    <w:rsid w:val="00997092"/>
    <w:rsid w:val="009A54B7"/>
    <w:rsid w:val="009B0C9E"/>
    <w:rsid w:val="009E073A"/>
    <w:rsid w:val="009E1CB2"/>
    <w:rsid w:val="009E541B"/>
    <w:rsid w:val="00A025CD"/>
    <w:rsid w:val="00A11031"/>
    <w:rsid w:val="00A32291"/>
    <w:rsid w:val="00A3240F"/>
    <w:rsid w:val="00A81247"/>
    <w:rsid w:val="00A830D6"/>
    <w:rsid w:val="00A938C2"/>
    <w:rsid w:val="00AB2814"/>
    <w:rsid w:val="00AC4C14"/>
    <w:rsid w:val="00B0093F"/>
    <w:rsid w:val="00B10B55"/>
    <w:rsid w:val="00B729E2"/>
    <w:rsid w:val="00B755F2"/>
    <w:rsid w:val="00BE74F9"/>
    <w:rsid w:val="00C11509"/>
    <w:rsid w:val="00C12318"/>
    <w:rsid w:val="00C20EDD"/>
    <w:rsid w:val="00C21AED"/>
    <w:rsid w:val="00C22470"/>
    <w:rsid w:val="00C65317"/>
    <w:rsid w:val="00C96F5B"/>
    <w:rsid w:val="00CA554E"/>
    <w:rsid w:val="00CA7176"/>
    <w:rsid w:val="00CB5605"/>
    <w:rsid w:val="00CD10C1"/>
    <w:rsid w:val="00CE125C"/>
    <w:rsid w:val="00CF1668"/>
    <w:rsid w:val="00D043CF"/>
    <w:rsid w:val="00D130DE"/>
    <w:rsid w:val="00D3220A"/>
    <w:rsid w:val="00D6503E"/>
    <w:rsid w:val="00D9545E"/>
    <w:rsid w:val="00DA5892"/>
    <w:rsid w:val="00E14377"/>
    <w:rsid w:val="00E15E58"/>
    <w:rsid w:val="00E237AB"/>
    <w:rsid w:val="00E322DA"/>
    <w:rsid w:val="00E81C94"/>
    <w:rsid w:val="00E96B01"/>
    <w:rsid w:val="00EA0899"/>
    <w:rsid w:val="00EA2405"/>
    <w:rsid w:val="00EC1263"/>
    <w:rsid w:val="00EC71C0"/>
    <w:rsid w:val="00F4354C"/>
    <w:rsid w:val="00F45A30"/>
    <w:rsid w:val="00F67EE5"/>
    <w:rsid w:val="00F80A48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090D"/>
  <w15:chartTrackingRefBased/>
  <w15:docId w15:val="{7FFDD79D-B4E0-4DD0-BB4C-7F6B486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1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1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1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1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1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1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1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1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1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1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10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281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2814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59560C"/>
    <w:rPr>
      <w:color w:val="666666"/>
    </w:rPr>
  </w:style>
  <w:style w:type="paragraph" w:styleId="af">
    <w:name w:val="Bibliography"/>
    <w:basedOn w:val="a"/>
    <w:next w:val="a"/>
    <w:uiPriority w:val="37"/>
    <w:unhideWhenUsed/>
    <w:rsid w:val="0076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arkin.dm17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Moh80</b:Tag>
    <b:SourceType>JournalArticle</b:SourceType>
    <b:Guid>{83315017-5C62-4A3C-9EBF-D50877BBFE14}</b:Guid>
    <b:Author>
      <b:Author>
        <b:NameList>
          <b:Person>
            <b:Last>Mohapatra</b:Last>
            <b:First>Rabindra</b:First>
            <b:Middle>N.</b:Middle>
          </b:Person>
          <b:Person>
            <b:Last>Senjanovic</b:Last>
            <b:First>Goran</b:First>
          </b:Person>
        </b:NameList>
      </b:Author>
    </b:Author>
    <b:Title>Neutrino Mass and Spontaneous Parity Nonconservation</b:Title>
    <b:JournalName>Phys. Rev. Lett.</b:JournalName>
    <b:Year>1980</b:Year>
    <b:Pages>912-915</b:Pages>
    <b:Volume>44</b:Volume>
    <b:Issue>14</b:Issue>
    <b:LCID>en-US</b:LCID>
    <b:RefOrder>1</b:RefOrder>
  </b:Source>
  <b:Source>
    <b:Tag>Asm17</b:Tag>
    <b:SourceType>JournalArticle</b:SourceType>
    <b:Guid>{A0F31366-42F0-4AB0-B1A7-3857ACD367F1}</b:Guid>
    <b:Author>
      <b:Author>
        <b:NameList>
          <b:Person>
            <b:Last>Asmaa</b:Last>
            <b:First>Abada</b:First>
          </b:Person>
          <b:Person>
            <b:Last>Giorgio</b:Last>
            <b:First>Arcadi</b:First>
          </b:Person>
          <b:Person>
            <b:Last>Valerie</b:Last>
            <b:First>Domcke</b:First>
          </b:Person>
          <b:Person>
            <b:Last>Michele</b:Last>
            <b:First>Lucente</b:First>
          </b:Person>
        </b:NameList>
      </b:Author>
    </b:Author>
    <b:Title>Neutrino masses, leptogenesis and dark matter from small lepton number violation?</b:Title>
    <b:JournalName>JCAP</b:JournalName>
    <b:Year>2017</b:Year>
    <b:Pages>024</b:Pages>
    <b:Volume>12</b:Volume>
    <b:LCID>en-US</b:LCID>
    <b:RefOrder>2</b:RefOrder>
  </b:Source>
  <b:Source>
    <b:Tag>Kri24</b:Tag>
    <b:SourceType>JournalArticle</b:SourceType>
    <b:Guid>{B12420A8-DA81-48FA-A869-A73941BBABDF}</b:Guid>
    <b:Title>Strong Limits on keV-Scale Galactic Sterile Neutrino Dark Matter with Stray Light from NuSTAR after 11~Years of Operation</b:Title>
    <b:Year>2024</b:Year>
    <b:Author>
      <b:Author>
        <b:NameList>
          <b:Person>
            <b:Last>Krivonos</b:Last>
            <b:First>R.</b:First>
            <b:Middle>A.</b:Middle>
          </b:Person>
          <b:Person>
            <b:Last>Barinov</b:Last>
            <b:First>V.</b:First>
            <b:Middle>V.</b:Middle>
          </b:Person>
          <b:Person>
            <b:Last>Mukhin</b:Last>
            <b:First>A.</b:First>
            <b:Middle>A.</b:Middle>
          </b:Person>
          <b:Person>
            <b:Last>Gorbunov</b:Last>
            <b:First>D.</b:First>
            <b:Middle>S.</b:Middle>
          </b:Person>
        </b:NameList>
      </b:Author>
    </b:Author>
    <b:JournalName>Phys.Rev.Lett.</b:JournalName>
    <b:Pages>261002</b:Pages>
    <b:Volume>133</b:Volume>
    <b:Issue>26</b:Issue>
    <b:LCID>en-US</b:LCID>
    <b:RefOrder>3</b:RefOrder>
  </b:Source>
</b:Sources>
</file>

<file path=customXml/itemProps1.xml><?xml version="1.0" encoding="utf-8"?>
<ds:datastoreItem xmlns:ds="http://schemas.openxmlformats.org/officeDocument/2006/customXml" ds:itemID="{28F0234C-2C20-4AE7-8C90-B7E61BE6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Казаркин</dc:creator>
  <cp:keywords/>
  <dc:description/>
  <cp:lastModifiedBy>Дмитрий Казаркин</cp:lastModifiedBy>
  <cp:revision>12</cp:revision>
  <dcterms:created xsi:type="dcterms:W3CDTF">2026-03-02T20:58:00Z</dcterms:created>
  <dcterms:modified xsi:type="dcterms:W3CDTF">2026-03-09T10:46:00Z</dcterms:modified>
</cp:coreProperties>
</file>