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6D88" w14:textId="4F29DB21" w:rsidR="00D93AAE" w:rsidRPr="00D93AAE" w:rsidRDefault="008E0250" w:rsidP="000E150B">
      <w:pPr>
        <w:widowControl w:val="0"/>
        <w:tabs>
          <w:tab w:val="left" w:pos="2445"/>
          <w:tab w:val="left" w:pos="4114"/>
          <w:tab w:val="left" w:pos="5945"/>
          <w:tab w:val="left" w:pos="8082"/>
          <w:tab w:val="left" w:pos="84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E0250">
        <w:rPr>
          <w:rFonts w:ascii="Times New Roman" w:eastAsia="Times New Roman" w:hAnsi="Times New Roman" w:cs="Times New Roman"/>
          <w:b/>
          <w:color w:val="231F20"/>
          <w:spacing w:val="-2"/>
          <w:kern w:val="0"/>
          <w:sz w:val="24"/>
          <w:szCs w:val="24"/>
          <w14:ligatures w14:val="none"/>
        </w:rPr>
        <w:t xml:space="preserve">Датчик дождя и тумана с использованием принципа нарушенного полного внутреннего </w:t>
      </w:r>
      <w:r w:rsidR="00886B63">
        <w:rPr>
          <w:rFonts w:ascii="Times New Roman" w:eastAsia="Times New Roman" w:hAnsi="Times New Roman" w:cs="Times New Roman"/>
          <w:b/>
          <w:color w:val="231F20"/>
          <w:spacing w:val="-2"/>
          <w:kern w:val="0"/>
          <w:sz w:val="24"/>
          <w:szCs w:val="24"/>
          <w14:ligatures w14:val="none"/>
        </w:rPr>
        <w:t>отражения</w:t>
      </w:r>
    </w:p>
    <w:p w14:paraId="40E5E8B4" w14:textId="01D3076D" w:rsidR="00D93AAE" w:rsidRPr="00D93AAE" w:rsidRDefault="00886B63" w:rsidP="000E1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Королькова О.В</w:t>
      </w:r>
      <w:r w:rsidR="00D93AAE"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.</w:t>
      </w:r>
      <w:r w:rsidR="00D93AAE"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:vertAlign w:val="superscript"/>
          <w14:ligatures w14:val="none"/>
        </w:rPr>
        <w:t>1</w:t>
      </w:r>
      <w:r w:rsidR="00D93AAE"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Павлов И.Н.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:vertAlign w:val="superscript"/>
          <w14:ligatures w14:val="none"/>
        </w:rPr>
        <w:t>2</w:t>
      </w:r>
      <w:r w:rsidR="00D93AAE"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Родин И.Р</w:t>
      </w:r>
      <w:r w:rsidR="00D93AAE" w:rsidRPr="00D93AAE"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kern w:val="0"/>
          <w:sz w:val="24"/>
          <w:szCs w:val="24"/>
          <w:vertAlign w:val="superscript"/>
          <w14:ligatures w14:val="none"/>
        </w:rPr>
        <w:t>3</w:t>
      </w:r>
    </w:p>
    <w:p w14:paraId="4F1D1A41" w14:textId="3D276451" w:rsidR="00D93AAE" w:rsidRPr="00886B63" w:rsidRDefault="00D93AAE" w:rsidP="000E1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93AAE">
        <w:rPr>
          <w:rFonts w:ascii="Times New Roman" w:eastAsia="Times New Roman" w:hAnsi="Times New Roman" w:cs="Times New Roman"/>
          <w:i/>
          <w:iCs/>
          <w:color w:val="231F20"/>
          <w:spacing w:val="-3"/>
          <w:kern w:val="0"/>
          <w:sz w:val="24"/>
          <w:szCs w:val="24"/>
          <w:vertAlign w:val="superscript"/>
          <w14:ligatures w14:val="none"/>
        </w:rPr>
        <w:t>1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3"/>
          <w:kern w:val="0"/>
          <w:sz w:val="24"/>
          <w:szCs w:val="24"/>
          <w14:ligatures w14:val="none"/>
        </w:rPr>
        <w:t>с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>тудент,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:vertAlign w:val="superscript"/>
          <w14:ligatures w14:val="none"/>
        </w:rPr>
        <w:t>2</w:t>
      </w:r>
      <w:r w:rsidRPr="00D93AAE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к.т.н.,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>доцент</w:t>
      </w:r>
      <w:r w:rsidR="00886B63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 xml:space="preserve">, </w:t>
      </w:r>
      <w:r w:rsidR="00886B63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:vertAlign w:val="superscript"/>
          <w14:ligatures w14:val="none"/>
        </w:rPr>
        <w:t>3</w:t>
      </w:r>
      <w:r w:rsidR="00886B63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>аспирант</w:t>
      </w:r>
    </w:p>
    <w:p w14:paraId="2A8519CA" w14:textId="69AFBBC4" w:rsidR="00D93AAE" w:rsidRPr="00D93AAE" w:rsidRDefault="000E150B" w:rsidP="000E1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НИУ «МЭИ»</w:t>
      </w:r>
      <w:r w:rsidR="00D93AAE" w:rsidRPr="00D93AAE"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,</w:t>
      </w:r>
      <w:r w:rsidR="00D93AAE"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kern w:val="0"/>
          <w:sz w:val="24"/>
          <w:szCs w:val="24"/>
          <w14:ligatures w14:val="none"/>
        </w:rPr>
        <w:t>кафедра физики им. В.А. Фабриканта</w:t>
      </w:r>
      <w:r w:rsidR="00D93AAE" w:rsidRPr="00D93AAE"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  <w:t>, Москва, Россия</w:t>
      </w:r>
    </w:p>
    <w:p w14:paraId="29C5C91E" w14:textId="371DEB10" w:rsidR="00D93AAE" w:rsidRPr="009223F5" w:rsidRDefault="00D93AAE" w:rsidP="000E15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pacing w:val="-2"/>
          <w:kern w:val="0"/>
          <w:sz w:val="24"/>
          <w:szCs w:val="24"/>
          <w14:ligatures w14:val="none"/>
        </w:rPr>
      </w:pPr>
      <w:r w:rsidRPr="00D93A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  <w:t>E</w:t>
      </w:r>
      <w:r w:rsidRPr="009223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14:ligatures w14:val="none"/>
        </w:rPr>
        <w:t>–</w:t>
      </w:r>
      <w:r w:rsidRPr="00D93AA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:lang w:val="en-US"/>
          <w14:ligatures w14:val="none"/>
        </w:rPr>
        <w:t>mail</w:t>
      </w:r>
      <w:r w:rsidRPr="009223F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hyperlink r:id="rId6" w:history="1">
        <w:r w:rsidR="00D3706A" w:rsidRPr="00EC21C7">
          <w:rPr>
            <w:rStyle w:val="ae"/>
            <w:rFonts w:ascii="Times New Roman" w:eastAsia="Times New Roman" w:hAnsi="Times New Roman" w:cs="Times New Roman"/>
            <w:i/>
            <w:iCs/>
            <w:spacing w:val="-2"/>
            <w:kern w:val="0"/>
            <w:sz w:val="24"/>
            <w:szCs w:val="24"/>
            <w:lang w:val="en-US"/>
            <w14:ligatures w14:val="none"/>
          </w:rPr>
          <w:t>KorolkovaOV</w:t>
        </w:r>
        <w:r w:rsidR="00D3706A" w:rsidRPr="009223F5">
          <w:rPr>
            <w:rStyle w:val="ae"/>
            <w:rFonts w:ascii="Times New Roman" w:eastAsia="Times New Roman" w:hAnsi="Times New Roman" w:cs="Times New Roman"/>
            <w:i/>
            <w:iCs/>
            <w:spacing w:val="-2"/>
            <w:kern w:val="0"/>
            <w:sz w:val="24"/>
            <w:szCs w:val="24"/>
            <w14:ligatures w14:val="none"/>
          </w:rPr>
          <w:t>@</w:t>
        </w:r>
        <w:r w:rsidR="00D3706A" w:rsidRPr="00EC21C7">
          <w:rPr>
            <w:rStyle w:val="ae"/>
            <w:rFonts w:ascii="Times New Roman" w:eastAsia="Times New Roman" w:hAnsi="Times New Roman" w:cs="Times New Roman"/>
            <w:i/>
            <w:iCs/>
            <w:spacing w:val="-2"/>
            <w:kern w:val="0"/>
            <w:sz w:val="24"/>
            <w:szCs w:val="24"/>
            <w:lang w:val="en-US"/>
            <w14:ligatures w14:val="none"/>
          </w:rPr>
          <w:t>mpei</w:t>
        </w:r>
        <w:r w:rsidR="00D3706A" w:rsidRPr="009223F5">
          <w:rPr>
            <w:rStyle w:val="ae"/>
            <w:rFonts w:ascii="Times New Roman" w:eastAsia="Times New Roman" w:hAnsi="Times New Roman" w:cs="Times New Roman"/>
            <w:i/>
            <w:iCs/>
            <w:spacing w:val="-2"/>
            <w:kern w:val="0"/>
            <w:sz w:val="24"/>
            <w:szCs w:val="24"/>
            <w14:ligatures w14:val="none"/>
          </w:rPr>
          <w:t>.</w:t>
        </w:r>
        <w:r w:rsidR="00D3706A" w:rsidRPr="00EC21C7">
          <w:rPr>
            <w:rStyle w:val="ae"/>
            <w:rFonts w:ascii="Times New Roman" w:eastAsia="Times New Roman" w:hAnsi="Times New Roman" w:cs="Times New Roman"/>
            <w:i/>
            <w:iCs/>
            <w:spacing w:val="-2"/>
            <w:kern w:val="0"/>
            <w:sz w:val="24"/>
            <w:szCs w:val="24"/>
            <w:lang w:val="en-US"/>
            <w14:ligatures w14:val="none"/>
          </w:rPr>
          <w:t>ru</w:t>
        </w:r>
      </w:hyperlink>
    </w:p>
    <w:p w14:paraId="54DD1E16" w14:textId="77777777" w:rsidR="00BE4D5E" w:rsidRDefault="009223F5" w:rsidP="00D3706A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23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устойчивого функционирования современных технических систем требуется оперативная регистрация дождя, тумана и иных факторов, определяющих прозрачность атмосферы. В этом контексте оптические сенсоры рассматриваются как эффективное средство мониторинга благодаря высокой чувствительности и быстрому отклику. Оптические датчики дождя основаны на изменении светового сигнала при взаимодействии капель воды с поверхностью чувствительного элемента и применяются, в частности, в автомобильных системах для автоматического включения стеклоочистителей, а также в метеорологических измерениях [1,2]. Оптические датчики тумана, использующие эффект обратного рассеяния, востребованы в системах атмосферного мониторинга и навигационных комплексах при ограниченной видимости, поскольку позволяют оценивать характеристики тумана и прозрачность воздуха [3,4].</w:t>
      </w:r>
    </w:p>
    <w:p w14:paraId="2A2C309B" w14:textId="265CB59E" w:rsidR="00D3706A" w:rsidRDefault="009223F5" w:rsidP="00D3706A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23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Актуальным направлением является разработка многофункциональных сенсоров, совмещающих несколько измерительных принципов, что расширяет области применения и снижает эксплуатационные затраты. Настоящая работа посвящена разработке купольного оптического датчика на основе явления нарушенного полного внутреннего отражения (НПВО), предназначенного для одновременной регистрации дождя и тумана. Совмещение указанных функций в одном устройстве повышает информативность наблюдений и обеспечивает более надёжный контроль атмосферной прозрачности в реальном времени.</w:t>
      </w:r>
    </w:p>
    <w:p w14:paraId="4DB2EC9F" w14:textId="35DB3340" w:rsidR="00E809E6" w:rsidRDefault="00197E4C" w:rsidP="00D3706A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97E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рисунке 1 приведена схема разработанного оптического датчика для детектирования дождя и тумана.</w:t>
      </w:r>
    </w:p>
    <w:p w14:paraId="3549EEA6" w14:textId="77777777" w:rsidR="00197E4C" w:rsidRDefault="00197E4C" w:rsidP="00197E4C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CCB89" w14:textId="642C77D6" w:rsidR="00E809E6" w:rsidRDefault="00E809E6" w:rsidP="00E809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9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drawing>
          <wp:inline distT="0" distB="0" distL="0" distR="0" wp14:anchorId="4967431C" wp14:editId="2A159004">
            <wp:extent cx="3177633" cy="2147740"/>
            <wp:effectExtent l="0" t="0" r="3810" b="5080"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CF85FF1F-9361-41D9-A7D0-AC0ABF0E15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CF85FF1F-9361-41D9-A7D0-AC0ABF0E15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9563" cy="215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05362" w14:textId="6A0DDB2C" w:rsidR="00E809E6" w:rsidRPr="00E809E6" w:rsidRDefault="00E809E6" w:rsidP="00E809E6">
      <w:pPr>
        <w:pStyle w:val="ad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E809E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1</w:t>
      </w:r>
      <w:r w:rsidRPr="00E809E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– </w:t>
      </w:r>
      <w:r w:rsidRPr="00E809E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первичный источник света, 2 – вторичный источник света, 3 – прозрачный купол, 4 – приемник отраженного света, 5 – приемник рассеянного света, 6 – печатная плата, 7 – микроконтроллер</w:t>
      </w:r>
    </w:p>
    <w:p w14:paraId="18FE320C" w14:textId="6E916DDB" w:rsidR="00E809E6" w:rsidRPr="00E809E6" w:rsidRDefault="00E809E6" w:rsidP="00E809E6">
      <w:pPr>
        <w:pStyle w:val="ad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E809E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Рисунок </w:t>
      </w:r>
      <w:r w:rsidRPr="00E809E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E809E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Рисунок \* ARABIC </w:instrText>
      </w:r>
      <w:r w:rsidRPr="00E809E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E809E6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Pr="00E809E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E809E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– Схема оптического купольного датчика</w:t>
      </w:r>
    </w:p>
    <w:p w14:paraId="2E1C0626" w14:textId="77777777" w:rsidR="00E809E6" w:rsidRDefault="00E809E6" w:rsidP="00E809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12EE154" w14:textId="77777777" w:rsidR="00BA4AEE" w:rsidRPr="00BA4AEE" w:rsidRDefault="00BA4AEE" w:rsidP="00BA4AEE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4AEE">
        <w:rPr>
          <w:rFonts w:ascii="Times New Roman" w:hAnsi="Times New Roman" w:cs="Times New Roman"/>
          <w:sz w:val="24"/>
          <w:szCs w:val="24"/>
        </w:rPr>
        <w:t xml:space="preserve">Работа сенсора основана на измерении уровня оптического сигнала, регистрируемого приёмником 4. Излучение распространяется внутри прозрачного купола 3 и падает на его внутреннюю поверхность под углом, близким к критическому или превышающим его, вследствие чего отражается внутрь купола и не выходит наружу. Отражённое сфокусированное излучение направляется на приёмник 4. При оседании капель на внешней поверхности купола условия полного внутреннего отражения нарушаются, поскольку показатель преломления воды выше показателя преломления воздуха, и </w:t>
      </w:r>
      <w:r w:rsidRPr="00BA4AEE">
        <w:rPr>
          <w:rFonts w:ascii="Times New Roman" w:hAnsi="Times New Roman" w:cs="Times New Roman"/>
          <w:sz w:val="24"/>
          <w:szCs w:val="24"/>
        </w:rPr>
        <w:lastRenderedPageBreak/>
        <w:t>уровень сигнала на приёмнике 4 уменьшается. Электронная схема на печатной плате 6 осуществляет контроль измеряемого уровня для определения наличия либо отсутствия дождя.</w:t>
      </w:r>
    </w:p>
    <w:p w14:paraId="6E87197F" w14:textId="77777777" w:rsidR="00BA4AEE" w:rsidRPr="00BA4AEE" w:rsidRDefault="00BA4AEE" w:rsidP="00BA4AEE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4AEE">
        <w:rPr>
          <w:rFonts w:ascii="Times New Roman" w:hAnsi="Times New Roman" w:cs="Times New Roman"/>
          <w:sz w:val="24"/>
          <w:szCs w:val="24"/>
        </w:rPr>
        <w:t>Для детектирования тумана излучение от источника 2 через плоскую часть купола направляется на водяные частицы в воздухе. Излучение, рассеянное этими частицами, через ту же плоскую поверхность возвращается внутрь датчика и регистрируется приёмником 5. По интенсивности зарегистрированного обратно рассеянного излучения определяют наличие тумана. Микроконтроллер 7 обеспечивает приём и обработку сигналов с приёмников 4 и 5 и реализует алгоритм определения состояния среды на основе измеренных уровней.</w:t>
      </w:r>
    </w:p>
    <w:p w14:paraId="36493DE5" w14:textId="77777777" w:rsidR="00BE4D5E" w:rsidRPr="00BE4D5E" w:rsidRDefault="00BE4D5E" w:rsidP="00BE4D5E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4D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 выполнена в рамках проекта «Оптические датчики дождя и тумана» при поддержке гранта НИУ «МЭИ» на реализацию программы научных исследований «Приоритет 2030: Технологии будущего» в 2024-2026 гг.</w:t>
      </w:r>
    </w:p>
    <w:p w14:paraId="09F9D16D" w14:textId="4FE4024A" w:rsidR="00BE4D5E" w:rsidRDefault="00BE4D5E" w:rsidP="00D3706A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38A126" w14:textId="584C7338" w:rsidR="00BE4D5E" w:rsidRDefault="00BE4D5E" w:rsidP="00BE4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Литература:</w:t>
      </w:r>
    </w:p>
    <w:p w14:paraId="09500CCE" w14:textId="1E854BB3" w:rsidR="00F92E8E" w:rsidRDefault="00F92E8E" w:rsidP="00BE4D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92E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Ballesta</w:t>
      </w:r>
      <w:proofErr w:type="spellEnd"/>
      <w:r w:rsidRPr="00F92E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-García M., Peña-Gutiérrez S. et al. Experimental Characterization of Polarized Light Backscattering in Fog Environments // Sensors. 2023. Vol. 23, No. 21.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</w:t>
      </w:r>
      <w:r w:rsidRPr="00F92E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8896.</w:t>
      </w:r>
    </w:p>
    <w:p w14:paraId="4FD2DFB2" w14:textId="77777777" w:rsidR="00F92E8E" w:rsidRDefault="00F92E8E" w:rsidP="00BE4D5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92E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Chen H. Design of Rain Sensor Based on Optical Principle // Applied Mechanics and Materials. 2014. Vol. 668–669. P. 977–980.</w:t>
      </w:r>
    </w:p>
    <w:p w14:paraId="1306634C" w14:textId="77777777" w:rsidR="00F92E8E" w:rsidRDefault="00F92E8E" w:rsidP="00F92E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92E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Montero-Martínez G., Torres-Pérez E. F. et al. A comparison of two optical precipitation sensors with different operating principles: The PWS100 and the OAP-2DP // Atmospheric Research. </w:t>
      </w:r>
      <w:r w:rsidRPr="00F92E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2016. V</w:t>
      </w:r>
      <w:proofErr w:type="spellStart"/>
      <w:r w:rsidRPr="00F92E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</w:t>
      </w:r>
      <w:proofErr w:type="spellEnd"/>
      <w:r w:rsidRPr="00F92E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178. P. 550–558</w:t>
      </w:r>
    </w:p>
    <w:p w14:paraId="07ED20E9" w14:textId="7855EA31" w:rsidR="00BE4D5E" w:rsidRPr="00F92E8E" w:rsidRDefault="00F92E8E" w:rsidP="00F92E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92E8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Straub D. J. Detecting the Presence of Fog Using Low-cost Proximity Sensors // Aerosol and Air Quality Research. 2020. Vol. 20, No. 5. P. 981–990.</w:t>
      </w:r>
    </w:p>
    <w:sectPr w:rsidR="00BE4D5E" w:rsidRPr="00F92E8E" w:rsidSect="00D93AAE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D5EBA"/>
    <w:multiLevelType w:val="hybridMultilevel"/>
    <w:tmpl w:val="DCA2B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B5D69"/>
    <w:multiLevelType w:val="hybridMultilevel"/>
    <w:tmpl w:val="7EE0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AE"/>
    <w:rsid w:val="000E150B"/>
    <w:rsid w:val="00197E4C"/>
    <w:rsid w:val="00366C63"/>
    <w:rsid w:val="003A65F9"/>
    <w:rsid w:val="003C12DC"/>
    <w:rsid w:val="003E4644"/>
    <w:rsid w:val="005F25C3"/>
    <w:rsid w:val="00856D37"/>
    <w:rsid w:val="00886B63"/>
    <w:rsid w:val="008E0250"/>
    <w:rsid w:val="009223F5"/>
    <w:rsid w:val="00BA4AEE"/>
    <w:rsid w:val="00BE4D5E"/>
    <w:rsid w:val="00D3706A"/>
    <w:rsid w:val="00D93AAE"/>
    <w:rsid w:val="00E809E6"/>
    <w:rsid w:val="00F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FB51"/>
  <w15:chartTrackingRefBased/>
  <w15:docId w15:val="{64CA93BC-D378-4748-BB55-D6583B8F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A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A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3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A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A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A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A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AA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3E46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e">
    <w:name w:val="Hyperlink"/>
    <w:basedOn w:val="a0"/>
    <w:uiPriority w:val="99"/>
    <w:unhideWhenUsed/>
    <w:rsid w:val="000E150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E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lkovaOV@mpe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F783-F1F4-466B-835D-8423A5D7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9104238603@mail.ru</dc:creator>
  <cp:keywords/>
  <dc:description/>
  <cp:lastModifiedBy>olyakorolkova03@gmail.com</cp:lastModifiedBy>
  <cp:revision>8</cp:revision>
  <dcterms:created xsi:type="dcterms:W3CDTF">2026-01-26T20:12:00Z</dcterms:created>
  <dcterms:modified xsi:type="dcterms:W3CDTF">2026-01-31T17:33:00Z</dcterms:modified>
</cp:coreProperties>
</file>