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0053" w14:textId="74992C0B" w:rsidR="005F25C3" w:rsidRDefault="00D665DA" w:rsidP="005260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5DA">
        <w:rPr>
          <w:rFonts w:ascii="Times New Roman" w:hAnsi="Times New Roman" w:cs="Times New Roman"/>
          <w:b/>
          <w:bCs/>
          <w:sz w:val="24"/>
          <w:szCs w:val="24"/>
        </w:rPr>
        <w:t xml:space="preserve">Комплексная методология сквозного контроля качества крупногабаритных высокоточных оптических поверхностей </w:t>
      </w:r>
    </w:p>
    <w:p w14:paraId="1B082F1C" w14:textId="5D5D36A4" w:rsidR="00D665DA" w:rsidRDefault="00D665DA" w:rsidP="005260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Давлетшина Р.В.</w:t>
      </w:r>
      <w:r w:rsidRPr="00D665D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Гладышева Я.В.</w:t>
      </w:r>
      <w:r w:rsidRPr="00D665D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14:paraId="728E6FE6" w14:textId="2F8C9D5C" w:rsidR="00D665DA" w:rsidRDefault="00D665DA" w:rsidP="0052606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665DA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D665DA">
        <w:rPr>
          <w:rFonts w:ascii="Times New Roman" w:hAnsi="Times New Roman" w:cs="Times New Roman"/>
          <w:i/>
          <w:iCs/>
          <w:sz w:val="24"/>
          <w:szCs w:val="24"/>
        </w:rPr>
        <w:t xml:space="preserve"> студент,</w:t>
      </w:r>
      <w:r w:rsidRPr="00D665DA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D665DA">
        <w:rPr>
          <w:rFonts w:ascii="Times New Roman" w:hAnsi="Times New Roman" w:cs="Times New Roman"/>
          <w:i/>
          <w:iCs/>
          <w:sz w:val="24"/>
          <w:szCs w:val="24"/>
        </w:rPr>
        <w:t xml:space="preserve"> к.т.н., доцент</w:t>
      </w:r>
    </w:p>
    <w:p w14:paraId="66EDDD3A" w14:textId="77777777" w:rsidR="00D665DA" w:rsidRDefault="00D665DA" w:rsidP="0052606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665DA">
        <w:rPr>
          <w:rFonts w:ascii="Times New Roman" w:hAnsi="Times New Roman" w:cs="Times New Roman"/>
          <w:i/>
          <w:iCs/>
          <w:sz w:val="24"/>
          <w:szCs w:val="24"/>
        </w:rPr>
        <w:t xml:space="preserve">МГТУ им. Н.Э. Баумана, факультет «Фундаментальные науки», Москва, Россия </w:t>
      </w:r>
    </w:p>
    <w:p w14:paraId="0E7BF711" w14:textId="0A002AA4" w:rsidR="00D665DA" w:rsidRPr="00D665DA" w:rsidRDefault="00D665DA" w:rsidP="0052606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665D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E–mail: </w:t>
      </w:r>
      <w:hyperlink r:id="rId6" w:history="1">
        <w:r w:rsidRPr="000A72FF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rena.davletshina@yandex.ru</w:t>
        </w:r>
      </w:hyperlink>
    </w:p>
    <w:p w14:paraId="7894BE0E" w14:textId="2749D0CD" w:rsidR="00187B15" w:rsidRDefault="00187B15" w:rsidP="001123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5355E">
        <w:rPr>
          <w:rFonts w:ascii="Times New Roman" w:hAnsi="Times New Roman" w:cs="Times New Roman"/>
          <w:sz w:val="24"/>
          <w:szCs w:val="24"/>
        </w:rPr>
        <w:t>Современные научные мегапроекты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5355E">
        <w:rPr>
          <w:rFonts w:ascii="Times New Roman" w:hAnsi="Times New Roman" w:cs="Times New Roman"/>
          <w:sz w:val="24"/>
          <w:szCs w:val="24"/>
        </w:rPr>
        <w:t xml:space="preserve">Европейский сверхбольшой телескоп (E-ELT), а также лазерные комплексы для термоядерного синтеза (NIF, Laser </w:t>
      </w:r>
      <w:proofErr w:type="spellStart"/>
      <w:r w:rsidRPr="00C5355E">
        <w:rPr>
          <w:rFonts w:ascii="Times New Roman" w:hAnsi="Times New Roman" w:cs="Times New Roman"/>
          <w:sz w:val="24"/>
          <w:szCs w:val="24"/>
        </w:rPr>
        <w:t>Megajoule</w:t>
      </w:r>
      <w:proofErr w:type="spellEnd"/>
      <w:r w:rsidRPr="00C5355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5355E">
        <w:rPr>
          <w:rFonts w:ascii="Times New Roman" w:hAnsi="Times New Roman" w:cs="Times New Roman"/>
          <w:sz w:val="24"/>
          <w:szCs w:val="24"/>
        </w:rPr>
        <w:t xml:space="preserve"> предъявляют предельно жесткие требования к качеству оптических элементов [1]. Крупногабаритные детали с апертурой до одного метра и более должны изготавливаться с нанометровой точностью: среднеквадратическое отклонение поверхности составляет 0,2–1 нм.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55E">
        <w:rPr>
          <w:rFonts w:ascii="Times New Roman" w:hAnsi="Times New Roman" w:cs="Times New Roman"/>
          <w:sz w:val="24"/>
          <w:szCs w:val="24"/>
        </w:rPr>
        <w:t xml:space="preserve">Метрологическое обеспечение такого производства связано с рядом принципиальных ограничений. Детали массой в сотни килограммов нельзя перемещать без риска деформации, поэтому контроль должен осуществляться непосредственно в производственной среде, где присутствуют вибрации с частотами до 1 кГц. При этом требуется оценивать дефекты в широком пространственно-частотном диапазоне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5355E">
        <w:rPr>
          <w:rFonts w:ascii="Times New Roman" w:hAnsi="Times New Roman" w:cs="Times New Roman"/>
          <w:sz w:val="24"/>
          <w:szCs w:val="24"/>
        </w:rPr>
        <w:t xml:space="preserve"> от глобальных ошибок формы метрового масштаба до шероховатости нанометрового уровня [</w:t>
      </w:r>
      <w:r w:rsidR="00DC3B46">
        <w:rPr>
          <w:rFonts w:ascii="Times New Roman" w:hAnsi="Times New Roman" w:cs="Times New Roman"/>
          <w:sz w:val="24"/>
          <w:szCs w:val="24"/>
        </w:rPr>
        <w:t>4</w:t>
      </w:r>
      <w:r w:rsidRPr="00C5355E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55E">
        <w:rPr>
          <w:rFonts w:ascii="Times New Roman" w:hAnsi="Times New Roman" w:cs="Times New Roman"/>
          <w:sz w:val="24"/>
          <w:szCs w:val="24"/>
        </w:rPr>
        <w:t xml:space="preserve">Существующие методы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5355E">
        <w:rPr>
          <w:rFonts w:ascii="Times New Roman" w:hAnsi="Times New Roman" w:cs="Times New Roman"/>
          <w:sz w:val="24"/>
          <w:szCs w:val="24"/>
        </w:rPr>
        <w:t xml:space="preserve"> динамическая интерферометрия и </w:t>
      </w:r>
      <w:proofErr w:type="spellStart"/>
      <w:r w:rsidRPr="00C5355E">
        <w:rPr>
          <w:rFonts w:ascii="Times New Roman" w:hAnsi="Times New Roman" w:cs="Times New Roman"/>
          <w:sz w:val="24"/>
          <w:szCs w:val="24"/>
        </w:rPr>
        <w:t>in-situ</w:t>
      </w:r>
      <w:proofErr w:type="spellEnd"/>
      <w:r w:rsidRPr="00C5355E">
        <w:rPr>
          <w:rFonts w:ascii="Times New Roman" w:hAnsi="Times New Roman" w:cs="Times New Roman"/>
          <w:sz w:val="24"/>
          <w:szCs w:val="24"/>
        </w:rPr>
        <w:t xml:space="preserve"> мониторинг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5355E">
        <w:rPr>
          <w:rFonts w:ascii="Times New Roman" w:hAnsi="Times New Roman" w:cs="Times New Roman"/>
          <w:sz w:val="24"/>
          <w:szCs w:val="24"/>
        </w:rPr>
        <w:t xml:space="preserve"> обычно применяются раздельно и не обеспечивают сквозного контроля на всех этапах технологического цикла [</w:t>
      </w:r>
      <w:r w:rsidR="00DC3B46">
        <w:rPr>
          <w:rFonts w:ascii="Times New Roman" w:hAnsi="Times New Roman" w:cs="Times New Roman"/>
          <w:sz w:val="24"/>
          <w:szCs w:val="24"/>
        </w:rPr>
        <w:t>5</w:t>
      </w:r>
      <w:r w:rsidRPr="00C5355E">
        <w:rPr>
          <w:rFonts w:ascii="Times New Roman" w:hAnsi="Times New Roman" w:cs="Times New Roman"/>
          <w:sz w:val="24"/>
          <w:szCs w:val="24"/>
        </w:rPr>
        <w:t xml:space="preserve">, </w:t>
      </w:r>
      <w:r w:rsidR="00DC3B46">
        <w:rPr>
          <w:rFonts w:ascii="Times New Roman" w:hAnsi="Times New Roman" w:cs="Times New Roman"/>
          <w:sz w:val="24"/>
          <w:szCs w:val="24"/>
        </w:rPr>
        <w:t>2</w:t>
      </w:r>
      <w:r w:rsidRPr="00C5355E">
        <w:rPr>
          <w:rFonts w:ascii="Times New Roman" w:hAnsi="Times New Roman" w:cs="Times New Roman"/>
          <w:sz w:val="24"/>
          <w:szCs w:val="24"/>
        </w:rPr>
        <w:t xml:space="preserve">]. В качестве решения предложена комплексная методология, объединяющая динамическую интерферометрию для анализа низко- и среднечастотных неоднородностей и методы </w:t>
      </w:r>
      <w:proofErr w:type="spellStart"/>
      <w:r w:rsidRPr="00C5355E">
        <w:rPr>
          <w:rFonts w:ascii="Times New Roman" w:hAnsi="Times New Roman" w:cs="Times New Roman"/>
          <w:sz w:val="24"/>
          <w:szCs w:val="24"/>
        </w:rPr>
        <w:t>in-situ</w:t>
      </w:r>
      <w:proofErr w:type="spellEnd"/>
      <w:r w:rsidRPr="00C5355E">
        <w:rPr>
          <w:rFonts w:ascii="Times New Roman" w:hAnsi="Times New Roman" w:cs="Times New Roman"/>
          <w:sz w:val="24"/>
          <w:szCs w:val="24"/>
        </w:rPr>
        <w:t xml:space="preserve"> контроля микрорельефа в процессе осаждения покрытий.</w:t>
      </w:r>
    </w:p>
    <w:p w14:paraId="61B0D15D" w14:textId="5EA4A4CE" w:rsidR="00187B15" w:rsidRDefault="00187B15" w:rsidP="001123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5355E">
        <w:rPr>
          <w:rFonts w:ascii="Times New Roman" w:hAnsi="Times New Roman" w:cs="Times New Roman"/>
          <w:sz w:val="24"/>
          <w:szCs w:val="24"/>
        </w:rPr>
        <w:t>Методология основана на пространственно-частотной классификации дефектов. Выделяются четыре типа неоднородностей: ошибки формы (низкочастотные отклонения по всей апертуре), волнистость (среднечастотные периодические неровности), высокочастотная шероховатость и шероховатость нанометрового уровня [</w:t>
      </w:r>
      <w:r w:rsidR="00DC3B46">
        <w:rPr>
          <w:rFonts w:ascii="Times New Roman" w:hAnsi="Times New Roman" w:cs="Times New Roman"/>
          <w:sz w:val="24"/>
          <w:szCs w:val="24"/>
        </w:rPr>
        <w:t>6</w:t>
      </w:r>
      <w:r w:rsidRPr="00C5355E">
        <w:rPr>
          <w:rFonts w:ascii="Times New Roman" w:hAnsi="Times New Roman" w:cs="Times New Roman"/>
          <w:sz w:val="24"/>
          <w:szCs w:val="24"/>
        </w:rPr>
        <w:t>]. Для каждого типа применяется специализированное измерительное оборудование.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55E">
        <w:rPr>
          <w:rFonts w:ascii="Times New Roman" w:hAnsi="Times New Roman" w:cs="Times New Roman"/>
          <w:sz w:val="24"/>
          <w:szCs w:val="24"/>
        </w:rPr>
        <w:t xml:space="preserve">Контроль формы и волнистости реализован на базе модифицированного интерферометра </w:t>
      </w:r>
      <w:proofErr w:type="spellStart"/>
      <w:r w:rsidRPr="00C5355E">
        <w:rPr>
          <w:rFonts w:ascii="Times New Roman" w:hAnsi="Times New Roman" w:cs="Times New Roman"/>
          <w:sz w:val="24"/>
          <w:szCs w:val="24"/>
        </w:rPr>
        <w:t>Физо</w:t>
      </w:r>
      <w:proofErr w:type="spellEnd"/>
      <w:r w:rsidRPr="00C5355E">
        <w:rPr>
          <w:rFonts w:ascii="Times New Roman" w:hAnsi="Times New Roman" w:cs="Times New Roman"/>
          <w:sz w:val="24"/>
          <w:szCs w:val="24"/>
        </w:rPr>
        <w:t xml:space="preserve"> с динамической компенсацией вибраций [</w:t>
      </w:r>
      <w:r w:rsidR="00DC3B46">
        <w:rPr>
          <w:rFonts w:ascii="Times New Roman" w:hAnsi="Times New Roman" w:cs="Times New Roman"/>
          <w:sz w:val="24"/>
          <w:szCs w:val="24"/>
        </w:rPr>
        <w:t>7</w:t>
      </w:r>
      <w:r w:rsidRPr="00C5355E">
        <w:rPr>
          <w:rFonts w:ascii="Times New Roman" w:hAnsi="Times New Roman" w:cs="Times New Roman"/>
          <w:sz w:val="24"/>
          <w:szCs w:val="24"/>
        </w:rPr>
        <w:t>]. Оптическая схема включает зеркальный коллиматор со сферическим зеркалом, оптический клин и возвратное зеркало, что позволяет измерять поверхности апертурой до 1000 мм в производственных условиях. Система определяет среднеквадратическое отклонение профиля, размах поверхности и среднеквадратическое отклонение градиента, характеризующее крутизну низкочастотных неровностей.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55E">
        <w:rPr>
          <w:rFonts w:ascii="Times New Roman" w:hAnsi="Times New Roman" w:cs="Times New Roman"/>
          <w:sz w:val="24"/>
          <w:szCs w:val="24"/>
        </w:rPr>
        <w:t>Для контроля высокочастотной шероховатости используется модификация схемы без коллиматорного узла, обеспечивающая локальные измерения с высоким пространственным разрешением.</w:t>
      </w:r>
    </w:p>
    <w:p w14:paraId="778583D6" w14:textId="7E34F297" w:rsidR="00187B15" w:rsidRDefault="00187B15" w:rsidP="001123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5355E">
        <w:rPr>
          <w:rFonts w:ascii="Times New Roman" w:hAnsi="Times New Roman" w:cs="Times New Roman"/>
          <w:sz w:val="24"/>
          <w:szCs w:val="24"/>
        </w:rPr>
        <w:t xml:space="preserve">Ключевым элементом методологии является интеграция </w:t>
      </w:r>
      <w:proofErr w:type="spellStart"/>
      <w:r w:rsidRPr="00C5355E">
        <w:rPr>
          <w:rFonts w:ascii="Times New Roman" w:hAnsi="Times New Roman" w:cs="Times New Roman"/>
          <w:sz w:val="24"/>
          <w:szCs w:val="24"/>
        </w:rPr>
        <w:t>in-situ</w:t>
      </w:r>
      <w:proofErr w:type="spellEnd"/>
      <w:r w:rsidRPr="00C5355E">
        <w:rPr>
          <w:rFonts w:ascii="Times New Roman" w:hAnsi="Times New Roman" w:cs="Times New Roman"/>
          <w:sz w:val="24"/>
          <w:szCs w:val="24"/>
        </w:rPr>
        <w:t xml:space="preserve"> контроля в вакуумную камеру установки нанесения покрытий. Для анализа эволюции микрорельефа и толщины слоев в реальном времени применяется спектральная интерферометрия [</w:t>
      </w:r>
      <w:r w:rsidR="00DC3B46">
        <w:rPr>
          <w:rFonts w:ascii="Times New Roman" w:hAnsi="Times New Roman" w:cs="Times New Roman"/>
          <w:sz w:val="24"/>
          <w:szCs w:val="24"/>
        </w:rPr>
        <w:t>2</w:t>
      </w:r>
      <w:r w:rsidRPr="00C5355E">
        <w:rPr>
          <w:rFonts w:ascii="Times New Roman" w:hAnsi="Times New Roman" w:cs="Times New Roman"/>
          <w:sz w:val="24"/>
          <w:szCs w:val="24"/>
        </w:rPr>
        <w:t>]. Метод основан на анализе динамики интерференционной картины в широком спектральном диапазоне и позволяет измерять толщину покрытия и отслеживать формирование микроструктуры непосредственно на рабочей поверхности крупногабаритной детали [</w:t>
      </w:r>
      <w:r w:rsidR="0059710B">
        <w:rPr>
          <w:rFonts w:ascii="Times New Roman" w:hAnsi="Times New Roman" w:cs="Times New Roman"/>
          <w:sz w:val="24"/>
          <w:szCs w:val="24"/>
        </w:rPr>
        <w:t>3</w:t>
      </w:r>
      <w:r w:rsidRPr="00C5355E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55E">
        <w:rPr>
          <w:rFonts w:ascii="Times New Roman" w:hAnsi="Times New Roman" w:cs="Times New Roman"/>
          <w:sz w:val="24"/>
          <w:szCs w:val="24"/>
        </w:rPr>
        <w:t xml:space="preserve">Непрерывное наблюдение без остановки технологического процесса обеспечивает </w:t>
      </w:r>
      <w:r>
        <w:rPr>
          <w:rFonts w:ascii="Times New Roman" w:hAnsi="Times New Roman" w:cs="Times New Roman"/>
          <w:sz w:val="24"/>
          <w:szCs w:val="24"/>
        </w:rPr>
        <w:t>мгновенное</w:t>
      </w:r>
      <w:r w:rsidRPr="00C5355E">
        <w:rPr>
          <w:rFonts w:ascii="Times New Roman" w:hAnsi="Times New Roman" w:cs="Times New Roman"/>
          <w:sz w:val="24"/>
          <w:szCs w:val="24"/>
        </w:rPr>
        <w:t xml:space="preserve"> выявление дефектов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5355E">
        <w:rPr>
          <w:rFonts w:ascii="Times New Roman" w:hAnsi="Times New Roman" w:cs="Times New Roman"/>
          <w:sz w:val="24"/>
          <w:szCs w:val="24"/>
        </w:rPr>
        <w:t xml:space="preserve"> неоднородностей плотности, микровключений, локальных отклонений стехиометрии многослойных структур. Использование волоконно-оптических зондов или сканирующей измерительной головки, синхронизированной с вращением </w:t>
      </w:r>
      <w:proofErr w:type="spellStart"/>
      <w:r w:rsidRPr="00C5355E">
        <w:rPr>
          <w:rFonts w:ascii="Times New Roman" w:hAnsi="Times New Roman" w:cs="Times New Roman"/>
          <w:sz w:val="24"/>
          <w:szCs w:val="24"/>
        </w:rPr>
        <w:t>подложкодержателя</w:t>
      </w:r>
      <w:proofErr w:type="spellEnd"/>
      <w:r w:rsidRPr="00C5355E">
        <w:rPr>
          <w:rFonts w:ascii="Times New Roman" w:hAnsi="Times New Roman" w:cs="Times New Roman"/>
          <w:sz w:val="24"/>
          <w:szCs w:val="24"/>
        </w:rPr>
        <w:t>, позволяет проводить многоточечный мониторинг и контролировать равномерность покрытия по всей апертуре. Это особенно важно для высокоэнергетической лазерной оптики, где локальные неоднородности могут приводить к разрушению элемента [</w:t>
      </w:r>
      <w:r w:rsidR="0059710B">
        <w:rPr>
          <w:rFonts w:ascii="Times New Roman" w:hAnsi="Times New Roman" w:cs="Times New Roman"/>
          <w:sz w:val="24"/>
          <w:szCs w:val="24"/>
        </w:rPr>
        <w:t>4</w:t>
      </w:r>
      <w:r w:rsidRPr="00C5355E">
        <w:rPr>
          <w:rFonts w:ascii="Times New Roman" w:hAnsi="Times New Roman" w:cs="Times New Roman"/>
          <w:sz w:val="24"/>
          <w:szCs w:val="24"/>
        </w:rPr>
        <w:t>].</w:t>
      </w:r>
    </w:p>
    <w:p w14:paraId="4F099D2A" w14:textId="4764BB37" w:rsidR="00D665DA" w:rsidRPr="00D665DA" w:rsidRDefault="00187B15" w:rsidP="001123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5355E">
        <w:rPr>
          <w:rFonts w:ascii="Times New Roman" w:hAnsi="Times New Roman" w:cs="Times New Roman"/>
          <w:sz w:val="24"/>
          <w:szCs w:val="24"/>
        </w:rPr>
        <w:lastRenderedPageBreak/>
        <w:t xml:space="preserve">Разработанная методология устанавливает соответствие между классом неоднородностей и типом измерительной аппаратуры. Для низко- и среднечастотного диапазона предложен виброустойчивый стенд на базе модифицированного интерферометра </w:t>
      </w:r>
      <w:proofErr w:type="spellStart"/>
      <w:r w:rsidRPr="00C5355E">
        <w:rPr>
          <w:rFonts w:ascii="Times New Roman" w:hAnsi="Times New Roman" w:cs="Times New Roman"/>
          <w:sz w:val="24"/>
          <w:szCs w:val="24"/>
        </w:rPr>
        <w:t>Физо</w:t>
      </w:r>
      <w:proofErr w:type="spellEnd"/>
      <w:r w:rsidRPr="00C5355E">
        <w:rPr>
          <w:rFonts w:ascii="Times New Roman" w:hAnsi="Times New Roman" w:cs="Times New Roman"/>
          <w:sz w:val="24"/>
          <w:szCs w:val="24"/>
        </w:rPr>
        <w:t xml:space="preserve"> [</w:t>
      </w:r>
      <w:r w:rsidR="0059710B">
        <w:rPr>
          <w:rFonts w:ascii="Times New Roman" w:hAnsi="Times New Roman" w:cs="Times New Roman"/>
          <w:sz w:val="24"/>
          <w:szCs w:val="24"/>
        </w:rPr>
        <w:t>7</w:t>
      </w:r>
      <w:r w:rsidRPr="00C5355E">
        <w:rPr>
          <w:rFonts w:ascii="Times New Roman" w:hAnsi="Times New Roman" w:cs="Times New Roman"/>
          <w:sz w:val="24"/>
          <w:szCs w:val="24"/>
        </w:rPr>
        <w:t xml:space="preserve">]. Для высокочастотной шероховатости и процессов осаждения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5355E">
        <w:rPr>
          <w:rFonts w:ascii="Times New Roman" w:hAnsi="Times New Roman" w:cs="Times New Roman"/>
          <w:sz w:val="24"/>
          <w:szCs w:val="24"/>
        </w:rPr>
        <w:t xml:space="preserve"> методика </w:t>
      </w:r>
      <w:proofErr w:type="spellStart"/>
      <w:r w:rsidRPr="00C5355E">
        <w:rPr>
          <w:rFonts w:ascii="Times New Roman" w:hAnsi="Times New Roman" w:cs="Times New Roman"/>
          <w:sz w:val="24"/>
          <w:szCs w:val="24"/>
        </w:rPr>
        <w:t>in-situ</w:t>
      </w:r>
      <w:proofErr w:type="spellEnd"/>
      <w:r w:rsidRPr="00C5355E">
        <w:rPr>
          <w:rFonts w:ascii="Times New Roman" w:hAnsi="Times New Roman" w:cs="Times New Roman"/>
          <w:sz w:val="24"/>
          <w:szCs w:val="24"/>
        </w:rPr>
        <w:t xml:space="preserve"> спектральной интерферометрии с возможностью многоточечного мониторинга [</w:t>
      </w:r>
      <w:r w:rsidR="0059710B">
        <w:rPr>
          <w:rFonts w:ascii="Times New Roman" w:hAnsi="Times New Roman" w:cs="Times New Roman"/>
          <w:sz w:val="24"/>
          <w:szCs w:val="24"/>
        </w:rPr>
        <w:t>2</w:t>
      </w:r>
      <w:r w:rsidRPr="00C5355E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55E">
        <w:rPr>
          <w:rFonts w:ascii="Times New Roman" w:hAnsi="Times New Roman" w:cs="Times New Roman"/>
          <w:sz w:val="24"/>
          <w:szCs w:val="24"/>
        </w:rPr>
        <w:t xml:space="preserve">В отличие от спецификаций проектов NIF и Laser </w:t>
      </w:r>
      <w:proofErr w:type="spellStart"/>
      <w:r w:rsidRPr="00C5355E">
        <w:rPr>
          <w:rFonts w:ascii="Times New Roman" w:hAnsi="Times New Roman" w:cs="Times New Roman"/>
          <w:sz w:val="24"/>
          <w:szCs w:val="24"/>
        </w:rPr>
        <w:t>Megajoule</w:t>
      </w:r>
      <w:proofErr w:type="spellEnd"/>
      <w:r w:rsidRPr="00C5355E">
        <w:rPr>
          <w:rFonts w:ascii="Times New Roman" w:hAnsi="Times New Roman" w:cs="Times New Roman"/>
          <w:sz w:val="24"/>
          <w:szCs w:val="24"/>
        </w:rPr>
        <w:t>, ориентированных на фиксированные апертуры [</w:t>
      </w:r>
      <w:r w:rsidR="0059710B">
        <w:rPr>
          <w:rFonts w:ascii="Times New Roman" w:hAnsi="Times New Roman" w:cs="Times New Roman"/>
          <w:sz w:val="24"/>
          <w:szCs w:val="24"/>
        </w:rPr>
        <w:t>4</w:t>
      </w:r>
      <w:r w:rsidRPr="00C5355E">
        <w:rPr>
          <w:rFonts w:ascii="Times New Roman" w:hAnsi="Times New Roman" w:cs="Times New Roman"/>
          <w:sz w:val="24"/>
          <w:szCs w:val="24"/>
        </w:rPr>
        <w:t xml:space="preserve">, </w:t>
      </w:r>
      <w:r w:rsidR="0059710B">
        <w:rPr>
          <w:rFonts w:ascii="Times New Roman" w:hAnsi="Times New Roman" w:cs="Times New Roman"/>
          <w:sz w:val="24"/>
          <w:szCs w:val="24"/>
        </w:rPr>
        <w:t>5</w:t>
      </w:r>
      <w:r w:rsidRPr="00C5355E">
        <w:rPr>
          <w:rFonts w:ascii="Times New Roman" w:hAnsi="Times New Roman" w:cs="Times New Roman"/>
          <w:sz w:val="24"/>
          <w:szCs w:val="24"/>
        </w:rPr>
        <w:t>], предложенный подход универсален и адаптируем к различным диаметрам деталей.</w:t>
      </w:r>
    </w:p>
    <w:p w14:paraId="4126987A" w14:textId="07799DAF" w:rsidR="00DC3B46" w:rsidRPr="00DC3B46" w:rsidRDefault="00D034A9" w:rsidP="00112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B2C0672" w14:textId="32FFF6AB" w:rsidR="00DC3B46" w:rsidRPr="00DC3B46" w:rsidRDefault="00DC3B46" w:rsidP="00DC3B4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46">
        <w:rPr>
          <w:rFonts w:ascii="Times New Roman" w:hAnsi="Times New Roman" w:cs="Times New Roman"/>
          <w:sz w:val="24"/>
          <w:szCs w:val="24"/>
        </w:rPr>
        <w:t>Гладышева Я.В. Метод и аппаратура динамической интерферометрии для контроля качества поверхности крупногабаритных оптических деталей. Диссертация, МГТУ им. Н.Э. Баумана, 2019.</w:t>
      </w:r>
    </w:p>
    <w:p w14:paraId="1C63F07D" w14:textId="7B90C8C0" w:rsidR="00DC3B46" w:rsidRDefault="00DC3B46" w:rsidP="00DC3B4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B46">
        <w:rPr>
          <w:rFonts w:ascii="Times New Roman" w:hAnsi="Times New Roman" w:cs="Times New Roman"/>
          <w:sz w:val="24"/>
          <w:szCs w:val="24"/>
        </w:rPr>
        <w:t>Просковский</w:t>
      </w:r>
      <w:proofErr w:type="spellEnd"/>
      <w:r w:rsidRPr="00DC3B46">
        <w:rPr>
          <w:rFonts w:ascii="Times New Roman" w:hAnsi="Times New Roman" w:cs="Times New Roman"/>
          <w:sz w:val="24"/>
          <w:szCs w:val="24"/>
        </w:rPr>
        <w:t xml:space="preserve"> О.Ф., </w:t>
      </w:r>
      <w:proofErr w:type="spellStart"/>
      <w:r w:rsidRPr="00DC3B46">
        <w:rPr>
          <w:rFonts w:ascii="Times New Roman" w:hAnsi="Times New Roman" w:cs="Times New Roman"/>
          <w:sz w:val="24"/>
          <w:szCs w:val="24"/>
        </w:rPr>
        <w:t>Буднев</w:t>
      </w:r>
      <w:proofErr w:type="spellEnd"/>
      <w:r w:rsidRPr="00DC3B46">
        <w:rPr>
          <w:rFonts w:ascii="Times New Roman" w:hAnsi="Times New Roman" w:cs="Times New Roman"/>
          <w:sz w:val="24"/>
          <w:szCs w:val="24"/>
        </w:rPr>
        <w:t xml:space="preserve"> А.Ю., Денисов Д.Г., </w:t>
      </w:r>
      <w:proofErr w:type="spellStart"/>
      <w:r w:rsidRPr="00DC3B46">
        <w:rPr>
          <w:rFonts w:ascii="Times New Roman" w:hAnsi="Times New Roman" w:cs="Times New Roman"/>
          <w:sz w:val="24"/>
          <w:szCs w:val="24"/>
        </w:rPr>
        <w:t>Баришников</w:t>
      </w:r>
      <w:proofErr w:type="spellEnd"/>
      <w:r w:rsidRPr="00DC3B46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Pr="00DC3B46">
        <w:rPr>
          <w:rFonts w:ascii="Times New Roman" w:hAnsi="Times New Roman" w:cs="Times New Roman"/>
          <w:sz w:val="24"/>
          <w:szCs w:val="24"/>
        </w:rPr>
        <w:t>Просковский</w:t>
      </w:r>
      <w:proofErr w:type="spellEnd"/>
      <w:r w:rsidRPr="00DC3B46">
        <w:rPr>
          <w:rFonts w:ascii="Times New Roman" w:hAnsi="Times New Roman" w:cs="Times New Roman"/>
          <w:sz w:val="24"/>
          <w:szCs w:val="24"/>
        </w:rPr>
        <w:t xml:space="preserve"> Ю.О. Современная система прямого оптического широкополосного контроля толщины напыляемых оптических покрытий // Светотехника. 2020. № 4. С. 51-54.</w:t>
      </w:r>
    </w:p>
    <w:p w14:paraId="029B0BBB" w14:textId="77777777" w:rsidR="00DC3B46" w:rsidRDefault="00DC3B46" w:rsidP="00DC3B4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46">
        <w:rPr>
          <w:rFonts w:ascii="Times New Roman" w:hAnsi="Times New Roman" w:cs="Times New Roman"/>
          <w:sz w:val="24"/>
          <w:szCs w:val="24"/>
          <w:lang w:val="en-US"/>
        </w:rPr>
        <w:t>Atanasov G.A. Optical monitoring of thin film deposition. Patent US 6,879,744 B2, 2005.</w:t>
      </w:r>
    </w:p>
    <w:p w14:paraId="484C6E23" w14:textId="09FE6CD8" w:rsidR="00DC3B46" w:rsidRDefault="00DC3B46" w:rsidP="00DC3B4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46">
        <w:rPr>
          <w:rFonts w:ascii="Times New Roman" w:hAnsi="Times New Roman" w:cs="Times New Roman"/>
          <w:sz w:val="24"/>
          <w:szCs w:val="24"/>
          <w:lang w:val="en-US"/>
        </w:rPr>
        <w:t>Bray M. et al. Laser Megajoule optics (I): New methods of optical specification // Proc. SPIE. 1999. Vol. 3739.</w:t>
      </w:r>
    </w:p>
    <w:p w14:paraId="15990853" w14:textId="77777777" w:rsidR="00DC3B46" w:rsidRDefault="00DC3B46" w:rsidP="00DC3B4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46">
        <w:rPr>
          <w:rFonts w:ascii="Times New Roman" w:hAnsi="Times New Roman" w:cs="Times New Roman"/>
          <w:sz w:val="24"/>
          <w:szCs w:val="24"/>
          <w:lang w:val="en-US"/>
        </w:rPr>
        <w:t>Mainguy S. et al. Update of Laser Megajoule large optics wavefront performance requirements // Proc. SPIE. 2013. Vol. 8602, 86020G.</w:t>
      </w:r>
    </w:p>
    <w:p w14:paraId="5C747A9D" w14:textId="77777777" w:rsidR="00DC3B46" w:rsidRDefault="00DC3B46" w:rsidP="00DC3B4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B46">
        <w:rPr>
          <w:rFonts w:ascii="Times New Roman" w:hAnsi="Times New Roman" w:cs="Times New Roman"/>
          <w:sz w:val="24"/>
          <w:szCs w:val="24"/>
          <w:lang w:val="en-US"/>
        </w:rPr>
        <w:t>Spaeth M.L. et al. National Ignition Facility wavefront requirements and optical architecture // Optical Engineering. 2004. V. 43. № 12. P. 2854-2865.</w:t>
      </w:r>
    </w:p>
    <w:p w14:paraId="29E5AA80" w14:textId="7F8640E4" w:rsidR="00DC3B46" w:rsidRPr="00DC3B46" w:rsidRDefault="00DC3B46" w:rsidP="00DC3B46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B46">
        <w:rPr>
          <w:rFonts w:ascii="Times New Roman" w:hAnsi="Times New Roman" w:cs="Times New Roman"/>
          <w:sz w:val="24"/>
          <w:szCs w:val="24"/>
          <w:lang w:val="en-US"/>
        </w:rPr>
        <w:t>Szwaykowski</w:t>
      </w:r>
      <w:proofErr w:type="spellEnd"/>
      <w:r w:rsidRPr="00DC3B46">
        <w:rPr>
          <w:rFonts w:ascii="Times New Roman" w:hAnsi="Times New Roman" w:cs="Times New Roman"/>
          <w:sz w:val="24"/>
          <w:szCs w:val="24"/>
          <w:lang w:val="en-US"/>
        </w:rPr>
        <w:t xml:space="preserve"> P. et al. Interferometric system with reduced vibration sensitivity and related method. Patent US 2012/0026507 A1, 2012.</w:t>
      </w:r>
    </w:p>
    <w:p w14:paraId="40E06120" w14:textId="77777777" w:rsidR="00C5355E" w:rsidRDefault="00C5355E" w:rsidP="00526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42560" w14:textId="77777777" w:rsidR="00C5355E" w:rsidRDefault="00C5355E" w:rsidP="00526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546BF" w14:textId="77777777" w:rsidR="00C5355E" w:rsidRDefault="00C5355E" w:rsidP="00526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0A5B9" w14:textId="77777777" w:rsidR="00C5355E" w:rsidRDefault="00C5355E" w:rsidP="00526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421AC" w14:textId="77777777" w:rsidR="00C5355E" w:rsidRDefault="00C5355E" w:rsidP="00526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D423E" w14:textId="581FAF63" w:rsidR="00C5355E" w:rsidRPr="00C5355E" w:rsidRDefault="00187B15" w:rsidP="00526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A0D7C21" w14:textId="69C1BCA1" w:rsidR="00C5355E" w:rsidRPr="00C5355E" w:rsidRDefault="00C5355E" w:rsidP="00526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355E" w:rsidRPr="00C5355E" w:rsidSect="00D665DA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86F6F"/>
    <w:multiLevelType w:val="multilevel"/>
    <w:tmpl w:val="7B4A6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670203"/>
    <w:multiLevelType w:val="multilevel"/>
    <w:tmpl w:val="35E04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155" w:hanging="43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67E05A38"/>
    <w:multiLevelType w:val="multilevel"/>
    <w:tmpl w:val="C582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422579">
    <w:abstractNumId w:val="1"/>
  </w:num>
  <w:num w:numId="2" w16cid:durableId="64032105">
    <w:abstractNumId w:val="0"/>
  </w:num>
  <w:num w:numId="3" w16cid:durableId="1723671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62"/>
    <w:rsid w:val="000314EE"/>
    <w:rsid w:val="0011230E"/>
    <w:rsid w:val="00187B15"/>
    <w:rsid w:val="002B56F4"/>
    <w:rsid w:val="003A65F9"/>
    <w:rsid w:val="00481893"/>
    <w:rsid w:val="00490856"/>
    <w:rsid w:val="00526069"/>
    <w:rsid w:val="0059710B"/>
    <w:rsid w:val="005F25C3"/>
    <w:rsid w:val="0067616A"/>
    <w:rsid w:val="00856D37"/>
    <w:rsid w:val="008F2B62"/>
    <w:rsid w:val="00C5355E"/>
    <w:rsid w:val="00CD130C"/>
    <w:rsid w:val="00D034A9"/>
    <w:rsid w:val="00D665DA"/>
    <w:rsid w:val="00D91202"/>
    <w:rsid w:val="00DC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3A92"/>
  <w15:chartTrackingRefBased/>
  <w15:docId w15:val="{E94803FF-D05E-43DC-A9AD-047AC4FB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B46"/>
  </w:style>
  <w:style w:type="paragraph" w:styleId="1">
    <w:name w:val="heading 1"/>
    <w:basedOn w:val="a"/>
    <w:next w:val="a"/>
    <w:link w:val="10"/>
    <w:uiPriority w:val="9"/>
    <w:qFormat/>
    <w:rsid w:val="008F2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B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B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2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2B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2B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2B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2B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2B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2B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2B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2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2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2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2B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2B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2B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2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2B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2B6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665D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665DA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DC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Strong"/>
    <w:basedOn w:val="a0"/>
    <w:uiPriority w:val="22"/>
    <w:qFormat/>
    <w:rsid w:val="00DC3B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na.davletsh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9BC5C-57F3-4DDD-8C9A-C88D5CF1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Рената Давлетшина</dc:creator>
  <cp:keywords/>
  <dc:description/>
  <cp:lastModifiedBy>Рената Давлетшина</cp:lastModifiedBy>
  <cp:revision>6</cp:revision>
  <dcterms:created xsi:type="dcterms:W3CDTF">2026-03-01T15:40:00Z</dcterms:created>
  <dcterms:modified xsi:type="dcterms:W3CDTF">2026-03-02T10:45:00Z</dcterms:modified>
</cp:coreProperties>
</file>