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75" w:rsidRDefault="00AD7F68" w:rsidP="004C68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Периодическое образование</w:t>
      </w:r>
      <w:bookmarkStart w:id="0" w:name="_GoBack"/>
      <w:bookmarkEnd w:id="0"/>
      <w:r w:rsidR="00647C40" w:rsidRPr="00647C40">
        <w:rPr>
          <w:rFonts w:ascii="Times New Roman" w:hAnsi="Times New Roman" w:cs="Times New Roman"/>
          <w:b/>
          <w:sz w:val="24"/>
          <w:szCs w:val="24"/>
        </w:rPr>
        <w:t xml:space="preserve"> пузырьков при выливании жидкости из вертикальной и наклоненной бутылки</w:t>
      </w:r>
    </w:p>
    <w:p w:rsidR="00647C40" w:rsidRDefault="00647C40" w:rsidP="003F03E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47C40">
        <w:rPr>
          <w:rFonts w:ascii="Times New Roman" w:hAnsi="Times New Roman" w:cs="Times New Roman"/>
          <w:b/>
          <w:i/>
          <w:sz w:val="24"/>
          <w:szCs w:val="24"/>
        </w:rPr>
        <w:t>Игошева Юлия Петровна</w:t>
      </w:r>
    </w:p>
    <w:p w:rsidR="00647C40" w:rsidRDefault="00647C40" w:rsidP="003F03E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47C40"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3F5CFE" w:rsidRPr="003F5CFE" w:rsidRDefault="003F5CFE" w:rsidP="003F03E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5CFE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М.В.Ломоносова,</w:t>
      </w:r>
    </w:p>
    <w:p w:rsidR="003F5CFE" w:rsidRPr="003F5CFE" w:rsidRDefault="003F5CFE" w:rsidP="003F03E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5CFE">
        <w:rPr>
          <w:rFonts w:ascii="Times New Roman" w:hAnsi="Times New Roman" w:cs="Times New Roman"/>
          <w:i/>
          <w:sz w:val="24"/>
          <w:szCs w:val="24"/>
        </w:rPr>
        <w:t>физический факультет, Москва, Россия</w:t>
      </w:r>
    </w:p>
    <w:p w:rsidR="003F5CFE" w:rsidRPr="004C6897" w:rsidRDefault="003F5CFE" w:rsidP="003F03E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5CFE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4C6897">
        <w:rPr>
          <w:rFonts w:ascii="Times New Roman" w:hAnsi="Times New Roman" w:cs="Times New Roman"/>
          <w:i/>
          <w:sz w:val="24"/>
          <w:szCs w:val="24"/>
        </w:rPr>
        <w:t>–</w:t>
      </w:r>
      <w:r w:rsidRPr="003F5CFE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4C6897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3F5CFE">
        <w:rPr>
          <w:rFonts w:ascii="Times New Roman" w:hAnsi="Times New Roman" w:cs="Times New Roman"/>
          <w:i/>
          <w:sz w:val="24"/>
          <w:szCs w:val="24"/>
          <w:lang w:val="en-US"/>
        </w:rPr>
        <w:t>julia</w:t>
      </w:r>
      <w:r w:rsidRPr="004C6897">
        <w:rPr>
          <w:rFonts w:ascii="Times New Roman" w:hAnsi="Times New Roman" w:cs="Times New Roman"/>
          <w:i/>
          <w:sz w:val="24"/>
          <w:szCs w:val="24"/>
        </w:rPr>
        <w:t>.</w:t>
      </w:r>
      <w:r w:rsidRPr="003F5CFE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4C6897">
        <w:rPr>
          <w:rFonts w:ascii="Times New Roman" w:hAnsi="Times New Roman" w:cs="Times New Roman"/>
          <w:i/>
          <w:sz w:val="24"/>
          <w:szCs w:val="24"/>
        </w:rPr>
        <w:t>.</w:t>
      </w:r>
      <w:r w:rsidRPr="003F5CFE">
        <w:rPr>
          <w:rFonts w:ascii="Times New Roman" w:hAnsi="Times New Roman" w:cs="Times New Roman"/>
          <w:i/>
          <w:sz w:val="24"/>
          <w:szCs w:val="24"/>
          <w:lang w:val="en-US"/>
        </w:rPr>
        <w:t>igosheva</w:t>
      </w:r>
      <w:r w:rsidRPr="004C6897">
        <w:rPr>
          <w:rFonts w:ascii="Times New Roman" w:hAnsi="Times New Roman" w:cs="Times New Roman"/>
          <w:i/>
          <w:sz w:val="24"/>
          <w:szCs w:val="24"/>
        </w:rPr>
        <w:t>@</w:t>
      </w:r>
      <w:r w:rsidRPr="003F5CFE"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r w:rsidRPr="004C6897">
        <w:rPr>
          <w:rFonts w:ascii="Times New Roman" w:hAnsi="Times New Roman" w:cs="Times New Roman"/>
          <w:i/>
          <w:sz w:val="24"/>
          <w:szCs w:val="24"/>
        </w:rPr>
        <w:t>.</w:t>
      </w:r>
      <w:r w:rsidRPr="003F5CFE"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:rsidR="0027147C" w:rsidRDefault="0027147C" w:rsidP="0027147C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27147C">
        <w:rPr>
          <w:rFonts w:ascii="Times New Roman" w:hAnsi="Times New Roman" w:cs="Times New Roman"/>
          <w:sz w:val="24"/>
          <w:szCs w:val="24"/>
        </w:rPr>
        <w:t>П</w:t>
      </w:r>
      <w:r w:rsidR="0042790E">
        <w:rPr>
          <w:rFonts w:ascii="Times New Roman" w:hAnsi="Times New Roman" w:cs="Times New Roman"/>
          <w:sz w:val="24"/>
          <w:szCs w:val="24"/>
        </w:rPr>
        <w:t>ри выливании жидкости из сосуда</w:t>
      </w:r>
      <w:r w:rsidRPr="0027147C">
        <w:rPr>
          <w:rFonts w:ascii="Times New Roman" w:hAnsi="Times New Roman" w:cs="Times New Roman"/>
          <w:sz w:val="24"/>
          <w:szCs w:val="24"/>
        </w:rPr>
        <w:t xml:space="preserve"> наблюдается периодическое образование пузырьков, обеспечивающих поступление воздуха внутрь сосуда. В отличие от истечения из открытого крана, процесс носит колебательный характер. Механизм образования пузырей связан с развитием неустойчивости на г</w:t>
      </w:r>
      <w:r>
        <w:rPr>
          <w:rFonts w:ascii="Times New Roman" w:hAnsi="Times New Roman" w:cs="Times New Roman"/>
          <w:sz w:val="24"/>
          <w:szCs w:val="24"/>
        </w:rPr>
        <w:t>ранице раздела жидкость–воздух.</w:t>
      </w:r>
    </w:p>
    <w:p w:rsidR="00FE7AF5" w:rsidRDefault="0042790E" w:rsidP="007D5644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линейного приближения неустойчивости</w:t>
      </w:r>
      <w:r w:rsidR="003F03E4">
        <w:rPr>
          <w:rFonts w:ascii="Times New Roman" w:hAnsi="Times New Roman" w:cs="Times New Roman"/>
          <w:sz w:val="24"/>
          <w:szCs w:val="24"/>
        </w:rPr>
        <w:t xml:space="preserve"> Релея-Тейлора</w:t>
      </w:r>
      <w:r w:rsidR="00FE7AF5">
        <w:rPr>
          <w:rFonts w:ascii="Times New Roman" w:hAnsi="Times New Roman" w:cs="Times New Roman"/>
          <w:sz w:val="24"/>
          <w:szCs w:val="24"/>
        </w:rPr>
        <w:t>, колеб</w:t>
      </w:r>
      <w:r w:rsidR="00600EF1">
        <w:rPr>
          <w:rFonts w:ascii="Times New Roman" w:hAnsi="Times New Roman" w:cs="Times New Roman"/>
          <w:sz w:val="24"/>
          <w:szCs w:val="24"/>
        </w:rPr>
        <w:t>ания границы раздела описываются</w:t>
      </w:r>
      <w:r w:rsidR="00FE7AF5">
        <w:rPr>
          <w:rFonts w:ascii="Times New Roman" w:hAnsi="Times New Roman" w:cs="Times New Roman"/>
          <w:sz w:val="24"/>
          <w:szCs w:val="24"/>
        </w:rPr>
        <w:t xml:space="preserve"> уравнением</w:t>
      </w:r>
      <w:r w:rsidR="00FE7AF5" w:rsidRPr="00FE7AF5">
        <w:rPr>
          <w:rFonts w:ascii="Times New Roman" w:hAnsi="Times New Roman" w:cs="Times New Roman"/>
          <w:sz w:val="24"/>
          <w:szCs w:val="24"/>
        </w:rPr>
        <w:t xml:space="preserve"> </w:t>
      </w:r>
      <w:r w:rsidR="00FE7AF5">
        <w:rPr>
          <w:rFonts w:ascii="Times New Roman" w:hAnsi="Times New Roman" w:cs="Times New Roman"/>
          <w:sz w:val="24"/>
          <w:szCs w:val="24"/>
        </w:rPr>
        <w:t>[1]</w:t>
      </w:r>
      <w:r w:rsidR="00FE7AF5" w:rsidRPr="00FE7AF5">
        <w:rPr>
          <w:rFonts w:ascii="Times New Roman" w:hAnsi="Times New Roman" w:cs="Times New Roman"/>
          <w:sz w:val="24"/>
          <w:szCs w:val="24"/>
        </w:rPr>
        <w:t>:</w:t>
      </w:r>
    </w:p>
    <w:p w:rsidR="00FE7AF5" w:rsidRPr="00EF44E5" w:rsidRDefault="00EF44E5" w:rsidP="007D5644">
      <w:pPr>
        <w:spacing w:line="240" w:lineRule="auto"/>
        <w:ind w:firstLine="397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ρ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ξ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σ∆ξ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λ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+ρgξ</m:t>
          </m:r>
        </m:oMath>
      </m:oMathPara>
    </w:p>
    <w:p w:rsidR="00EF44E5" w:rsidRDefault="00EF44E5" w:rsidP="007D5644">
      <w:pPr>
        <w:spacing w:line="240" w:lineRule="auto"/>
        <w:ind w:firstLine="39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Подставляя пробное решение в</w:t>
      </w:r>
      <w:r w:rsidR="0042790E">
        <w:rPr>
          <w:rFonts w:ascii="Times New Roman" w:eastAsiaTheme="minorEastAsia" w:hAnsi="Times New Roman" w:cs="Times New Roman"/>
          <w:sz w:val="24"/>
          <w:szCs w:val="24"/>
        </w:rPr>
        <w:t xml:space="preserve"> виде, с учетом цилиндрической симметрии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15016">
        <w:rPr>
          <w:rFonts w:ascii="Times New Roman" w:eastAsiaTheme="minorEastAsia" w:hAnsi="Times New Roman" w:cs="Times New Roman"/>
          <w:sz w:val="24"/>
          <w:szCs w:val="24"/>
        </w:rPr>
        <w:t>задачи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B15016" w:rsidRPr="00B15016" w:rsidRDefault="00B15016" w:rsidP="007D5644">
      <w:pPr>
        <w:spacing w:line="240" w:lineRule="auto"/>
        <w:ind w:firstLine="39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ξ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ξ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iut</m:t>
              </m:r>
            </m:sup>
          </m:s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J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kr</m:t>
              </m:r>
            </m:e>
          </m:d>
        </m:oMath>
      </m:oMathPara>
    </w:p>
    <w:p w:rsidR="003F03E4" w:rsidRDefault="00B15016" w:rsidP="007D5644">
      <w:pPr>
        <w:spacing w:line="240" w:lineRule="auto"/>
        <w:ind w:firstLine="39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Так как для образования пузырей необходима неустойчивость, то скорость</w:t>
      </w:r>
      <w:r w:rsidR="00600EF1">
        <w:rPr>
          <w:rFonts w:ascii="Times New Roman" w:eastAsiaTheme="minorEastAsia" w:hAnsi="Times New Roman" w:cs="Times New Roman"/>
          <w:sz w:val="24"/>
          <w:szCs w:val="24"/>
        </w:rPr>
        <w:t xml:space="preserve"> её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роста u</w:t>
      </w:r>
      <w:r w:rsidRPr="00B1501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2790E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B1501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00EF1">
        <w:rPr>
          <w:rFonts w:ascii="Times New Roman" w:eastAsiaTheme="minorEastAsia" w:hAnsi="Times New Roman" w:cs="Times New Roman"/>
          <w:sz w:val="24"/>
          <w:szCs w:val="24"/>
        </w:rPr>
        <w:t>мнимая величина</w:t>
      </w:r>
      <w:r>
        <w:rPr>
          <w:rFonts w:ascii="Times New Roman" w:eastAsiaTheme="minorEastAsia" w:hAnsi="Times New Roman" w:cs="Times New Roman"/>
          <w:sz w:val="24"/>
          <w:szCs w:val="24"/>
        </w:rPr>
        <w:t>, можно получить критическую длину волны</w:t>
      </w:r>
      <w:r w:rsidRPr="00B1501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(при котором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u</m:t>
        </m:r>
      </m:oMath>
      <w:r w:rsidR="007824AD" w:rsidRPr="007824AD">
        <w:rPr>
          <w:rFonts w:ascii="Times New Roman" w:eastAsiaTheme="minorEastAsia" w:hAnsi="Times New Roman" w:cs="Times New Roman"/>
          <w:sz w:val="24"/>
          <w:szCs w:val="24"/>
        </w:rPr>
        <w:t>=0)</w:t>
      </w:r>
      <w:r w:rsidR="0042790E">
        <w:rPr>
          <w:rFonts w:ascii="Times New Roman" w:eastAsiaTheme="minorEastAsia" w:hAnsi="Times New Roman" w:cs="Times New Roman"/>
          <w:sz w:val="24"/>
          <w:szCs w:val="24"/>
        </w:rPr>
        <w:t>, которая будет рав</w:t>
      </w:r>
      <w:r w:rsidR="007824AD">
        <w:rPr>
          <w:rFonts w:ascii="Times New Roman" w:eastAsiaTheme="minorEastAsia" w:hAnsi="Times New Roman" w:cs="Times New Roman"/>
          <w:sz w:val="24"/>
          <w:szCs w:val="24"/>
        </w:rPr>
        <w:t>н</w:t>
      </w:r>
      <w:r w:rsidR="0042790E"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7824A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00EF1">
        <w:rPr>
          <w:rFonts w:ascii="Times New Roman" w:eastAsiaTheme="minorEastAsia" w:hAnsi="Times New Roman" w:cs="Times New Roman"/>
          <w:sz w:val="24"/>
          <w:szCs w:val="24"/>
        </w:rPr>
        <w:t xml:space="preserve">минимальному </w:t>
      </w:r>
      <w:r w:rsidR="007824AD">
        <w:rPr>
          <w:rFonts w:ascii="Times New Roman" w:eastAsiaTheme="minorEastAsia" w:hAnsi="Times New Roman" w:cs="Times New Roman"/>
          <w:sz w:val="24"/>
          <w:szCs w:val="24"/>
        </w:rPr>
        <w:t>диаметру</w:t>
      </w:r>
      <w:r w:rsidR="00600EF1">
        <w:rPr>
          <w:rFonts w:ascii="Times New Roman" w:eastAsiaTheme="minorEastAsia" w:hAnsi="Times New Roman" w:cs="Times New Roman"/>
          <w:sz w:val="24"/>
          <w:szCs w:val="24"/>
        </w:rPr>
        <w:t xml:space="preserve"> горлышка</w:t>
      </w:r>
      <w:r w:rsidR="007824AD">
        <w:rPr>
          <w:rFonts w:ascii="Times New Roman" w:eastAsiaTheme="minorEastAsia" w:hAnsi="Times New Roman" w:cs="Times New Roman"/>
          <w:sz w:val="24"/>
          <w:szCs w:val="24"/>
        </w:rPr>
        <w:t>, начиная с которого жидкость будет выливаться:</w:t>
      </w:r>
    </w:p>
    <w:p w:rsidR="00B15016" w:rsidRPr="004C6897" w:rsidRDefault="002E46C5" w:rsidP="007D5644">
      <w:pPr>
        <w:spacing w:line="240" w:lineRule="auto"/>
        <w:ind w:firstLine="397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крит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J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</m:sSub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σ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ρg</m:t>
                  </m:r>
                </m:den>
              </m:f>
            </m:e>
          </m:rad>
        </m:oMath>
      </m:oMathPara>
    </w:p>
    <w:p w:rsidR="004C6897" w:rsidRPr="007D5644" w:rsidRDefault="004C6897" w:rsidP="007D5644">
      <w:pPr>
        <w:spacing w:line="240" w:lineRule="auto"/>
        <w:ind w:firstLine="397"/>
        <w:rPr>
          <w:rFonts w:ascii="Times New Roman" w:eastAsiaTheme="minorEastAsia" w:hAnsi="Times New Roman" w:cs="Times New Roman"/>
          <w:sz w:val="24"/>
          <w:szCs w:val="24"/>
        </w:rPr>
      </w:pPr>
      <w:r w:rsidRPr="004C6897">
        <w:rPr>
          <w:rFonts w:ascii="Times New Roman" w:eastAsiaTheme="minorEastAsia" w:hAnsi="Times New Roman" w:cs="Times New Roman"/>
          <w:sz w:val="24"/>
          <w:szCs w:val="24"/>
        </w:rPr>
        <w:t>Была построена теоретическая кривая (рис. 1.),</w:t>
      </w:r>
      <w:r w:rsidR="007D5644">
        <w:rPr>
          <w:rFonts w:ascii="Times New Roman" w:eastAsiaTheme="minorEastAsia" w:hAnsi="Times New Roman" w:cs="Times New Roman"/>
          <w:sz w:val="24"/>
          <w:szCs w:val="24"/>
        </w:rPr>
        <w:t xml:space="preserve"> на которой можно увидеть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крит</m:t>
            </m:r>
          </m:sub>
        </m:sSub>
      </m:oMath>
      <w:r w:rsidR="007D5644">
        <w:rPr>
          <w:rFonts w:ascii="Times New Roman" w:eastAsiaTheme="minorEastAsia" w:hAnsi="Times New Roman" w:cs="Times New Roman"/>
          <w:sz w:val="24"/>
          <w:szCs w:val="24"/>
        </w:rPr>
        <w:t xml:space="preserve">, при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d=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крит</m:t>
            </m:r>
          </m:sub>
        </m:sSub>
      </m:oMath>
      <w:r w:rsidRPr="004C6897">
        <w:rPr>
          <w:rFonts w:ascii="Times New Roman" w:eastAsiaTheme="minorEastAsia" w:hAnsi="Times New Roman" w:cs="Times New Roman"/>
          <w:sz w:val="24"/>
          <w:szCs w:val="24"/>
        </w:rPr>
        <w:t xml:space="preserve"> скорость роста неустойчивости = 0, отрицательным скоростям соответствуют капиллярные волны. Также функция </w:t>
      </w:r>
      <w:r w:rsidR="00600EF1">
        <w:rPr>
          <w:rFonts w:ascii="Times New Roman" w:eastAsiaTheme="minorEastAsia" w:hAnsi="Times New Roman" w:cs="Times New Roman"/>
          <w:sz w:val="24"/>
          <w:szCs w:val="24"/>
        </w:rPr>
        <w:t xml:space="preserve">имеет максимум, </w:t>
      </w:r>
      <w:r w:rsidR="0042790E">
        <w:rPr>
          <w:rFonts w:ascii="Times New Roman" w:eastAsiaTheme="minorEastAsia" w:hAnsi="Times New Roman" w:cs="Times New Roman"/>
          <w:sz w:val="24"/>
          <w:szCs w:val="24"/>
        </w:rPr>
        <w:t>длина</w:t>
      </w:r>
      <w:r w:rsidR="007D5644">
        <w:rPr>
          <w:rFonts w:ascii="Times New Roman" w:eastAsiaTheme="minorEastAsia" w:hAnsi="Times New Roman" w:cs="Times New Roman"/>
          <w:sz w:val="24"/>
          <w:szCs w:val="24"/>
        </w:rPr>
        <w:t xml:space="preserve"> волны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p>
      </m:oMath>
      <w:r w:rsidR="0042790E">
        <w:rPr>
          <w:rFonts w:ascii="Times New Roman" w:eastAsiaTheme="minorEastAsia" w:hAnsi="Times New Roman" w:cs="Times New Roman"/>
          <w:sz w:val="24"/>
          <w:szCs w:val="24"/>
        </w:rPr>
        <w:t>, соответствует</w:t>
      </w:r>
      <w:r w:rsidRPr="004C6897">
        <w:rPr>
          <w:rFonts w:ascii="Times New Roman" w:eastAsiaTheme="minorEastAsia" w:hAnsi="Times New Roman" w:cs="Times New Roman"/>
          <w:sz w:val="24"/>
          <w:szCs w:val="24"/>
        </w:rPr>
        <w:t xml:space="preserve"> максим</w:t>
      </w:r>
      <w:r w:rsidR="0042790E">
        <w:rPr>
          <w:rFonts w:ascii="Times New Roman" w:eastAsiaTheme="minorEastAsia" w:hAnsi="Times New Roman" w:cs="Times New Roman"/>
          <w:sz w:val="24"/>
          <w:szCs w:val="24"/>
        </w:rPr>
        <w:t>альной скорости роста.</w:t>
      </w:r>
      <w:r w:rsidR="00D0537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2790E">
        <w:rPr>
          <w:rFonts w:ascii="Times New Roman" w:eastAsiaTheme="minorEastAsia" w:hAnsi="Times New Roman" w:cs="Times New Roman"/>
          <w:sz w:val="24"/>
          <w:szCs w:val="24"/>
        </w:rPr>
        <w:t>П</w:t>
      </w:r>
      <w:r w:rsidRPr="004C6897">
        <w:rPr>
          <w:rFonts w:ascii="Times New Roman" w:eastAsiaTheme="minorEastAsia" w:hAnsi="Times New Roman" w:cs="Times New Roman"/>
          <w:sz w:val="24"/>
          <w:szCs w:val="24"/>
        </w:rPr>
        <w:t xml:space="preserve">ри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d&gt;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p>
      </m:oMath>
      <w:r w:rsidR="00D05371" w:rsidRPr="00D0537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05371">
        <w:rPr>
          <w:rFonts w:ascii="Times New Roman" w:eastAsiaTheme="minorEastAsia" w:hAnsi="Times New Roman" w:cs="Times New Roman"/>
          <w:sz w:val="24"/>
          <w:szCs w:val="24"/>
        </w:rPr>
        <w:t xml:space="preserve">неустойчивость </w:t>
      </w:r>
      <w:r w:rsidRPr="004C6897">
        <w:rPr>
          <w:rFonts w:ascii="Times New Roman" w:eastAsiaTheme="minorEastAsia" w:hAnsi="Times New Roman" w:cs="Times New Roman"/>
          <w:sz w:val="24"/>
          <w:szCs w:val="24"/>
        </w:rPr>
        <w:t>расте</w:t>
      </w:r>
      <w:r w:rsidR="0042790E">
        <w:rPr>
          <w:rFonts w:ascii="Times New Roman" w:eastAsiaTheme="minorEastAsia" w:hAnsi="Times New Roman" w:cs="Times New Roman"/>
          <w:sz w:val="24"/>
          <w:szCs w:val="24"/>
        </w:rPr>
        <w:t xml:space="preserve">т с максимальной скоростью. Для </w:t>
      </w:r>
      <w:r w:rsidRPr="004C6897">
        <w:rPr>
          <w:rFonts w:ascii="Times New Roman" w:eastAsiaTheme="minorEastAsia" w:hAnsi="Times New Roman" w:cs="Times New Roman"/>
          <w:sz w:val="24"/>
          <w:szCs w:val="24"/>
        </w:rPr>
        <w:t xml:space="preserve">проверки </w:t>
      </w:r>
      <w:r w:rsidR="0042790E">
        <w:rPr>
          <w:rFonts w:ascii="Times New Roman" w:eastAsiaTheme="minorEastAsia" w:hAnsi="Times New Roman" w:cs="Times New Roman"/>
          <w:sz w:val="24"/>
          <w:szCs w:val="24"/>
        </w:rPr>
        <w:t xml:space="preserve">гипотезы </w:t>
      </w:r>
      <w:r w:rsidRPr="004C6897">
        <w:rPr>
          <w:rFonts w:ascii="Times New Roman" w:eastAsiaTheme="minorEastAsia" w:hAnsi="Times New Roman" w:cs="Times New Roman"/>
          <w:sz w:val="24"/>
          <w:szCs w:val="24"/>
        </w:rPr>
        <w:t>(рис. 2.) были проведены эксперименты с водой и глицерином и разными диаметрами сосуда, а также с растворами спирта (меняется σ).</w:t>
      </w:r>
    </w:p>
    <w:p w:rsidR="00E172EF" w:rsidRDefault="0042790E" w:rsidP="007D5644">
      <w:pPr>
        <w:spacing w:line="240" w:lineRule="auto"/>
        <w:ind w:firstLine="39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BD67433" wp14:editId="2D34A477">
            <wp:simplePos x="0" y="0"/>
            <wp:positionH relativeFrom="margin">
              <wp:posOffset>3110230</wp:posOffset>
            </wp:positionH>
            <wp:positionV relativeFrom="margin">
              <wp:posOffset>6968617</wp:posOffset>
            </wp:positionV>
            <wp:extent cx="2858770" cy="1778000"/>
            <wp:effectExtent l="0" t="0" r="0" b="0"/>
            <wp:wrapTight wrapText="bothSides">
              <wp:wrapPolygon edited="0">
                <wp:start x="0" y="0"/>
                <wp:lineTo x="0" y="21291"/>
                <wp:lineTo x="21446" y="21291"/>
                <wp:lineTo x="21446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фазовая д чб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43"/>
                    <a:stretch/>
                  </pic:blipFill>
                  <pic:spPr bwMode="auto">
                    <a:xfrm>
                      <a:off x="0" y="0"/>
                      <a:ext cx="2858770" cy="177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D44B7FB" wp14:editId="5053092D">
            <wp:simplePos x="0" y="0"/>
            <wp:positionH relativeFrom="page">
              <wp:posOffset>729234</wp:posOffset>
            </wp:positionH>
            <wp:positionV relativeFrom="page">
              <wp:posOffset>7672832</wp:posOffset>
            </wp:positionV>
            <wp:extent cx="2718435" cy="1840230"/>
            <wp:effectExtent l="0" t="0" r="5715" b="7620"/>
            <wp:wrapTight wrapText="bothSides">
              <wp:wrapPolygon edited="0">
                <wp:start x="0" y="0"/>
                <wp:lineTo x="0" y="21466"/>
                <wp:lineTo x="21494" y="21466"/>
                <wp:lineTo x="2149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чб скорость роста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14" r="6861"/>
                    <a:stretch/>
                  </pic:blipFill>
                  <pic:spPr bwMode="auto">
                    <a:xfrm>
                      <a:off x="0" y="0"/>
                      <a:ext cx="2718435" cy="1840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F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773348" w:rsidRDefault="00773348" w:rsidP="007D5644">
      <w:pPr>
        <w:spacing w:line="240" w:lineRule="auto"/>
        <w:ind w:firstLine="397"/>
        <w:rPr>
          <w:rFonts w:ascii="Times New Roman" w:eastAsiaTheme="minorEastAsia" w:hAnsi="Times New Roman" w:cs="Times New Roman"/>
          <w:sz w:val="24"/>
          <w:szCs w:val="24"/>
        </w:rPr>
      </w:pPr>
    </w:p>
    <w:p w:rsidR="00773348" w:rsidRDefault="00773348" w:rsidP="007D5644">
      <w:pPr>
        <w:spacing w:line="240" w:lineRule="auto"/>
        <w:ind w:firstLine="397"/>
        <w:rPr>
          <w:rFonts w:ascii="Times New Roman" w:eastAsiaTheme="minorEastAsia" w:hAnsi="Times New Roman" w:cs="Times New Roman"/>
          <w:sz w:val="24"/>
          <w:szCs w:val="24"/>
        </w:rPr>
      </w:pPr>
    </w:p>
    <w:p w:rsidR="00773348" w:rsidRDefault="00773348" w:rsidP="007D5644">
      <w:pPr>
        <w:spacing w:line="240" w:lineRule="auto"/>
        <w:ind w:firstLine="397"/>
        <w:rPr>
          <w:rFonts w:ascii="Times New Roman" w:eastAsiaTheme="minorEastAsia" w:hAnsi="Times New Roman" w:cs="Times New Roman"/>
          <w:sz w:val="24"/>
          <w:szCs w:val="24"/>
        </w:rPr>
      </w:pPr>
    </w:p>
    <w:p w:rsidR="00773348" w:rsidRDefault="00773348" w:rsidP="007D5644">
      <w:pPr>
        <w:spacing w:line="240" w:lineRule="auto"/>
        <w:ind w:firstLine="397"/>
        <w:rPr>
          <w:rFonts w:ascii="Times New Roman" w:eastAsiaTheme="minorEastAsia" w:hAnsi="Times New Roman" w:cs="Times New Roman"/>
          <w:sz w:val="24"/>
          <w:szCs w:val="24"/>
        </w:rPr>
      </w:pPr>
    </w:p>
    <w:p w:rsidR="00773348" w:rsidRDefault="00773348" w:rsidP="007D5644">
      <w:pPr>
        <w:spacing w:line="240" w:lineRule="auto"/>
        <w:ind w:firstLine="397"/>
        <w:rPr>
          <w:rFonts w:ascii="Times New Roman" w:eastAsiaTheme="minorEastAsia" w:hAnsi="Times New Roman" w:cs="Times New Roman"/>
          <w:sz w:val="24"/>
          <w:szCs w:val="24"/>
        </w:rPr>
      </w:pPr>
    </w:p>
    <w:p w:rsidR="00773348" w:rsidRDefault="0042790E" w:rsidP="007D5644">
      <w:pPr>
        <w:spacing w:line="240" w:lineRule="auto"/>
        <w:ind w:firstLine="39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A63715" wp14:editId="5B9BE03E">
                <wp:simplePos x="0" y="0"/>
                <wp:positionH relativeFrom="column">
                  <wp:posOffset>2987929</wp:posOffset>
                </wp:positionH>
                <wp:positionV relativeFrom="paragraph">
                  <wp:posOffset>72390</wp:posOffset>
                </wp:positionV>
                <wp:extent cx="3371215" cy="505206"/>
                <wp:effectExtent l="0" t="0" r="635" b="952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215" cy="5052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62DD" w:rsidRPr="00E172EF" w:rsidRDefault="006762DD" w:rsidP="0077334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92537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Рис. 2.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Фазовая диаграмма выливания жидкостей: глицерина, воды и растворов спирта. Кривая: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18"/>
                                      <w:szCs w:val="18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18"/>
                                      <w:szCs w:val="18"/>
                                    </w:rPr>
                                    <m:t>крит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18"/>
                                  <w:szCs w:val="18"/>
                                </w:rPr>
                                <m:t>=2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18"/>
                                      <w:szCs w:val="18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18"/>
                                      <w:szCs w:val="18"/>
                                    </w:rPr>
                                    <m:t>0</m:t>
                                  </m:r>
                                </m:sub>
                              </m:sSub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radPr>
                                <m:deg/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18"/>
                                          <w:szCs w:val="1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Times New Roman"/>
                                          <w:sz w:val="18"/>
                                          <w:szCs w:val="18"/>
                                        </w:rPr>
                                        <m:t>σ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Times New Roman"/>
                                          <w:sz w:val="18"/>
                                          <w:szCs w:val="18"/>
                                        </w:rPr>
                                        <m:t>ρg</m:t>
                                      </m:r>
                                    </m:den>
                                  </m:f>
                                </m:e>
                              </m:rad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63715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35.25pt;margin-top:5.7pt;width:265.45pt;height:3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" fillcolor="white [3201]" stroked="f" strokeweight=".5pt">
                <v:textbox>
                  <w:txbxContent>
                    <w:p w:rsidR="006762DD" w:rsidRPr="00E172EF" w:rsidRDefault="006762DD" w:rsidP="00773348">
                      <w:pPr>
                        <w:spacing w:line="240" w:lineRule="auto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92537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Рис. 2.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Фазовая диаграмма выливания жидкостей: глицерина, воды и растворов спирта. Кривая: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крит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=2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J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0</m:t>
                            </m:r>
                          </m:sub>
                        </m:sSub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18"/>
                                <w:szCs w:val="18"/>
                              </w:rPr>
                            </m:ctrlPr>
                          </m:radPr>
                          <m:deg/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18"/>
                                    <w:szCs w:val="1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18"/>
                                    <w:szCs w:val="18"/>
                                  </w:rPr>
                                  <m:t>σ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18"/>
                                    <w:szCs w:val="18"/>
                                  </w:rPr>
                                  <m:t>ρg</m:t>
                                </m:r>
                              </m:den>
                            </m:f>
                          </m:e>
                        </m:rad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5EB42" wp14:editId="220F01FE">
                <wp:simplePos x="0" y="0"/>
                <wp:positionH relativeFrom="margin">
                  <wp:posOffset>-61341</wp:posOffset>
                </wp:positionH>
                <wp:positionV relativeFrom="paragraph">
                  <wp:posOffset>185928</wp:posOffset>
                </wp:positionV>
                <wp:extent cx="2658745" cy="37084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74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62DD" w:rsidRPr="00C833CB" w:rsidRDefault="006762D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833C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Рис. 1.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Теоретическая зависимость скорости роста неустойчивости от длины волны   </w:t>
                            </w:r>
                            <w:r w:rsidRPr="00C833C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5EB42" id="Надпись 1" o:spid="_x0000_s1027" type="#_x0000_t202" style="position:absolute;left:0;text-align:left;margin-left:-4.85pt;margin-top:14.65pt;width:209.35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" filled="f" stroked="f" strokeweight=".5pt">
                <v:textbox>
                  <w:txbxContent>
                    <w:p w:rsidR="006762DD" w:rsidRPr="00C833CB" w:rsidRDefault="006762DD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833C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Рис. 1.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Теоретическая зависимость скорости роста неустойчивости от длины волны   </w:t>
                      </w:r>
                      <w:r w:rsidRPr="00C833C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E7AF5" w:rsidRPr="004C6897" w:rsidRDefault="00480F25" w:rsidP="007D5644">
      <w:pPr>
        <w:spacing w:line="240" w:lineRule="auto"/>
        <w:ind w:firstLine="397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Изучение </w:t>
      </w:r>
      <w:r w:rsidR="0042790E">
        <w:rPr>
          <w:rFonts w:ascii="Times New Roman" w:eastAsiaTheme="minorEastAsia" w:hAnsi="Times New Roman" w:cs="Times New Roman"/>
          <w:sz w:val="24"/>
          <w:szCs w:val="24"/>
        </w:rPr>
        <w:t>рост</w:t>
      </w:r>
      <w:r w:rsidR="004401CF"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42790E">
        <w:rPr>
          <w:rFonts w:ascii="Times New Roman" w:eastAsiaTheme="minorEastAsia" w:hAnsi="Times New Roman" w:cs="Times New Roman"/>
          <w:sz w:val="24"/>
          <w:szCs w:val="24"/>
        </w:rPr>
        <w:t xml:space="preserve"> фронта пузыря в глицерине </w:t>
      </w:r>
      <w:r w:rsidR="0042790E" w:rsidRPr="0042790E">
        <w:rPr>
          <w:rFonts w:ascii="Times New Roman" w:eastAsiaTheme="minorEastAsia" w:hAnsi="Times New Roman" w:cs="Times New Roman"/>
          <w:sz w:val="24"/>
          <w:szCs w:val="24"/>
        </w:rPr>
        <w:t>(выбранном вследствие большей устойчивости пузырей</w:t>
      </w:r>
      <w:r>
        <w:rPr>
          <w:rFonts w:ascii="Times New Roman" w:eastAsiaTheme="minorEastAsia" w:hAnsi="Times New Roman" w:cs="Times New Roman"/>
          <w:sz w:val="24"/>
          <w:szCs w:val="24"/>
        </w:rPr>
        <w:t>) (рис. 3</w:t>
      </w:r>
      <w:r w:rsidR="004401CF">
        <w:rPr>
          <w:rFonts w:ascii="Times New Roman" w:eastAsiaTheme="minorEastAsia" w:hAnsi="Times New Roman" w:cs="Times New Roman"/>
          <w:sz w:val="24"/>
          <w:szCs w:val="24"/>
        </w:rPr>
        <w:t>.) показало, что изначально рост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экспоненциальный, </w:t>
      </w:r>
      <w:r w:rsidR="004401CF">
        <w:rPr>
          <w:rFonts w:ascii="Times New Roman" w:eastAsiaTheme="minorEastAsia" w:hAnsi="Times New Roman" w:cs="Times New Roman"/>
          <w:sz w:val="24"/>
          <w:szCs w:val="24"/>
        </w:rPr>
        <w:t xml:space="preserve">далее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он переходит в </w:t>
      </w:r>
      <w:r w:rsidR="004401CF">
        <w:rPr>
          <w:rFonts w:ascii="Times New Roman" w:eastAsiaTheme="minorEastAsia" w:hAnsi="Times New Roman" w:cs="Times New Roman"/>
          <w:sz w:val="24"/>
          <w:szCs w:val="24"/>
        </w:rPr>
        <w:t>квази</w:t>
      </w:r>
      <w:r>
        <w:rPr>
          <w:rFonts w:ascii="Times New Roman" w:eastAsiaTheme="minorEastAsia" w:hAnsi="Times New Roman" w:cs="Times New Roman"/>
          <w:sz w:val="24"/>
          <w:szCs w:val="24"/>
        </w:rPr>
        <w:t>линейн</w:t>
      </w:r>
      <w:r w:rsidR="004401CF">
        <w:rPr>
          <w:rFonts w:ascii="Times New Roman" w:eastAsiaTheme="minorEastAsia" w:hAnsi="Times New Roman" w:cs="Times New Roman"/>
          <w:sz w:val="24"/>
          <w:szCs w:val="24"/>
        </w:rPr>
        <w:t>ый, а значит нужно учесть вязкое трение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Период </w:t>
      </w:r>
      <w:r w:rsidR="00B12BDF">
        <w:rPr>
          <w:rFonts w:ascii="Times New Roman" w:eastAsiaTheme="minorEastAsia" w:hAnsi="Times New Roman" w:cs="Times New Roman"/>
          <w:sz w:val="24"/>
          <w:szCs w:val="24"/>
        </w:rPr>
        <w:t xml:space="preserve">образования пузыря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u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с учетом </w:t>
      </w:r>
      <w:r w:rsidR="00B12BDF">
        <w:rPr>
          <w:rFonts w:ascii="Times New Roman" w:eastAsiaTheme="minorEastAsia" w:hAnsi="Times New Roman" w:cs="Times New Roman"/>
          <w:sz w:val="24"/>
          <w:szCs w:val="24"/>
        </w:rPr>
        <w:t xml:space="preserve">коэффициента </w:t>
      </w:r>
      <w:r w:rsidR="00E857AE">
        <w:rPr>
          <w:rFonts w:ascii="Times New Roman" w:eastAsiaTheme="minorEastAsia" w:hAnsi="Times New Roman" w:cs="Times New Roman"/>
          <w:sz w:val="24"/>
          <w:szCs w:val="24"/>
        </w:rPr>
        <w:t xml:space="preserve">кинематической </w:t>
      </w:r>
      <w:r>
        <w:rPr>
          <w:rFonts w:ascii="Times New Roman" w:eastAsiaTheme="minorEastAsia" w:hAnsi="Times New Roman" w:cs="Times New Roman"/>
          <w:sz w:val="24"/>
          <w:szCs w:val="24"/>
        </w:rPr>
        <w:t>вязкости</w:t>
      </w:r>
      <w:r w:rsidR="0042790E">
        <w:rPr>
          <w:rFonts w:ascii="Times New Roman" w:eastAsiaTheme="minorEastAsia" w:hAnsi="Times New Roman" w:cs="Times New Roman"/>
          <w:sz w:val="24"/>
          <w:szCs w:val="24"/>
        </w:rPr>
        <w:t xml:space="preserve"> -</w:t>
      </w:r>
      <w:r w:rsidR="00A72B45">
        <w:rPr>
          <w:rFonts w:ascii="FZShuTi" w:eastAsia="FZShuTi" w:hAnsi="Times New Roman" w:cs="Times New Roman" w:hint="eastAsia"/>
          <w:sz w:val="24"/>
          <w:szCs w:val="24"/>
          <w:lang w:val="en-US"/>
        </w:rPr>
        <w:t>ν</w:t>
      </w:r>
      <w:r w:rsidR="00E857AE" w:rsidRPr="0042790E">
        <w:rPr>
          <w:rFonts w:ascii="FZShuTi" w:eastAsia="FZShuTi" w:hAnsi="Times New Roman" w:cs="Times New Roman" w:hint="eastAsia"/>
          <w:sz w:val="24"/>
          <w:szCs w:val="24"/>
        </w:rPr>
        <w:t>[</w:t>
      </w:r>
      <w:r w:rsidRPr="004C6897">
        <w:rPr>
          <w:rFonts w:ascii="Times New Roman" w:eastAsiaTheme="minorEastAsia" w:hAnsi="Times New Roman" w:cs="Times New Roman"/>
          <w:sz w:val="24"/>
          <w:szCs w:val="24"/>
        </w:rPr>
        <w:t>2]:</w:t>
      </w:r>
    </w:p>
    <w:p w:rsidR="00480F25" w:rsidRPr="00A72B45" w:rsidRDefault="00AA24C8" w:rsidP="007D5644">
      <w:pPr>
        <w:spacing w:line="240" w:lineRule="auto"/>
        <w:ind w:firstLine="39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T=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d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ν+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ν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d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+g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d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σ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ρ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d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</m:den>
          </m:f>
        </m:oMath>
      </m:oMathPara>
    </w:p>
    <w:p w:rsidR="00A72B45" w:rsidRDefault="00B12BDF" w:rsidP="007D5644">
      <w:pPr>
        <w:spacing w:line="240" w:lineRule="auto"/>
        <w:ind w:firstLine="39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Для теоретического описания периода образования в</w:t>
      </w:r>
      <w:r w:rsidR="004401CF">
        <w:rPr>
          <w:rFonts w:ascii="Times New Roman" w:eastAsiaTheme="minorEastAsia" w:hAnsi="Times New Roman" w:cs="Times New Roman"/>
          <w:sz w:val="24"/>
          <w:szCs w:val="24"/>
        </w:rPr>
        <w:t xml:space="preserve"> наклоненном сосуде</w:t>
      </w:r>
      <w:r w:rsidR="00FC3BF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C3BFB" w:rsidRPr="00FC3BFB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4401CF">
        <w:rPr>
          <w:rFonts w:ascii="Times New Roman" w:eastAsiaTheme="minorEastAsia" w:hAnsi="Times New Roman" w:cs="Times New Roman"/>
          <w:sz w:val="24"/>
          <w:szCs w:val="24"/>
        </w:rPr>
        <w:t>угол наклона</w:t>
      </w:r>
      <w:r w:rsidR="00FC3BFB">
        <w:rPr>
          <w:rFonts w:ascii="Times New Roman" w:eastAsiaTheme="minorEastAsia" w:hAnsi="Times New Roman" w:cs="Times New Roman"/>
          <w:sz w:val="24"/>
          <w:szCs w:val="24"/>
        </w:rPr>
        <w:t xml:space="preserve"> –</w:t>
      </w:r>
      <w:r w:rsidR="00FC3BFB">
        <w:rPr>
          <w:rFonts w:ascii="FZShuTi" w:eastAsia="FZShuTi" w:hAnsi="Times New Roman" w:cs="Times New Roman" w:hint="eastAsia"/>
          <w:sz w:val="24"/>
          <w:szCs w:val="24"/>
        </w:rPr>
        <w:t>θ</w:t>
      </w:r>
      <w:r w:rsidR="004401CF">
        <w:rPr>
          <w:rFonts w:ascii="Times New Roman" w:eastAsia="FZShuTi" w:hAnsi="Times New Roman" w:cs="Times New Roman"/>
          <w:sz w:val="24"/>
          <w:szCs w:val="24"/>
        </w:rPr>
        <w:t>, угол раствора</w:t>
      </w:r>
      <w:r w:rsidR="00B04A46">
        <w:rPr>
          <w:rFonts w:ascii="Times New Roman" w:eastAsia="FZShuTi" w:hAnsi="Times New Roman" w:cs="Times New Roman"/>
          <w:sz w:val="24"/>
          <w:szCs w:val="24"/>
        </w:rPr>
        <w:t xml:space="preserve">– </w:t>
      </w:r>
      <w:r w:rsidR="00B04A46">
        <w:rPr>
          <w:rFonts w:ascii="FZShuTi" w:eastAsia="FZShuTi" w:hAnsi="Times New Roman" w:cs="Times New Roman" w:hint="eastAsia"/>
          <w:sz w:val="24"/>
          <w:szCs w:val="24"/>
        </w:rPr>
        <w:t>α</w:t>
      </w:r>
      <w:r w:rsidR="00B04A46">
        <w:rPr>
          <w:rFonts w:ascii="Times New Roman" w:eastAsia="FZShuTi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был </w:t>
      </w:r>
      <w:r w:rsidR="0042790E">
        <w:rPr>
          <w:rFonts w:ascii="Times New Roman" w:eastAsiaTheme="minorEastAsia" w:hAnsi="Times New Roman" w:cs="Times New Roman"/>
          <w:sz w:val="24"/>
          <w:szCs w:val="24"/>
        </w:rPr>
        <w:t xml:space="preserve">введен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эффективный диаметр: </w:t>
      </w:r>
    </w:p>
    <w:p w:rsidR="00B12BDF" w:rsidRPr="00B04A46" w:rsidRDefault="002E46C5" w:rsidP="007D5644">
      <w:pPr>
        <w:spacing w:line="240" w:lineRule="auto"/>
        <w:ind w:firstLine="397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eff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=d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sin⁡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(α)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sin⁡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(α+θ)</m:t>
              </m:r>
            </m:den>
          </m:f>
        </m:oMath>
      </m:oMathPara>
    </w:p>
    <w:p w:rsidR="00B04A46" w:rsidRDefault="00B04A46" w:rsidP="007D5644">
      <w:pPr>
        <w:spacing w:line="240" w:lineRule="auto"/>
        <w:ind w:firstLine="39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формуле для пе</w:t>
      </w:r>
      <w:r w:rsidR="004401CF">
        <w:rPr>
          <w:rFonts w:ascii="Times New Roman" w:hAnsi="Times New Roman" w:cs="Times New Roman"/>
          <w:sz w:val="24"/>
          <w:szCs w:val="24"/>
        </w:rPr>
        <w:t>риода в случае наклоненного сосуда</w:t>
      </w:r>
      <w:r>
        <w:rPr>
          <w:rFonts w:ascii="Times New Roman" w:hAnsi="Times New Roman" w:cs="Times New Roman"/>
          <w:sz w:val="24"/>
          <w:szCs w:val="24"/>
        </w:rPr>
        <w:t xml:space="preserve"> необходимо заменить </w:t>
      </w:r>
      <m:oMath>
        <m:r>
          <w:rPr>
            <w:rFonts w:ascii="Cambria Math" w:hAnsi="Cambria Math" w:cs="Times New Roman"/>
            <w:sz w:val="24"/>
            <w:szCs w:val="24"/>
          </w:rPr>
          <m:t>d</m:t>
        </m:r>
      </m:oMath>
      <w:r w:rsidRPr="00B04A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на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min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λ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eff</m:t>
                    </m:r>
                  </m:sub>
                </m:sSub>
              </m:e>
            </m:d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B6411F">
        <w:rPr>
          <w:rFonts w:ascii="Times New Roman" w:eastAsiaTheme="minorEastAsia" w:hAnsi="Times New Roman" w:cs="Times New Roman"/>
          <w:sz w:val="24"/>
          <w:szCs w:val="24"/>
        </w:rPr>
        <w:t xml:space="preserve">, так как при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eff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&gt;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B6411F">
        <w:rPr>
          <w:rFonts w:ascii="Times New Roman" w:eastAsiaTheme="minorEastAsia" w:hAnsi="Times New Roman" w:cs="Times New Roman"/>
          <w:sz w:val="24"/>
          <w:szCs w:val="24"/>
        </w:rPr>
        <w:t>неустойчивость растет с максимальной скоростью. Была проведена экспериментальная проверка теоретической модели периода для наклоненной банки (ри</w:t>
      </w:r>
      <w:r w:rsidR="008B22FA">
        <w:rPr>
          <w:rFonts w:ascii="Times New Roman" w:eastAsiaTheme="minorEastAsia" w:hAnsi="Times New Roman" w:cs="Times New Roman"/>
          <w:sz w:val="24"/>
          <w:szCs w:val="24"/>
        </w:rPr>
        <w:t>с. 4</w:t>
      </w:r>
      <w:r w:rsidR="00B6411F">
        <w:rPr>
          <w:rFonts w:ascii="Times New Roman" w:eastAsiaTheme="minorEastAsia" w:hAnsi="Times New Roman" w:cs="Times New Roman"/>
          <w:sz w:val="24"/>
          <w:szCs w:val="24"/>
        </w:rPr>
        <w:t>.).</w:t>
      </w:r>
    </w:p>
    <w:p w:rsidR="00D22183" w:rsidRDefault="004401CF" w:rsidP="007D5644">
      <w:pPr>
        <w:spacing w:line="240" w:lineRule="auto"/>
        <w:ind w:firstLine="39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 wp14:anchorId="68D71ED2" wp14:editId="1FC63CC7">
            <wp:simplePos x="0" y="0"/>
            <wp:positionH relativeFrom="margin">
              <wp:posOffset>3030855</wp:posOffset>
            </wp:positionH>
            <wp:positionV relativeFrom="paragraph">
              <wp:posOffset>718820</wp:posOffset>
            </wp:positionV>
            <wp:extent cx="2486660" cy="1818640"/>
            <wp:effectExtent l="0" t="0" r="8890" b="0"/>
            <wp:wrapTight wrapText="bothSides">
              <wp:wrapPolygon edited="0">
                <wp:start x="0" y="0"/>
                <wp:lineTo x="0" y="21268"/>
                <wp:lineTo x="21512" y="21268"/>
                <wp:lineTo x="21512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угол чб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11"/>
                    <a:stretch/>
                  </pic:blipFill>
                  <pic:spPr bwMode="auto">
                    <a:xfrm>
                      <a:off x="0" y="0"/>
                      <a:ext cx="2486660" cy="1818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7CD9FCBE" wp14:editId="51C1ED66">
            <wp:simplePos x="0" y="0"/>
            <wp:positionH relativeFrom="margin">
              <wp:posOffset>-102235</wp:posOffset>
            </wp:positionH>
            <wp:positionV relativeFrom="paragraph">
              <wp:posOffset>755650</wp:posOffset>
            </wp:positionV>
            <wp:extent cx="2614930" cy="1746250"/>
            <wp:effectExtent l="0" t="0" r="0" b="635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фронт чб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93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183">
        <w:rPr>
          <w:rFonts w:ascii="Times New Roman" w:eastAsiaTheme="minorEastAsia" w:hAnsi="Times New Roman" w:cs="Times New Roman"/>
          <w:sz w:val="24"/>
          <w:szCs w:val="24"/>
        </w:rPr>
        <w:t xml:space="preserve">С теорией в пределах погрешности сошлась только точка для вертикального положения банки, расхождение остальных точек можно объяснить </w:t>
      </w:r>
      <w:r w:rsidR="0027147C">
        <w:rPr>
          <w:rFonts w:ascii="Times New Roman" w:eastAsiaTheme="minorEastAsia" w:hAnsi="Times New Roman" w:cs="Times New Roman"/>
          <w:sz w:val="24"/>
          <w:szCs w:val="24"/>
        </w:rPr>
        <w:t xml:space="preserve">тем, что задача </w:t>
      </w:r>
      <w:r w:rsidR="00D22183">
        <w:rPr>
          <w:rFonts w:ascii="Times New Roman" w:eastAsiaTheme="minorEastAsia" w:hAnsi="Times New Roman" w:cs="Times New Roman"/>
          <w:sz w:val="24"/>
          <w:szCs w:val="24"/>
        </w:rPr>
        <w:t>перестает</w:t>
      </w:r>
      <w:r w:rsidR="0027147C">
        <w:rPr>
          <w:rFonts w:ascii="Times New Roman" w:eastAsiaTheme="minorEastAsia" w:hAnsi="Times New Roman" w:cs="Times New Roman"/>
          <w:sz w:val="24"/>
          <w:szCs w:val="24"/>
        </w:rPr>
        <w:t xml:space="preserve"> иметь цилиндрическую симметрию, также меняется форма</w:t>
      </w:r>
      <w:r w:rsidR="00D22183">
        <w:rPr>
          <w:rFonts w:ascii="Times New Roman" w:eastAsiaTheme="minorEastAsia" w:hAnsi="Times New Roman" w:cs="Times New Roman"/>
          <w:sz w:val="24"/>
          <w:szCs w:val="24"/>
        </w:rPr>
        <w:t xml:space="preserve"> пузырька</w:t>
      </w:r>
      <w:r w:rsidR="0027147C">
        <w:rPr>
          <w:rFonts w:ascii="Times New Roman" w:eastAsiaTheme="minorEastAsia" w:hAnsi="Times New Roman" w:cs="Times New Roman"/>
          <w:sz w:val="24"/>
          <w:szCs w:val="24"/>
        </w:rPr>
        <w:t xml:space="preserve"> (в том числе из-за прилипания), а значит меняется</w:t>
      </w:r>
      <w:r w:rsidR="00D22183">
        <w:rPr>
          <w:rFonts w:ascii="Times New Roman" w:eastAsiaTheme="minorEastAsia" w:hAnsi="Times New Roman" w:cs="Times New Roman"/>
          <w:sz w:val="24"/>
          <w:szCs w:val="24"/>
        </w:rPr>
        <w:t xml:space="preserve"> коэффициент сопротивления. </w:t>
      </w:r>
    </w:p>
    <w:p w:rsidR="00D22183" w:rsidRDefault="004401CF" w:rsidP="007D5644">
      <w:pPr>
        <w:spacing w:line="240" w:lineRule="auto"/>
        <w:ind w:firstLine="39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5DA9B6" wp14:editId="1444748D">
                <wp:simplePos x="0" y="0"/>
                <wp:positionH relativeFrom="column">
                  <wp:posOffset>2758948</wp:posOffset>
                </wp:positionH>
                <wp:positionV relativeFrom="paragraph">
                  <wp:posOffset>1710690</wp:posOffset>
                </wp:positionV>
                <wp:extent cx="3452673" cy="504748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2673" cy="5047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62DD" w:rsidRPr="00B6411F" w:rsidRDefault="006762D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Рис. 4</w:t>
                            </w:r>
                            <w:r w:rsidRPr="00B6411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 Зависимость периода образования пузырьков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 угла наклона банки, теоретическая кривая и экспериментальные точки, вертикальная прямая – теоретический выход на константу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DA9B6" id="Надпись 13" o:spid="_x0000_s1028" type="#_x0000_t202" style="position:absolute;left:0;text-align:left;margin-left:217.25pt;margin-top:134.7pt;width:271.8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" fillcolor="white [3201]" stroked="f" strokeweight=".5pt">
                <v:textbox>
                  <w:txbxContent>
                    <w:p w:rsidR="006762DD" w:rsidRPr="00B6411F" w:rsidRDefault="006762DD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Рис. 4</w:t>
                      </w:r>
                      <w:r w:rsidRPr="00B6411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 Зависимость периода образования пузырьков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 угла наклона банки, теоретическая кривая и экспериментальные точки, вертикальная прямая – теоретический выход на константу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84CC2B" wp14:editId="59995CE5">
                <wp:simplePos x="0" y="0"/>
                <wp:positionH relativeFrom="column">
                  <wp:posOffset>-223139</wp:posOffset>
                </wp:positionH>
                <wp:positionV relativeFrom="paragraph">
                  <wp:posOffset>1709928</wp:posOffset>
                </wp:positionV>
                <wp:extent cx="3242473" cy="521335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473" cy="521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62DD" w:rsidRPr="00662FAF" w:rsidRDefault="006762DD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662FA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Рис. 3.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Рост фронта пузыря в зависимости от времени, экспоненциальная (начального участка) и линейная (последующего участка) аппроксимации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4CC2B" id="Надпись 9" o:spid="_x0000_s1029" type="#_x0000_t202" style="position:absolute;left:0;text-align:left;margin-left:-17.55pt;margin-top:134.65pt;width:255.3pt;height:4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" fillcolor="white [3201]" stroked="f" strokeweight=".5pt">
                <v:textbox>
                  <w:txbxContent>
                    <w:p w:rsidR="006762DD" w:rsidRPr="00662FAF" w:rsidRDefault="006762DD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662FAF">
                        <w:rPr>
                          <w:rFonts w:ascii="Times New Roman" w:hAnsi="Times New Roman" w:cs="Times New Roman"/>
                          <w:sz w:val="18"/>
                        </w:rPr>
                        <w:t xml:space="preserve">Рис. 3.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Рост фронта пузыря в зависимости от времени, экспоненциальная (начального участка) и линейная (последующего участка) аппроксимации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D22183" w:rsidRDefault="00D22183" w:rsidP="007D5644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</w:p>
    <w:p w:rsidR="0027147C" w:rsidRDefault="0027147C" w:rsidP="0027147C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б</w:t>
      </w:r>
      <w:r w:rsidR="00D22183">
        <w:rPr>
          <w:rFonts w:ascii="Times New Roman" w:hAnsi="Times New Roman" w:cs="Times New Roman"/>
          <w:sz w:val="24"/>
          <w:szCs w:val="24"/>
        </w:rPr>
        <w:t>ыли исследованы режимы с различными числами Галилея</w:t>
      </w:r>
      <w:r w:rsidR="00E857AE">
        <w:rPr>
          <w:rFonts w:ascii="Times New Roman" w:hAnsi="Times New Roman" w:cs="Times New Roman"/>
          <w:sz w:val="24"/>
          <w:szCs w:val="24"/>
        </w:rPr>
        <w:t xml:space="preserve"> </w:t>
      </w:r>
      <w:r w:rsidR="00E857AE" w:rsidRPr="00E857AE">
        <w:rPr>
          <w:rFonts w:ascii="Times New Roman" w:hAnsi="Times New Roman" w:cs="Times New Roman"/>
          <w:sz w:val="24"/>
          <w:szCs w:val="24"/>
        </w:rPr>
        <w:t>(</w:t>
      </w:r>
      <w:r w:rsidR="00E857AE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="00E857AE" w:rsidRPr="00E857AE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μ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="009B562C">
        <w:rPr>
          <w:rFonts w:ascii="Times New Roman" w:hAnsi="Times New Roman" w:cs="Times New Roman"/>
          <w:sz w:val="24"/>
          <w:szCs w:val="24"/>
        </w:rPr>
        <w:t xml:space="preserve">, в них устойчивость движения и формы пузыря разрушается кумулятивной струей, </w:t>
      </w:r>
      <w:r w:rsidR="00E857AE">
        <w:rPr>
          <w:rFonts w:ascii="Times New Roman" w:hAnsi="Times New Roman" w:cs="Times New Roman"/>
          <w:sz w:val="24"/>
          <w:szCs w:val="24"/>
        </w:rPr>
        <w:t>аналитический исследовать их затруднительно</w:t>
      </w:r>
      <w:r w:rsidR="009B562C">
        <w:rPr>
          <w:rFonts w:ascii="Times New Roman" w:hAnsi="Times New Roman" w:cs="Times New Roman"/>
          <w:sz w:val="24"/>
          <w:szCs w:val="24"/>
        </w:rPr>
        <w:t>, поэтому эти режимы</w:t>
      </w:r>
      <w:r w:rsidR="004401CF">
        <w:rPr>
          <w:rFonts w:ascii="Times New Roman" w:hAnsi="Times New Roman" w:cs="Times New Roman"/>
          <w:sz w:val="24"/>
          <w:szCs w:val="24"/>
        </w:rPr>
        <w:t xml:space="preserve"> были численно исследованы</w:t>
      </w:r>
      <w:r w:rsidR="009B562C">
        <w:rPr>
          <w:rFonts w:ascii="Times New Roman" w:hAnsi="Times New Roman" w:cs="Times New Roman"/>
          <w:sz w:val="24"/>
          <w:szCs w:val="24"/>
        </w:rPr>
        <w:t xml:space="preserve"> в программе С</w:t>
      </w:r>
      <w:r w:rsidR="00F2025A">
        <w:rPr>
          <w:rFonts w:ascii="Times New Roman" w:hAnsi="Times New Roman" w:cs="Times New Roman"/>
          <w:sz w:val="24"/>
          <w:szCs w:val="24"/>
          <w:lang w:val="en-US"/>
        </w:rPr>
        <w:t>OMSOL</w:t>
      </w:r>
      <w:r w:rsidR="009B562C" w:rsidRPr="009B562C">
        <w:rPr>
          <w:rFonts w:ascii="Times New Roman" w:hAnsi="Times New Roman" w:cs="Times New Roman"/>
          <w:sz w:val="24"/>
          <w:szCs w:val="24"/>
        </w:rPr>
        <w:t xml:space="preserve"> </w:t>
      </w:r>
      <w:r w:rsidR="009B562C">
        <w:rPr>
          <w:rFonts w:ascii="Times New Roman" w:hAnsi="Times New Roman" w:cs="Times New Roman"/>
          <w:sz w:val="24"/>
          <w:szCs w:val="24"/>
          <w:lang w:val="en-US"/>
        </w:rPr>
        <w:t>Multiphysics</w:t>
      </w:r>
      <w:r w:rsidR="004401CF">
        <w:rPr>
          <w:rFonts w:ascii="Times New Roman" w:hAnsi="Times New Roman" w:cs="Times New Roman"/>
          <w:sz w:val="24"/>
          <w:szCs w:val="24"/>
        </w:rPr>
        <w:t>, моделирование качественно сошлось с экспериментом</w:t>
      </w:r>
      <w:r w:rsidR="00AD7F68">
        <w:rPr>
          <w:rFonts w:ascii="Times New Roman" w:hAnsi="Times New Roman" w:cs="Times New Roman"/>
          <w:sz w:val="24"/>
          <w:szCs w:val="24"/>
        </w:rPr>
        <w:t>.</w:t>
      </w:r>
    </w:p>
    <w:p w:rsidR="008B22FA" w:rsidRDefault="0027147C" w:rsidP="007D5644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</w:t>
      </w:r>
      <w:r w:rsidR="005400EE">
        <w:rPr>
          <w:rFonts w:ascii="Times New Roman" w:hAnsi="Times New Roman" w:cs="Times New Roman"/>
          <w:sz w:val="24"/>
          <w:szCs w:val="24"/>
        </w:rPr>
        <w:t>оте было получено</w:t>
      </w:r>
      <w:r>
        <w:rPr>
          <w:rFonts w:ascii="Times New Roman" w:hAnsi="Times New Roman" w:cs="Times New Roman"/>
          <w:sz w:val="24"/>
          <w:szCs w:val="24"/>
        </w:rPr>
        <w:t xml:space="preserve"> теоретическое описание периода </w:t>
      </w:r>
      <w:r w:rsidR="006762DD">
        <w:rPr>
          <w:rFonts w:ascii="Times New Roman" w:hAnsi="Times New Roman" w:cs="Times New Roman"/>
          <w:sz w:val="24"/>
          <w:szCs w:val="24"/>
        </w:rPr>
        <w:t>с учетом вязкости для вертикального положения, которое подтвердил эксперимент. Для наклоненного положения те</w:t>
      </w:r>
      <w:r w:rsidR="004401CF">
        <w:rPr>
          <w:rFonts w:ascii="Times New Roman" w:hAnsi="Times New Roman" w:cs="Times New Roman"/>
          <w:sz w:val="24"/>
          <w:szCs w:val="24"/>
        </w:rPr>
        <w:t>ория не</w:t>
      </w:r>
      <w:r w:rsidR="005400EE">
        <w:rPr>
          <w:rFonts w:ascii="Times New Roman" w:hAnsi="Times New Roman" w:cs="Times New Roman"/>
          <w:sz w:val="24"/>
          <w:szCs w:val="24"/>
        </w:rPr>
        <w:t xml:space="preserve"> сошлась с экспериментом, из-за</w:t>
      </w:r>
      <w:r w:rsidR="004401CF">
        <w:rPr>
          <w:rFonts w:ascii="Times New Roman" w:hAnsi="Times New Roman" w:cs="Times New Roman"/>
          <w:sz w:val="24"/>
          <w:szCs w:val="24"/>
        </w:rPr>
        <w:t xml:space="preserve"> изменения симметрии задачи.</w:t>
      </w:r>
    </w:p>
    <w:p w:rsidR="009B562C" w:rsidRDefault="009B562C" w:rsidP="007D5644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9B562C">
        <w:rPr>
          <w:rFonts w:ascii="Times New Roman" w:hAnsi="Times New Roman" w:cs="Times New Roman"/>
          <w:sz w:val="24"/>
          <w:szCs w:val="24"/>
        </w:rPr>
        <w:t>[1] В. А. Саранин и Ю. В. Иванов «Равновесие жидкости и его устойчивости»</w:t>
      </w:r>
    </w:p>
    <w:p w:rsidR="009B562C" w:rsidRPr="009B562C" w:rsidRDefault="009B562C" w:rsidP="007D5644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  <w:lang w:val="en-US"/>
        </w:rPr>
      </w:pPr>
      <w:r w:rsidRPr="009B562C">
        <w:rPr>
          <w:rFonts w:ascii="Times New Roman" w:hAnsi="Times New Roman" w:cs="Times New Roman"/>
          <w:sz w:val="24"/>
          <w:szCs w:val="24"/>
          <w:lang w:val="en-US"/>
        </w:rPr>
        <w:t>[2]</w:t>
      </w:r>
      <w:r w:rsidR="00600EF1" w:rsidRPr="00600EF1">
        <w:rPr>
          <w:lang w:val="en-US"/>
        </w:rPr>
        <w:t xml:space="preserve"> </w:t>
      </w:r>
      <w:r w:rsidR="00600EF1" w:rsidRPr="00600EF1">
        <w:rPr>
          <w:rFonts w:ascii="Times New Roman" w:hAnsi="Times New Roman" w:cs="Times New Roman"/>
          <w:sz w:val="24"/>
          <w:szCs w:val="24"/>
          <w:lang w:val="en-US"/>
        </w:rPr>
        <w:t>M. R. Gupta</w:t>
      </w:r>
      <w:r w:rsidR="005400EE">
        <w:rPr>
          <w:rFonts w:ascii="Times New Roman" w:hAnsi="Times New Roman" w:cs="Times New Roman"/>
          <w:sz w:val="24"/>
          <w:szCs w:val="24"/>
          <w:lang w:val="en-US"/>
        </w:rPr>
        <w:t>, Rahul Banerjee</w:t>
      </w:r>
      <w:r w:rsidRPr="009B56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EF1" w:rsidRPr="00600EF1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9B562C">
        <w:rPr>
          <w:rFonts w:ascii="Times New Roman" w:hAnsi="Times New Roman" w:cs="Times New Roman"/>
          <w:sz w:val="24"/>
          <w:szCs w:val="24"/>
          <w:lang w:val="en-US"/>
        </w:rPr>
        <w:t>Effect of viscosity and surface tension on the growth of Rayleigh-Taylor instability and Richtmyer-Meshkov instability induced two fluid</w:t>
      </w:r>
      <w:r w:rsidR="00600EF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B562C">
        <w:rPr>
          <w:rFonts w:ascii="Times New Roman" w:hAnsi="Times New Roman" w:cs="Times New Roman"/>
          <w:sz w:val="24"/>
          <w:szCs w:val="24"/>
          <w:lang w:val="en-US"/>
        </w:rPr>
        <w:t xml:space="preserve"> interfacial nonlinear structure</w:t>
      </w:r>
      <w:r w:rsidR="00600EF1" w:rsidRPr="00600EF1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Pr="009B56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9B562C" w:rsidRPr="009B562C" w:rsidSect="003F03E4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6C5" w:rsidRDefault="002E46C5" w:rsidP="003F03E4">
      <w:pPr>
        <w:spacing w:after="0" w:line="240" w:lineRule="auto"/>
      </w:pPr>
      <w:r>
        <w:separator/>
      </w:r>
    </w:p>
  </w:endnote>
  <w:endnote w:type="continuationSeparator" w:id="0">
    <w:p w:rsidR="002E46C5" w:rsidRDefault="002E46C5" w:rsidP="003F0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ZShu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6C5" w:rsidRDefault="002E46C5" w:rsidP="003F03E4">
      <w:pPr>
        <w:spacing w:after="0" w:line="240" w:lineRule="auto"/>
      </w:pPr>
      <w:r>
        <w:separator/>
      </w:r>
    </w:p>
  </w:footnote>
  <w:footnote w:type="continuationSeparator" w:id="0">
    <w:p w:rsidR="002E46C5" w:rsidRDefault="002E46C5" w:rsidP="003F0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40"/>
    <w:rsid w:val="0009234A"/>
    <w:rsid w:val="00241D8C"/>
    <w:rsid w:val="0027147C"/>
    <w:rsid w:val="002E46C5"/>
    <w:rsid w:val="00365D75"/>
    <w:rsid w:val="003D79D7"/>
    <w:rsid w:val="003F03E4"/>
    <w:rsid w:val="003F5CFE"/>
    <w:rsid w:val="0042790E"/>
    <w:rsid w:val="004401CF"/>
    <w:rsid w:val="00480F25"/>
    <w:rsid w:val="004C6897"/>
    <w:rsid w:val="005400EE"/>
    <w:rsid w:val="00600EF1"/>
    <w:rsid w:val="00647C40"/>
    <w:rsid w:val="00662FAF"/>
    <w:rsid w:val="006762DD"/>
    <w:rsid w:val="00773348"/>
    <w:rsid w:val="007824AD"/>
    <w:rsid w:val="007D5644"/>
    <w:rsid w:val="008B22FA"/>
    <w:rsid w:val="0092537E"/>
    <w:rsid w:val="009B562C"/>
    <w:rsid w:val="009E4FB9"/>
    <w:rsid w:val="00A72B45"/>
    <w:rsid w:val="00AA24C8"/>
    <w:rsid w:val="00AD7F68"/>
    <w:rsid w:val="00B04A46"/>
    <w:rsid w:val="00B12BDF"/>
    <w:rsid w:val="00B15016"/>
    <w:rsid w:val="00B6411F"/>
    <w:rsid w:val="00C833CB"/>
    <w:rsid w:val="00D05371"/>
    <w:rsid w:val="00D22183"/>
    <w:rsid w:val="00D8447D"/>
    <w:rsid w:val="00E172EF"/>
    <w:rsid w:val="00E857AE"/>
    <w:rsid w:val="00EF44E5"/>
    <w:rsid w:val="00EF5A3D"/>
    <w:rsid w:val="00F2025A"/>
    <w:rsid w:val="00FC3BFB"/>
    <w:rsid w:val="00FE7AF5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A5D3"/>
  <w15:chartTrackingRefBased/>
  <w15:docId w15:val="{D745AE85-AEE0-4FA6-B2EB-67BC7979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5CFE"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sid w:val="00EF44E5"/>
    <w:rPr>
      <w:color w:val="808080"/>
    </w:rPr>
  </w:style>
  <w:style w:type="paragraph" w:styleId="a5">
    <w:name w:val="header"/>
    <w:basedOn w:val="a"/>
    <w:link w:val="a6"/>
    <w:uiPriority w:val="99"/>
    <w:unhideWhenUsed/>
    <w:rsid w:val="003F0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03E4"/>
  </w:style>
  <w:style w:type="paragraph" w:styleId="a7">
    <w:name w:val="footer"/>
    <w:basedOn w:val="a"/>
    <w:link w:val="a8"/>
    <w:uiPriority w:val="99"/>
    <w:unhideWhenUsed/>
    <w:rsid w:val="003F0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Юлечка</dc:creator>
  <cp:keywords/>
  <dc:description/>
  <cp:lastModifiedBy>Юлечка</cp:lastModifiedBy>
  <cp:revision>2</cp:revision>
  <dcterms:created xsi:type="dcterms:W3CDTF">2026-02-20T18:08:00Z</dcterms:created>
  <dcterms:modified xsi:type="dcterms:W3CDTF">2026-02-20T18:08:00Z</dcterms:modified>
</cp:coreProperties>
</file>