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37CE0" w14:textId="77777777" w:rsidR="00FE1488" w:rsidRPr="00DB3D27" w:rsidRDefault="00ED704F" w:rsidP="00206B5C">
      <w:pPr>
        <w:snapToGrid w:val="0"/>
        <w:spacing w:after="0" w:line="240" w:lineRule="auto"/>
        <w:jc w:val="center"/>
        <w:rPr>
          <w:lang w:val="ru-RU"/>
        </w:rPr>
      </w:pPr>
      <w:r w:rsidRPr="00DB3D27">
        <w:rPr>
          <w:b/>
          <w:lang w:val="ru-RU"/>
        </w:rPr>
        <w:t>Гибридная система распознавания номерных знаков на основе морфологического метода и нейросетевой предобработки</w:t>
      </w:r>
    </w:p>
    <w:p w14:paraId="24BA490F" w14:textId="77777777" w:rsidR="00FE1488" w:rsidRPr="00DB3D27" w:rsidRDefault="00ED704F" w:rsidP="00206B5C">
      <w:pPr>
        <w:snapToGrid w:val="0"/>
        <w:spacing w:after="0" w:line="240" w:lineRule="auto"/>
        <w:jc w:val="center"/>
        <w:rPr>
          <w:lang w:val="ru-RU"/>
        </w:rPr>
      </w:pPr>
      <w:r w:rsidRPr="00DB3D27">
        <w:rPr>
          <w:b/>
          <w:i/>
          <w:lang w:val="ru-RU"/>
        </w:rPr>
        <w:t>Метленко Артём Максимович</w:t>
      </w:r>
    </w:p>
    <w:p w14:paraId="19919A52" w14:textId="77777777" w:rsidR="00FE1488" w:rsidRPr="00DB3D27" w:rsidRDefault="00ED704F" w:rsidP="00206B5C">
      <w:pPr>
        <w:snapToGrid w:val="0"/>
        <w:spacing w:after="0" w:line="240" w:lineRule="auto"/>
        <w:jc w:val="center"/>
        <w:rPr>
          <w:lang w:val="ru-RU"/>
        </w:rPr>
      </w:pPr>
      <w:r w:rsidRPr="00DB3D27">
        <w:rPr>
          <w:i/>
          <w:lang w:val="ru-RU"/>
        </w:rPr>
        <w:t>Студент</w:t>
      </w:r>
    </w:p>
    <w:p w14:paraId="01D9F56A" w14:textId="77777777" w:rsidR="00FE1488" w:rsidRPr="00DB3D27" w:rsidRDefault="00ED704F" w:rsidP="00206B5C">
      <w:pPr>
        <w:snapToGrid w:val="0"/>
        <w:spacing w:after="0" w:line="240" w:lineRule="auto"/>
        <w:jc w:val="center"/>
        <w:rPr>
          <w:lang w:val="ru-RU"/>
        </w:rPr>
      </w:pPr>
      <w:r w:rsidRPr="00DB3D27">
        <w:rPr>
          <w:i/>
          <w:lang w:val="ru-RU"/>
        </w:rPr>
        <w:t>Московский государственный университет имени М.В. Ломоносова, физический факультет, Москва, Россия</w:t>
      </w:r>
    </w:p>
    <w:p w14:paraId="21A88AC6" w14:textId="77777777" w:rsidR="000F1815" w:rsidRPr="00086305" w:rsidRDefault="00ED704F" w:rsidP="00086305">
      <w:pPr>
        <w:snapToGrid w:val="0"/>
        <w:spacing w:after="0" w:line="240" w:lineRule="auto"/>
        <w:jc w:val="center"/>
        <w:rPr>
          <w:i/>
        </w:rPr>
      </w:pPr>
      <w:r w:rsidRPr="00F3356D">
        <w:rPr>
          <w:i/>
        </w:rPr>
        <w:t xml:space="preserve">E-mail: </w:t>
      </w:r>
      <w:r w:rsidR="00086305" w:rsidRPr="00BF497E">
        <w:rPr>
          <w:i/>
        </w:rPr>
        <w:t>metlenkoam@my.msu.ru</w:t>
      </w:r>
    </w:p>
    <w:p w14:paraId="59E0884D" w14:textId="77777777" w:rsidR="00BF497E" w:rsidRPr="00BF497E" w:rsidRDefault="00BF497E" w:rsidP="00086305">
      <w:pPr>
        <w:snapToGrid w:val="0"/>
        <w:spacing w:after="0" w:line="240" w:lineRule="auto"/>
        <w:jc w:val="center"/>
        <w:rPr>
          <w:i/>
        </w:rPr>
      </w:pPr>
    </w:p>
    <w:p w14:paraId="15D9CF90" w14:textId="77777777" w:rsidR="00FE1488" w:rsidRPr="00DB3D27" w:rsidRDefault="00ED704F" w:rsidP="00536AA4">
      <w:pPr>
        <w:snapToGrid w:val="0"/>
        <w:spacing w:after="0" w:line="240" w:lineRule="auto"/>
        <w:ind w:firstLine="397"/>
        <w:jc w:val="both"/>
        <w:rPr>
          <w:lang w:val="ru-RU"/>
        </w:rPr>
      </w:pPr>
      <w:r w:rsidRPr="00DB3D27">
        <w:rPr>
          <w:lang w:val="ru-RU"/>
        </w:rPr>
        <w:t>В видеопотоке распознавание автомобильных госномеров осложняется перспективными искажениями, изменением масштаба и освещения. Полностью нейросетевой подход «от изображения к тексту» требует большого объёма данных для обучения под конкретные условия съёмки, при этом причины ошибок трудно понимать и целенаправленно устранять. В работе предложен гибридный метод, в котором задача разделена на два этапа:</w:t>
      </w:r>
      <w:r w:rsidR="006E3EB2">
        <w:rPr>
          <w:lang w:val="ru-RU"/>
        </w:rPr>
        <w:t xml:space="preserve"> </w:t>
      </w:r>
      <w:r w:rsidRPr="00DB3D27">
        <w:rPr>
          <w:lang w:val="ru-RU"/>
        </w:rPr>
        <w:t>нейросетевая предобработка формирует нормализованное («отсканированное») изображение номера, а затем по нему выполняется морфологическая расшифровка и перевод в текстовый формат.</w:t>
      </w:r>
      <w:r w:rsidR="006E3EB2">
        <w:rPr>
          <w:lang w:val="ru-RU"/>
        </w:rPr>
        <w:t xml:space="preserve"> </w:t>
      </w:r>
      <w:r w:rsidR="000838A0" w:rsidRPr="000838A0">
        <w:rPr>
          <w:lang w:val="ru-RU"/>
        </w:rPr>
        <w:t>Рассматривается распознавание российских номерных знаков стандартного формата «А123ВС77/777».</w:t>
      </w:r>
    </w:p>
    <w:p w14:paraId="5FFC75C4" w14:textId="77777777" w:rsidR="00FE1488" w:rsidRPr="00DB3D27" w:rsidRDefault="00ED704F" w:rsidP="00553699">
      <w:pPr>
        <w:snapToGrid w:val="0"/>
        <w:spacing w:after="0" w:line="240" w:lineRule="auto"/>
        <w:ind w:firstLine="397"/>
        <w:jc w:val="both"/>
        <w:rPr>
          <w:lang w:val="ru-RU"/>
        </w:rPr>
      </w:pPr>
      <w:r w:rsidRPr="00DB3D27">
        <w:rPr>
          <w:lang w:val="ru-RU"/>
        </w:rPr>
        <w:t xml:space="preserve">Из видеопотока с фиксированным шагом по времени извлекаются кадры. Далее в пределах заранее заданной пользователем области интереса выполняется нейросетевая предобработка в два шага: сначала </w:t>
      </w:r>
      <w:proofErr w:type="spellStart"/>
      <w:r w:rsidRPr="00DB3D27">
        <w:rPr>
          <w:lang w:val="ru-RU"/>
        </w:rPr>
        <w:t>дообученная</w:t>
      </w:r>
      <w:proofErr w:type="spellEnd"/>
      <w:r w:rsidRPr="00DB3D27">
        <w:rPr>
          <w:lang w:val="ru-RU"/>
        </w:rPr>
        <w:t xml:space="preserve"> модель </w:t>
      </w:r>
      <w:proofErr w:type="spellStart"/>
      <w:r>
        <w:t>YOLOv</w:t>
      </w:r>
      <w:proofErr w:type="spellEnd"/>
      <w:r w:rsidRPr="00DB3D27">
        <w:rPr>
          <w:lang w:val="ru-RU"/>
        </w:rPr>
        <w:t xml:space="preserve">8 находит прямоугольную область с номерной табличкой, затем по вырезанному фрагменту </w:t>
      </w:r>
      <w:proofErr w:type="spellStart"/>
      <w:r>
        <w:t>YOLOv</w:t>
      </w:r>
      <w:proofErr w:type="spellEnd"/>
      <w:r w:rsidRPr="00DB3D27">
        <w:rPr>
          <w:lang w:val="ru-RU"/>
        </w:rPr>
        <w:t>8-</w:t>
      </w:r>
      <w:r>
        <w:t>seg</w:t>
      </w:r>
      <w:r w:rsidRPr="00DB3D27">
        <w:rPr>
          <w:lang w:val="ru-RU"/>
        </w:rPr>
        <w:t xml:space="preserve"> строит контур (маску) таблички. По маске оцениваются опорные точки — вершины четырёхугольника таблички — после чего функции </w:t>
      </w:r>
      <w:r>
        <w:t>cv</w:t>
      </w:r>
      <w:r w:rsidRPr="00DB3D27">
        <w:rPr>
          <w:lang w:val="ru-RU"/>
        </w:rPr>
        <w:t>2.</w:t>
      </w:r>
      <w:proofErr w:type="spellStart"/>
      <w:r>
        <w:t>getPerspectiveTransform</w:t>
      </w:r>
      <w:proofErr w:type="spellEnd"/>
      <w:r w:rsidRPr="00DB3D27">
        <w:rPr>
          <w:lang w:val="ru-RU"/>
        </w:rPr>
        <w:t xml:space="preserve"> и </w:t>
      </w:r>
      <w:r>
        <w:t>cv</w:t>
      </w:r>
      <w:r w:rsidRPr="00DB3D27">
        <w:rPr>
          <w:lang w:val="ru-RU"/>
        </w:rPr>
        <w:t>2.</w:t>
      </w:r>
      <w:proofErr w:type="spellStart"/>
      <w:r>
        <w:t>warpPerspective</w:t>
      </w:r>
      <w:proofErr w:type="spellEnd"/>
      <w:r w:rsidRPr="00DB3D27">
        <w:rPr>
          <w:lang w:val="ru-RU"/>
        </w:rPr>
        <w:t xml:space="preserve"> библиотеки </w:t>
      </w:r>
      <w:r>
        <w:t>OpenCV</w:t>
      </w:r>
      <w:r w:rsidRPr="00DB3D27">
        <w:rPr>
          <w:lang w:val="ru-RU"/>
        </w:rPr>
        <w:t xml:space="preserve"> формируют нормализованный «скан», пригодный для морфологического распознавания [2, 3].</w:t>
      </w:r>
    </w:p>
    <w:p w14:paraId="733ED1B7" w14:textId="77777777" w:rsidR="00FE1488" w:rsidRPr="00A92460" w:rsidRDefault="00ED704F" w:rsidP="00553699">
      <w:pPr>
        <w:snapToGrid w:val="0"/>
        <w:spacing w:after="0" w:line="240" w:lineRule="auto"/>
        <w:ind w:firstLine="397"/>
        <w:jc w:val="both"/>
        <w:rPr>
          <w:lang w:val="ru-RU"/>
        </w:rPr>
      </w:pPr>
      <w:r w:rsidRPr="00DB3D27">
        <w:rPr>
          <w:lang w:val="ru-RU"/>
        </w:rPr>
        <w:t xml:space="preserve">В морфологическом подходе изображение рассматривается как числовая функция </w:t>
      </w:r>
      <w:r w:rsidRPr="006E3EB2">
        <w:rPr>
          <w:i/>
        </w:rPr>
        <w:t>f</w:t>
      </w:r>
      <w:r w:rsidRPr="00DB3D27">
        <w:rPr>
          <w:lang w:val="ru-RU"/>
        </w:rPr>
        <w:t>(</w:t>
      </w:r>
      <w:r w:rsidRPr="006E3EB2">
        <w:rPr>
          <w:i/>
        </w:rPr>
        <w:t>x</w:t>
      </w:r>
      <w:r w:rsidRPr="00DB3D27">
        <w:rPr>
          <w:lang w:val="ru-RU"/>
        </w:rPr>
        <w:t>), заданная на поле зрения</w:t>
      </w:r>
      <w:r w:rsidR="006E3EB2">
        <w:rPr>
          <w:lang w:val="ru-RU"/>
        </w:rPr>
        <w:t xml:space="preserve"> </w:t>
      </w:r>
      <m:oMath>
        <m:r>
          <w:rPr>
            <w:rFonts w:ascii="Cambria Math" w:hAnsi="Cambria Math"/>
            <w:lang w:val="ru-RU"/>
          </w:rPr>
          <m:t>X</m:t>
        </m:r>
        <m:r>
          <m:rPr>
            <m:sty m:val="p"/>
          </m:rPr>
          <w:rPr>
            <w:rFonts w:ascii="Cambria Math" w:hAnsi="Cambria Math"/>
            <w:lang w:val="ru-RU"/>
          </w:rPr>
          <m:t>⊂</m:t>
        </m:r>
        <m:sSup>
          <m:sSupPr>
            <m:ctrlPr>
              <w:rPr>
                <w:rFonts w:ascii="Cambria Math" w:hAnsi="Cambria Math"/>
                <w:i/>
                <w:lang w:val="ru-RU"/>
              </w:rPr>
            </m:ctrlPr>
          </m:sSupPr>
          <m:e>
            <m:r>
              <w:rPr>
                <w:rFonts w:ascii="Cambria Math" w:hAnsi="Cambria Math"/>
                <w:lang w:val="ru-RU"/>
              </w:rPr>
              <m:t>R</m:t>
            </m:r>
          </m:e>
          <m:sup>
            <m:r>
              <m:rPr>
                <m:scr m:val="double-struck"/>
              </m:rPr>
              <w:rPr>
                <w:rFonts w:ascii="Cambria Math" w:hAnsi="Cambria Math"/>
                <w:lang w:val="ru-RU"/>
              </w:rPr>
              <m:t>2</m:t>
            </m:r>
          </m:sup>
        </m:sSup>
      </m:oMath>
      <w:r w:rsidRPr="00DB3D27">
        <w:rPr>
          <w:lang w:val="ru-RU"/>
        </w:rPr>
        <w:t xml:space="preserve">, где </w:t>
      </w:r>
      <w:r w:rsidRPr="006E3EB2">
        <w:rPr>
          <w:i/>
        </w:rPr>
        <w:t>f</w:t>
      </w:r>
      <w:r w:rsidRPr="00DB3D27">
        <w:rPr>
          <w:lang w:val="ru-RU"/>
        </w:rPr>
        <w:t>(</w:t>
      </w:r>
      <w:r w:rsidRPr="006E3EB2">
        <w:rPr>
          <w:i/>
        </w:rPr>
        <w:t>x</w:t>
      </w:r>
      <w:r w:rsidRPr="00DB3D27">
        <w:rPr>
          <w:lang w:val="ru-RU"/>
        </w:rPr>
        <w:t xml:space="preserve">) — яркость в точке </w:t>
      </w:r>
      <w:r w:rsidRPr="006E3EB2">
        <w:rPr>
          <w:i/>
        </w:rPr>
        <w:t>x</w:t>
      </w:r>
      <w:r w:rsidRPr="00DB3D27">
        <w:rPr>
          <w:lang w:val="ru-RU"/>
        </w:rPr>
        <w:t xml:space="preserve"> [1]. В дискретном случае изображение задаётся на прямоугольной сетке</w:t>
      </w:r>
      <w:r w:rsidR="006E3EB2">
        <w:rPr>
          <w:lang w:val="ru-RU"/>
        </w:rPr>
        <w:t xml:space="preserve"> </w:t>
      </w:r>
      <m:oMath>
        <m:r>
          <w:rPr>
            <w:rFonts w:ascii="Cambria Math" w:hAnsi="Cambria Math"/>
            <w:lang w:val="ru-RU"/>
          </w:rPr>
          <m:t xml:space="preserve">H </m:t>
        </m:r>
        <m:r>
          <m:rPr>
            <m:sty m:val="p"/>
          </m:rPr>
          <w:rPr>
            <w:rFonts w:ascii="Cambria Math" w:hAnsi="Cambria Math"/>
            <w:lang w:val="ru-RU"/>
          </w:rPr>
          <m:t>×</m:t>
        </m:r>
        <m:r>
          <w:rPr>
            <w:rFonts w:ascii="Cambria Math" w:hAnsi="Cambria Math"/>
            <w:lang w:val="ru-RU"/>
          </w:rPr>
          <m:t>W</m:t>
        </m:r>
      </m:oMath>
      <w:r w:rsidR="006E3EB2">
        <w:rPr>
          <w:lang w:val="ru-RU"/>
        </w:rPr>
        <w:t xml:space="preserve"> </w:t>
      </w:r>
      <w:r w:rsidRPr="00DB3D27">
        <w:rPr>
          <w:lang w:val="ru-RU"/>
        </w:rPr>
        <w:t>пикселей, поэтому его можно представить вектором яркостей</w:t>
      </w:r>
      <w:r w:rsidR="006E3EB2">
        <w:rPr>
          <w:lang w:val="ru-RU"/>
        </w:rPr>
        <w:t xml:space="preserve"> </w:t>
      </w:r>
      <m:oMath>
        <m:r>
          <w:rPr>
            <w:rFonts w:ascii="Cambria Math" w:hAnsi="Cambria Math"/>
            <w:lang w:val="ru-RU"/>
          </w:rPr>
          <m:t>f</m:t>
        </m:r>
        <m:r>
          <m:rPr>
            <m:sty m:val="p"/>
          </m:rPr>
          <w:rPr>
            <w:rFonts w:ascii="Cambria Math" w:hAnsi="Cambria Math"/>
            <w:lang w:val="ru-RU"/>
          </w:rPr>
          <m:t>∈</m:t>
        </m:r>
        <m:sSup>
          <m:sSupPr>
            <m:ctrlPr>
              <w:rPr>
                <w:rFonts w:ascii="Cambria Math" w:hAnsi="Cambria Math"/>
                <w:i/>
                <w:lang w:val="ru-RU"/>
              </w:rPr>
            </m:ctrlPr>
          </m:sSupPr>
          <m:e>
            <m:r>
              <w:rPr>
                <w:rFonts w:ascii="Cambria Math" w:hAnsi="Cambria Math"/>
                <w:lang w:val="ru-RU"/>
              </w:rPr>
              <m:t>R</m:t>
            </m:r>
          </m:e>
          <m:sup>
            <m:r>
              <w:rPr>
                <w:rFonts w:ascii="Cambria Math" w:hAnsi="Cambria Math"/>
                <w:lang w:val="ru-RU"/>
              </w:rPr>
              <m:t>N</m:t>
            </m:r>
          </m:sup>
        </m:sSup>
      </m:oMath>
      <w:r w:rsidRPr="00DB3D27">
        <w:rPr>
          <w:lang w:val="ru-RU"/>
        </w:rPr>
        <w:t>, гд</w:t>
      </w:r>
      <w:r w:rsidR="00DB3D27">
        <w:rPr>
          <w:lang w:val="ru-RU"/>
        </w:rPr>
        <w:t>е</w:t>
      </w:r>
      <w:r w:rsidR="006E3EB2">
        <w:rPr>
          <w:lang w:val="ru-RU"/>
        </w:rPr>
        <w:t xml:space="preserve"> </w:t>
      </w:r>
      <m:oMath>
        <m:r>
          <w:rPr>
            <w:rFonts w:ascii="Cambria Math" w:hAnsi="Cambria Math"/>
            <w:lang w:val="ru-RU"/>
          </w:rPr>
          <m:t xml:space="preserve">N = H </m:t>
        </m:r>
        <m:r>
          <m:rPr>
            <m:sty m:val="p"/>
          </m:rPr>
          <w:rPr>
            <w:rFonts w:ascii="Cambria Math" w:hAnsi="Cambria Math"/>
            <w:lang w:val="ru-RU"/>
          </w:rPr>
          <m:t>⋅</m:t>
        </m:r>
        <m:r>
          <w:rPr>
            <w:rFonts w:ascii="Cambria Math" w:hAnsi="Cambria Math"/>
            <w:lang w:val="ru-RU"/>
          </w:rPr>
          <m:t>W</m:t>
        </m:r>
      </m:oMath>
      <w:r w:rsidRPr="00DB3D27">
        <w:rPr>
          <w:lang w:val="ru-RU"/>
        </w:rPr>
        <w:t>; тогда все изображения одинакового размера</w:t>
      </w:r>
      <w:r w:rsidR="006E3EB2">
        <w:rPr>
          <w:lang w:val="ru-RU"/>
        </w:rPr>
        <w:t xml:space="preserve"> </w:t>
      </w:r>
      <m:oMath>
        <m:d>
          <m:dPr>
            <m:ctrlPr>
              <w:rPr>
                <w:rFonts w:ascii="Cambria Math" w:hAnsi="Cambria Math" w:cs="Times New Roman"/>
                <w:i/>
                <w:lang w:val="ru-RU"/>
              </w:rPr>
            </m:ctrlPr>
          </m:dPr>
          <m:e>
            <m:r>
              <w:rPr>
                <w:rFonts w:ascii="Cambria Math" w:hAnsi="Cambria Math" w:cs="Times New Roman"/>
                <w:lang w:val="ru-RU"/>
              </w:rPr>
              <m:t>H</m:t>
            </m:r>
            <m:r>
              <m:rPr>
                <m:sty m:val="p"/>
              </m:rPr>
              <w:rPr>
                <w:rFonts w:ascii="Cambria Math" w:hAnsi="Cambria Math" w:cs="Times New Roman"/>
                <w:lang w:val="ru-RU"/>
              </w:rPr>
              <m:t>×</m:t>
            </m:r>
            <m:r>
              <w:rPr>
                <w:rFonts w:ascii="Cambria Math" w:hAnsi="Cambria Math" w:cs="Times New Roman"/>
                <w:lang w:val="ru-RU"/>
              </w:rPr>
              <m:t>W</m:t>
            </m:r>
          </m:e>
        </m:d>
      </m:oMath>
      <w:r w:rsidR="006E3EB2">
        <w:rPr>
          <w:lang w:val="ru-RU"/>
        </w:rPr>
        <w:t xml:space="preserve"> </w:t>
      </w:r>
      <w:r w:rsidRPr="00DB3D27">
        <w:rPr>
          <w:lang w:val="ru-RU"/>
        </w:rPr>
        <w:t xml:space="preserve">образуют линейное пространство. В пространстве </w:t>
      </w:r>
      <m:oMath>
        <m:sSub>
          <m:sSubPr>
            <m:ctrlPr>
              <w:rPr>
                <w:rFonts w:ascii="Cambria Math" w:hAnsi="Cambria Math"/>
                <w:i/>
                <w:lang w:val="ru-RU"/>
              </w:rPr>
            </m:ctrlPr>
          </m:sSubPr>
          <m:e>
            <m:r>
              <w:rPr>
                <w:rFonts w:ascii="Cambria Math" w:hAnsi="Cambria Math"/>
                <w:lang w:val="ru-RU"/>
              </w:rPr>
              <m:t>L</m:t>
            </m:r>
          </m:e>
          <m:sub>
            <m:r>
              <w:rPr>
                <w:rFonts w:ascii="Cambria Math" w:hAnsi="Cambria Math"/>
                <w:lang w:val="ru-RU"/>
              </w:rPr>
              <m:t>2</m:t>
            </m:r>
          </m:sub>
        </m:sSub>
        <m:d>
          <m:dPr>
            <m:ctrlPr>
              <w:rPr>
                <w:rFonts w:ascii="Cambria Math" w:hAnsi="Cambria Math"/>
                <w:i/>
                <w:lang w:val="ru-RU"/>
              </w:rPr>
            </m:ctrlPr>
          </m:dPr>
          <m:e>
            <m:r>
              <w:rPr>
                <w:rFonts w:ascii="Cambria Math" w:hAnsi="Cambria Math"/>
                <w:lang w:val="ru-RU"/>
              </w:rPr>
              <m:t>X</m:t>
            </m:r>
          </m:e>
        </m:d>
      </m:oMath>
      <w:r w:rsidR="006E3EB2">
        <w:rPr>
          <w:lang w:val="ru-RU"/>
        </w:rPr>
        <w:t xml:space="preserve"> </w:t>
      </w:r>
      <w:r w:rsidRPr="00DB3D27">
        <w:rPr>
          <w:lang w:val="ru-RU"/>
        </w:rPr>
        <w:t>вводятся скалярное произведение и норма</w:t>
      </w:r>
      <w:r w:rsidR="006E3EB2">
        <w:rPr>
          <w:lang w:val="ru-RU"/>
        </w:rPr>
        <w:t xml:space="preserve"> </w:t>
      </w:r>
      <m:oMath>
        <m:d>
          <m:dPr>
            <m:begChr m:val="‖"/>
            <m:endChr m:val="‖"/>
            <m:ctrlPr>
              <w:rPr>
                <w:rFonts w:ascii="Cambria Math" w:hAnsi="Cambria Math"/>
                <w:lang w:val="ru-RU"/>
              </w:rPr>
            </m:ctrlPr>
          </m:dPr>
          <m:e>
            <m:r>
              <w:rPr>
                <w:rFonts w:ascii="Cambria Math" w:hAnsi="Cambria Math"/>
                <w:lang w:val="ru-RU"/>
              </w:rPr>
              <m:t>f</m:t>
            </m:r>
          </m:e>
        </m:d>
      </m:oMath>
      <w:r w:rsidRPr="00DB3D27">
        <w:rPr>
          <w:lang w:val="ru-RU"/>
        </w:rPr>
        <w:t xml:space="preserve">, что позволяет измерять расстояние между двумя изображениями одного размера </w:t>
      </w:r>
      <w:r w:rsidRPr="006E3EB2">
        <w:rPr>
          <w:i/>
        </w:rPr>
        <w:t>f</w:t>
      </w:r>
      <w:r w:rsidRPr="00DB3D27">
        <w:rPr>
          <w:lang w:val="ru-RU"/>
        </w:rPr>
        <w:t xml:space="preserve"> и </w:t>
      </w:r>
      <w:r w:rsidRPr="006E3EB2">
        <w:rPr>
          <w:i/>
        </w:rPr>
        <w:t>g</w:t>
      </w:r>
      <w:r w:rsidRPr="00DB3D27">
        <w:rPr>
          <w:lang w:val="ru-RU"/>
        </w:rPr>
        <w:t xml:space="preserve"> как </w:t>
      </w:r>
      <m:oMath>
        <m:r>
          <m:rPr>
            <m:sty m:val="p"/>
          </m:rPr>
          <w:rPr>
            <w:rFonts w:ascii="Cambria Math" w:hAnsi="Cambria Math"/>
            <w:lang w:val="ru-RU"/>
          </w:rPr>
          <m:t>‖</m:t>
        </m:r>
        <m:r>
          <w:rPr>
            <w:rFonts w:ascii="Cambria Math" w:hAnsi="Cambria Math"/>
            <w:lang w:val="ru-RU"/>
          </w:rPr>
          <m:t>f-g</m:t>
        </m:r>
        <m:r>
          <m:rPr>
            <m:sty m:val="p"/>
          </m:rPr>
          <w:rPr>
            <w:rFonts w:ascii="Cambria Math" w:hAnsi="Cambria Math"/>
            <w:lang w:val="ru-RU"/>
          </w:rPr>
          <m:t>‖</m:t>
        </m:r>
      </m:oMath>
      <w:r w:rsidRPr="00DB3D27">
        <w:rPr>
          <w:lang w:val="ru-RU"/>
        </w:rPr>
        <w:t>.</w:t>
      </w:r>
    </w:p>
    <w:p w14:paraId="4C0060CD" w14:textId="77777777" w:rsidR="00FE1488" w:rsidRPr="000F1815" w:rsidRDefault="00ED704F" w:rsidP="00553699">
      <w:pPr>
        <w:snapToGrid w:val="0"/>
        <w:spacing w:after="0" w:line="240" w:lineRule="auto"/>
        <w:ind w:firstLine="397"/>
        <w:jc w:val="both"/>
        <w:rPr>
          <w:lang w:val="ru-RU"/>
        </w:rPr>
      </w:pPr>
      <w:r w:rsidRPr="00DB3D27">
        <w:rPr>
          <w:lang w:val="ru-RU"/>
        </w:rPr>
        <w:t>Далее морфологическое распознавание выполняется по нормализованному «скану» номера. Заранее задаётся набор эталонов</w:t>
      </w:r>
      <w:r w:rsidR="006E3EB2">
        <w:rPr>
          <w:lang w:val="ru-RU"/>
        </w:rPr>
        <w:t xml:space="preserve"> формы изображения</w:t>
      </w:r>
      <w:r w:rsidRPr="00DB3D27">
        <w:rPr>
          <w:lang w:val="ru-RU"/>
        </w:rPr>
        <w:t xml:space="preserve"> для символов номерного стандарта (цифры 0–9 и допустимые буквы) с фиксированными пропорциями.</w:t>
      </w:r>
      <w:r w:rsidR="006E3EB2">
        <w:rPr>
          <w:lang w:val="ru-RU"/>
        </w:rPr>
        <w:t xml:space="preserve"> Форма изображения эталона определяется как набор </w:t>
      </w:r>
      <w:proofErr w:type="spellStart"/>
      <w:r w:rsidR="006E3EB2">
        <w:rPr>
          <w:lang w:val="ru-RU"/>
        </w:rPr>
        <w:t>кусочно</w:t>
      </w:r>
      <w:proofErr w:type="spellEnd"/>
      <w:r w:rsidR="006E3EB2">
        <w:rPr>
          <w:lang w:val="ru-RU"/>
        </w:rPr>
        <w:t xml:space="preserve"> постоянных изображений символа с всевозможными значениями яркости фона и знака.</w:t>
      </w:r>
      <w:r w:rsidRPr="00DB3D27">
        <w:rPr>
          <w:lang w:val="ru-RU"/>
        </w:rPr>
        <w:t xml:space="preserve"> Для каждого эталона по области номера «ведётся» скользящее окно такого же размера; на каждом шаге из скана вырезается текущий фрагмент </w:t>
      </w:r>
      <w:r w:rsidRPr="006E3EB2">
        <w:rPr>
          <w:i/>
        </w:rPr>
        <w:t>g</w:t>
      </w:r>
      <w:r w:rsidRPr="00DB3D27">
        <w:rPr>
          <w:lang w:val="ru-RU"/>
        </w:rPr>
        <w:t xml:space="preserve"> (изображение под скользящей рамкой). Оператор ортогонального проектирования</w:t>
      </w:r>
      <w:r w:rsidR="006E3EB2">
        <w:rPr>
          <w:lang w:val="ru-RU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lang w:val="ru-RU"/>
              </w:rPr>
            </m:ctrlPr>
          </m:sSubPr>
          <m:e>
            <m:r>
              <w:rPr>
                <w:rFonts w:ascii="Cambria Math" w:hAnsi="Cambria Math"/>
                <w:lang w:val="ru-RU"/>
              </w:rPr>
              <m:t>P</m:t>
            </m:r>
          </m:e>
          <m:sub>
            <m:r>
              <w:rPr>
                <w:rFonts w:ascii="Cambria Math" w:hAnsi="Cambria Math"/>
                <w:lang w:val="ru-RU"/>
              </w:rPr>
              <m:t>V</m:t>
            </m:r>
          </m:sub>
        </m:sSub>
        <m:d>
          <m:dPr>
            <m:ctrlPr>
              <w:rPr>
                <w:rFonts w:ascii="Cambria Math" w:hAnsi="Cambria Math"/>
                <w:i/>
                <w:lang w:val="ru-RU"/>
              </w:rPr>
            </m:ctrlPr>
          </m:dPr>
          <m:e>
            <m:r>
              <w:rPr>
                <w:rFonts w:ascii="Cambria Math" w:hAnsi="Cambria Math"/>
                <w:lang w:val="ru-RU"/>
              </w:rPr>
              <m:t>g</m:t>
            </m:r>
          </m:e>
        </m:d>
      </m:oMath>
      <w:r w:rsidR="006E3EB2">
        <w:rPr>
          <w:lang w:val="ru-RU"/>
        </w:rPr>
        <w:t xml:space="preserve"> </w:t>
      </w:r>
      <w:r w:rsidRPr="00DB3D27">
        <w:rPr>
          <w:lang w:val="ru-RU"/>
        </w:rPr>
        <w:t xml:space="preserve">проецирует фрагмент </w:t>
      </w:r>
      <w:r>
        <w:t>g</w:t>
      </w:r>
      <w:r w:rsidRPr="00DB3D27">
        <w:rPr>
          <w:lang w:val="ru-RU"/>
        </w:rPr>
        <w:t xml:space="preserve"> на форму эталона: строится мозаичное (кусочно-постоянное) приближение, где область окна разбивается на зоны структуры эталона, а в каждой зоне яркость заменяется средним значением яркости </w:t>
      </w:r>
      <w:r>
        <w:t>g</w:t>
      </w:r>
      <w:r w:rsidRPr="00DB3D27">
        <w:rPr>
          <w:lang w:val="ru-RU"/>
        </w:rPr>
        <w:t xml:space="preserve"> по этой зоне [1]. Величина</w:t>
      </w:r>
      <w:r w:rsidR="006E3EB2">
        <w:rPr>
          <w:lang w:val="ru-RU"/>
        </w:rPr>
        <w:t xml:space="preserve"> </w:t>
      </w:r>
      <m:oMath>
        <m:d>
          <m:dPr>
            <m:begChr m:val="‖"/>
            <m:endChr m:val="‖"/>
            <m:ctrlPr>
              <w:rPr>
                <w:rFonts w:ascii="Cambria Math" w:hAnsi="Cambria Math"/>
                <w:lang w:val="ru-RU"/>
              </w:rPr>
            </m:ctrlPr>
          </m:dPr>
          <m:e>
            <m:r>
              <w:rPr>
                <w:rFonts w:ascii="Cambria Math" w:hAnsi="Cambria Math"/>
                <w:lang w:val="ru-RU"/>
              </w:rPr>
              <m:t>g-</m:t>
            </m:r>
            <m:sSub>
              <m:sSubPr>
                <m:ctrlPr>
                  <w:rPr>
                    <w:rFonts w:ascii="Cambria Math" w:hAnsi="Cambria Math"/>
                    <w:i/>
                    <w:lang w:val="ru-RU"/>
                  </w:rPr>
                </m:ctrlPr>
              </m:sSubPr>
              <m:e>
                <m:r>
                  <w:rPr>
                    <w:rFonts w:ascii="Cambria Math" w:hAnsi="Cambria Math"/>
                    <w:lang w:val="ru-RU"/>
                  </w:rPr>
                  <m:t>P</m:t>
                </m:r>
              </m:e>
              <m:sub>
                <m:r>
                  <w:rPr>
                    <w:rFonts w:ascii="Cambria Math" w:hAnsi="Cambria Math"/>
                    <w:lang w:val="ru-RU"/>
                  </w:rPr>
                  <m:t>V</m:t>
                </m:r>
              </m:sub>
            </m:sSub>
            <m:d>
              <m:dPr>
                <m:ctrlPr>
                  <w:rPr>
                    <w:rFonts w:ascii="Cambria Math" w:hAnsi="Cambria Math"/>
                    <w:i/>
                    <w:lang w:val="ru-RU"/>
                  </w:rPr>
                </m:ctrlPr>
              </m:dPr>
              <m:e>
                <m:r>
                  <w:rPr>
                    <w:rFonts w:ascii="Cambria Math" w:hAnsi="Cambria Math"/>
                    <w:lang w:val="ru-RU"/>
                  </w:rPr>
                  <m:t>g</m:t>
                </m:r>
              </m:e>
            </m:d>
          </m:e>
        </m:d>
      </m:oMath>
      <w:r w:rsidR="006E3EB2">
        <w:rPr>
          <w:lang w:val="ru-RU"/>
        </w:rPr>
        <w:t xml:space="preserve"> </w:t>
      </w:r>
      <w:r w:rsidRPr="00DB3D27">
        <w:rPr>
          <w:lang w:val="ru-RU"/>
        </w:rPr>
        <w:t xml:space="preserve">тем самым характеризует отклонение фрагмента от формы эталона. Чтобы исключить однотонные (или почти однотонные) фрагменты, используется проектор </w:t>
      </w:r>
      <m:oMath>
        <m:sSub>
          <m:sSubPr>
            <m:ctrlPr>
              <w:rPr>
                <w:rFonts w:ascii="Cambria Math" w:hAnsi="Cambria Math"/>
                <w:i/>
                <w:lang w:val="ru-RU"/>
              </w:rPr>
            </m:ctrlPr>
          </m:sSubPr>
          <m:e>
            <m:r>
              <w:rPr>
                <w:rFonts w:ascii="Cambria Math" w:hAnsi="Cambria Math"/>
                <w:lang w:val="ru-RU"/>
              </w:rPr>
              <m:t>P</m:t>
            </m:r>
          </m:e>
          <m:sub>
            <m:r>
              <w:rPr>
                <w:rFonts w:ascii="Cambria Math" w:hAnsi="Cambria Math"/>
                <w:lang w:val="ru-RU"/>
              </w:rPr>
              <m:t>0</m:t>
            </m:r>
          </m:sub>
        </m:sSub>
        <m:d>
          <m:dPr>
            <m:ctrlPr>
              <w:rPr>
                <w:rFonts w:ascii="Cambria Math" w:hAnsi="Cambria Math"/>
                <w:i/>
                <w:lang w:val="ru-RU"/>
              </w:rPr>
            </m:ctrlPr>
          </m:dPr>
          <m:e>
            <m:r>
              <w:rPr>
                <w:rFonts w:ascii="Cambria Math" w:hAnsi="Cambria Math"/>
                <w:lang w:val="ru-RU"/>
              </w:rPr>
              <m:t>g</m:t>
            </m:r>
          </m:e>
        </m:d>
      </m:oMath>
      <w:r w:rsidRPr="00DB3D27">
        <w:rPr>
          <w:lang w:val="ru-RU"/>
        </w:rPr>
        <w:t>,</w:t>
      </w:r>
      <w:r w:rsidR="006E3EB2">
        <w:rPr>
          <w:lang w:val="ru-RU"/>
        </w:rPr>
        <w:t xml:space="preserve"> </w:t>
      </w:r>
      <w:r w:rsidRPr="00DB3D27">
        <w:rPr>
          <w:lang w:val="ru-RU"/>
        </w:rPr>
        <w:t xml:space="preserve">который переводит </w:t>
      </w:r>
      <w:r>
        <w:t>g</w:t>
      </w:r>
      <w:r w:rsidRPr="00DB3D27">
        <w:rPr>
          <w:lang w:val="ru-RU"/>
        </w:rPr>
        <w:t xml:space="preserve"> в однородное поле со средней яркостью, и применяется нормированная метрика [1]:</w:t>
      </w:r>
    </w:p>
    <w:p w14:paraId="458E73F6" w14:textId="77777777" w:rsidR="00A92460" w:rsidRPr="000F1815" w:rsidRDefault="00A92460" w:rsidP="00ED704F">
      <w:pPr>
        <w:snapToGrid w:val="0"/>
        <w:spacing w:after="0" w:line="240" w:lineRule="auto"/>
        <w:ind w:firstLine="397"/>
        <w:jc w:val="center"/>
        <w:rPr>
          <w:lang w:val="ru-RU"/>
        </w:rPr>
      </w:pPr>
      <m:oMath>
        <m:r>
          <w:rPr>
            <w:rFonts w:ascii="Cambria Math" w:hAnsi="Cambria Math"/>
            <w:lang w:val="ru-RU"/>
          </w:rPr>
          <m:t>D</m:t>
        </m:r>
        <m:d>
          <m:dPr>
            <m:ctrlPr>
              <w:rPr>
                <w:rFonts w:ascii="Cambria Math" w:hAnsi="Cambria Math"/>
                <w:i/>
                <w:lang w:val="ru-RU"/>
              </w:rPr>
            </m:ctrlPr>
          </m:dPr>
          <m:e>
            <m:r>
              <w:rPr>
                <w:rFonts w:ascii="Cambria Math" w:hAnsi="Cambria Math"/>
                <w:lang w:val="ru-RU"/>
              </w:rPr>
              <m:t>g</m:t>
            </m:r>
          </m:e>
        </m:d>
        <m:r>
          <w:rPr>
            <w:rFonts w:ascii="Cambria Math" w:hAnsi="Cambria Math"/>
            <w:lang w:val="ru-RU"/>
          </w:rPr>
          <m:t>=</m:t>
        </m:r>
        <m:f>
          <m:fPr>
            <m:ctrlPr>
              <w:rPr>
                <w:rFonts w:ascii="Cambria Math" w:hAnsi="Cambria Math"/>
                <w:lang w:val="ru-RU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lang w:val="ru-RU"/>
                  </w:rPr>
                </m:ctrlPr>
              </m:sSupPr>
              <m:e>
                <m:d>
                  <m:dPr>
                    <m:begChr m:val="‖"/>
                    <m:endChr m:val="‖"/>
                    <m:ctrlPr>
                      <w:rPr>
                        <w:rFonts w:ascii="Cambria Math" w:hAnsi="Cambria Math"/>
                        <w:lang w:val="ru-RU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lang w:val="ru-RU"/>
                      </w:rPr>
                      <m:t>g-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lang w:val="ru-RU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lang w:val="ru-RU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hAnsi="Cambria Math"/>
                            <w:lang w:val="ru-RU"/>
                          </w:rPr>
                          <m:t>V</m:t>
                        </m:r>
                      </m:sub>
                    </m:sSub>
                    <m:d>
                      <m:dPr>
                        <m:ctrlPr>
                          <w:rPr>
                            <w:rFonts w:ascii="Cambria Math" w:hAnsi="Cambria Math"/>
                            <w:i/>
                            <w:lang w:val="ru-RU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lang w:val="ru-RU"/>
                          </w:rPr>
                          <m:t>g</m:t>
                        </m:r>
                      </m:e>
                    </m:d>
                  </m:e>
                </m:d>
              </m:e>
              <m:sup>
                <m:r>
                  <w:rPr>
                    <w:rFonts w:ascii="Cambria Math" w:hAnsi="Cambria Math"/>
                    <w:lang w:val="ru-RU"/>
                  </w:rPr>
                  <m:t>2</m:t>
                </m:r>
              </m:sup>
            </m:sSup>
            <m:ctrlPr>
              <w:rPr>
                <w:rFonts w:ascii="Cambria Math" w:hAnsi="Cambria Math"/>
                <w:i/>
                <w:lang w:val="ru-RU"/>
              </w:rPr>
            </m:ctrlPr>
          </m:num>
          <m:den>
            <m:sSup>
              <m:sSupPr>
                <m:ctrlPr>
                  <w:rPr>
                    <w:rFonts w:ascii="Cambria Math" w:hAnsi="Cambria Math"/>
                    <w:i/>
                    <w:lang w:val="ru-RU"/>
                  </w:rPr>
                </m:ctrlPr>
              </m:sSupPr>
              <m:e>
                <m:d>
                  <m:dPr>
                    <m:begChr m:val="‖"/>
                    <m:endChr m:val="‖"/>
                    <m:ctrlPr>
                      <w:rPr>
                        <w:rFonts w:ascii="Cambria Math" w:hAnsi="Cambria Math"/>
                        <w:lang w:val="ru-RU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lang w:val="ru-RU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lang w:val="ru-RU"/>
                          </w:rPr>
                          <m:t>P</m:t>
                        </m:r>
                        <m:ctrlPr>
                          <w:rPr>
                            <w:rFonts w:ascii="Cambria Math" w:hAnsi="Cambria Math"/>
                            <w:lang w:val="ru-RU"/>
                          </w:rPr>
                        </m:ctrlPr>
                      </m:e>
                      <m:sub>
                        <m:r>
                          <w:rPr>
                            <w:rFonts w:ascii="Cambria Math" w:hAnsi="Cambria Math"/>
                            <w:lang w:val="ru-RU"/>
                          </w:rPr>
                          <m:t>V</m:t>
                        </m:r>
                      </m:sub>
                    </m:sSub>
                    <m:d>
                      <m:dPr>
                        <m:ctrlPr>
                          <w:rPr>
                            <w:rFonts w:ascii="Cambria Math" w:hAnsi="Cambria Math"/>
                            <w:i/>
                            <w:lang w:val="ru-RU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lang w:val="ru-RU"/>
                          </w:rPr>
                          <m:t>g</m:t>
                        </m:r>
                      </m:e>
                    </m:d>
                    <m:r>
                      <w:rPr>
                        <w:rFonts w:ascii="Cambria Math" w:hAnsi="Cambria Math"/>
                        <w:lang w:val="ru-RU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lang w:val="ru-RU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lang w:val="ru-RU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hAnsi="Cambria Math"/>
                            <w:lang w:val="ru-RU"/>
                          </w:rPr>
                          <m:t>0</m:t>
                        </m:r>
                      </m:sub>
                    </m:sSub>
                    <m:d>
                      <m:dPr>
                        <m:ctrlPr>
                          <w:rPr>
                            <w:rFonts w:ascii="Cambria Math" w:hAnsi="Cambria Math"/>
                            <w:i/>
                            <w:lang w:val="ru-RU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lang w:val="ru-RU"/>
                          </w:rPr>
                          <m:t>g</m:t>
                        </m:r>
                      </m:e>
                    </m:d>
                  </m:e>
                </m:d>
              </m:e>
              <m:sup>
                <m:r>
                  <w:rPr>
                    <w:rFonts w:ascii="Cambria Math" w:hAnsi="Cambria Math"/>
                    <w:lang w:val="ru-RU"/>
                  </w:rPr>
                  <m:t>2</m:t>
                </m:r>
              </m:sup>
            </m:sSup>
            <m:ctrlPr>
              <w:rPr>
                <w:rFonts w:ascii="Cambria Math" w:hAnsi="Cambria Math"/>
                <w:i/>
                <w:lang w:val="ru-RU"/>
              </w:rPr>
            </m:ctrlPr>
          </m:den>
        </m:f>
      </m:oMath>
      <w:r w:rsidR="006E3EB2">
        <w:rPr>
          <w:lang w:val="ru-RU"/>
        </w:rPr>
        <w:t>.</w:t>
      </w:r>
    </w:p>
    <w:p w14:paraId="050375E5" w14:textId="77777777" w:rsidR="000F1815" w:rsidRPr="00A92460" w:rsidRDefault="000F1815" w:rsidP="00553699">
      <w:pPr>
        <w:snapToGrid w:val="0"/>
        <w:spacing w:after="0" w:line="240" w:lineRule="auto"/>
        <w:ind w:firstLine="397"/>
        <w:jc w:val="both"/>
        <w:rPr>
          <w:lang w:val="ru-RU"/>
        </w:rPr>
      </w:pPr>
    </w:p>
    <w:p w14:paraId="70CE7747" w14:textId="77777777" w:rsidR="00FE1488" w:rsidRPr="00DB3D27" w:rsidRDefault="00ED704F" w:rsidP="00553699">
      <w:pPr>
        <w:snapToGrid w:val="0"/>
        <w:spacing w:after="0" w:line="240" w:lineRule="auto"/>
        <w:ind w:firstLine="397"/>
        <w:jc w:val="both"/>
        <w:rPr>
          <w:lang w:val="ru-RU"/>
        </w:rPr>
      </w:pPr>
      <w:r w:rsidRPr="00DB3D27">
        <w:rPr>
          <w:lang w:val="ru-RU"/>
        </w:rPr>
        <w:t xml:space="preserve">Минимумы </w:t>
      </w:r>
      <w:r w:rsidRPr="00ED704F">
        <w:rPr>
          <w:i/>
        </w:rPr>
        <w:t>D</w:t>
      </w:r>
      <w:r w:rsidRPr="00DB3D27">
        <w:rPr>
          <w:lang w:val="ru-RU"/>
        </w:rPr>
        <w:t>(</w:t>
      </w:r>
      <w:r w:rsidRPr="00ED704F">
        <w:rPr>
          <w:i/>
        </w:rPr>
        <w:t>g</w:t>
      </w:r>
      <w:r w:rsidRPr="00DB3D27">
        <w:rPr>
          <w:lang w:val="ru-RU"/>
        </w:rPr>
        <w:t xml:space="preserve">) по положениям окна дают кандидатов символов, а итоговая строка номера формируется по сортировке найденных позиций по координате </w:t>
      </w:r>
      <w:r w:rsidRPr="00ED704F">
        <w:rPr>
          <w:i/>
        </w:rPr>
        <w:t>x</w:t>
      </w:r>
      <w:r w:rsidRPr="00DB3D27">
        <w:rPr>
          <w:lang w:val="ru-RU"/>
        </w:rPr>
        <w:t>.</w:t>
      </w:r>
    </w:p>
    <w:p w14:paraId="3BC2DBA0" w14:textId="77777777" w:rsidR="00FE1488" w:rsidRPr="00DB3D27" w:rsidRDefault="00ED704F" w:rsidP="00553699">
      <w:pPr>
        <w:snapToGrid w:val="0"/>
        <w:spacing w:after="0" w:line="240" w:lineRule="auto"/>
        <w:ind w:firstLine="397"/>
        <w:jc w:val="both"/>
        <w:rPr>
          <w:lang w:val="ru-RU"/>
        </w:rPr>
      </w:pPr>
      <w:r w:rsidRPr="00DB3D27">
        <w:rPr>
          <w:lang w:val="ru-RU"/>
        </w:rPr>
        <w:t>Проведён вычислительный эксперимент на 10 видеороликах; в каждом ролике рассматривалось около 5 автомобилей с читаемыми номерами. В среднем программа корректно распознавала примерно 3 номера из 5 на видео. Ошибки в основном связаны с нейросетевой предобработкой: номер находился или нормализовался неточно, что ожидаемо при небольших обучающих выборках (модель поиска прямоугольной области обучалась примерно на 200 изображениях, а модель сегментации контура — примерно на 60 изображениях). Дополнительно часть ошибок возникала из-за номеров, не соответствующих целевому формату: таблички других стран и нестандартные/служебные номера</w:t>
      </w:r>
      <w:r>
        <w:rPr>
          <w:lang w:val="ru-RU"/>
        </w:rPr>
        <w:t xml:space="preserve"> </w:t>
      </w:r>
      <w:r w:rsidRPr="00DB3D27">
        <w:rPr>
          <w:lang w:val="ru-RU"/>
        </w:rPr>
        <w:t>(например,</w:t>
      </w:r>
      <w:r>
        <w:rPr>
          <w:lang w:val="ru-RU"/>
        </w:rPr>
        <w:t xml:space="preserve"> </w:t>
      </w:r>
      <w:r w:rsidRPr="00DB3D27">
        <w:rPr>
          <w:lang w:val="ru-RU"/>
        </w:rPr>
        <w:t>полицейские). Для корректно «отсканированных» номеров морфологический этап ошибается примерно 1 раз на 20 распознаваний; чаще всего ошибка связана с определением числа цифр в коде региона (2 или 3).</w:t>
      </w:r>
    </w:p>
    <w:p w14:paraId="3D705421" w14:textId="77777777" w:rsidR="00FE1488" w:rsidRDefault="00ED704F" w:rsidP="00553699">
      <w:pPr>
        <w:snapToGrid w:val="0"/>
        <w:spacing w:after="0" w:line="240" w:lineRule="auto"/>
        <w:ind w:firstLine="397"/>
        <w:jc w:val="both"/>
        <w:rPr>
          <w:lang w:val="ru-RU"/>
        </w:rPr>
      </w:pPr>
      <w:r w:rsidRPr="00DB3D27">
        <w:rPr>
          <w:lang w:val="ru-RU"/>
        </w:rPr>
        <w:t xml:space="preserve">В работе показано, что распознавание госномеров можно реализовать гибридным подходом. Итоговое качество в основном зависит от предобработки — насколько точно номер вырезан и геометрически нормализован, поэтому главное направление улучшения — расширение и балансировка </w:t>
      </w:r>
      <w:r>
        <w:rPr>
          <w:lang w:val="ru-RU"/>
        </w:rPr>
        <w:t>набора данных</w:t>
      </w:r>
      <w:r w:rsidRPr="00DB3D27">
        <w:rPr>
          <w:lang w:val="ru-RU"/>
        </w:rPr>
        <w:t xml:space="preserve"> для дообучения нейросетевых моделей. Подход можно перенести на другие форматы табличек, если обновить набор эталонов и адаптировать предобработку под новые типы номеров. Морфологический этап при этом остаётся мощным и интерпретируемым инструментом: при корректной нормализации входного изображения его можно применять и в других прикладных задачах распознавания шаблонов и структур.</w:t>
      </w:r>
    </w:p>
    <w:p w14:paraId="19584903" w14:textId="77777777" w:rsidR="00BF497E" w:rsidRPr="00DB3D27" w:rsidRDefault="00BF497E" w:rsidP="00553699">
      <w:pPr>
        <w:snapToGrid w:val="0"/>
        <w:spacing w:after="0" w:line="240" w:lineRule="auto"/>
        <w:ind w:firstLine="397"/>
        <w:jc w:val="both"/>
        <w:rPr>
          <w:lang w:val="ru-RU"/>
        </w:rPr>
      </w:pPr>
    </w:p>
    <w:p w14:paraId="6AF5B574" w14:textId="77777777" w:rsidR="00FE1488" w:rsidRDefault="00ED704F" w:rsidP="00BF497E">
      <w:pPr>
        <w:snapToGrid w:val="0"/>
        <w:spacing w:after="0" w:line="240" w:lineRule="auto"/>
        <w:jc w:val="both"/>
        <w:rPr>
          <w:lang w:val="ru-RU"/>
        </w:rPr>
      </w:pPr>
      <w:r w:rsidRPr="00DB3D27">
        <w:rPr>
          <w:lang w:val="ru-RU"/>
        </w:rPr>
        <w:t xml:space="preserve">Ключевые слова: распознавание госномеров; морфологический анализ изображений; проекционные операторы; сегментация; </w:t>
      </w:r>
      <w:proofErr w:type="spellStart"/>
      <w:r>
        <w:t>YOLOv</w:t>
      </w:r>
      <w:proofErr w:type="spellEnd"/>
      <w:r w:rsidRPr="00DB3D27">
        <w:rPr>
          <w:lang w:val="ru-RU"/>
        </w:rPr>
        <w:t xml:space="preserve">8; перспективное преобразование; </w:t>
      </w:r>
      <w:r>
        <w:t>OpenCV</w:t>
      </w:r>
      <w:r w:rsidRPr="00DB3D27">
        <w:rPr>
          <w:lang w:val="ru-RU"/>
        </w:rPr>
        <w:t>.</w:t>
      </w:r>
    </w:p>
    <w:p w14:paraId="6F3F1A46" w14:textId="77777777" w:rsidR="00BF497E" w:rsidRPr="00DB3D27" w:rsidRDefault="00BF497E" w:rsidP="00553699">
      <w:pPr>
        <w:snapToGrid w:val="0"/>
        <w:spacing w:after="0" w:line="240" w:lineRule="auto"/>
        <w:ind w:firstLine="397"/>
        <w:jc w:val="both"/>
        <w:rPr>
          <w:lang w:val="ru-RU"/>
        </w:rPr>
      </w:pPr>
    </w:p>
    <w:p w14:paraId="62DFE84A" w14:textId="77777777" w:rsidR="00FE1488" w:rsidRPr="00CD74D6" w:rsidRDefault="00ED704F" w:rsidP="00206B5C">
      <w:pPr>
        <w:snapToGrid w:val="0"/>
        <w:spacing w:before="120" w:after="0" w:line="240" w:lineRule="auto"/>
        <w:rPr>
          <w:b/>
          <w:lang w:val="ru-RU"/>
        </w:rPr>
      </w:pPr>
      <w:r w:rsidRPr="00CD74D6">
        <w:rPr>
          <w:b/>
          <w:lang w:val="ru-RU"/>
        </w:rPr>
        <w:t>Литература</w:t>
      </w:r>
    </w:p>
    <w:p w14:paraId="42DF3846" w14:textId="77777777" w:rsidR="00FE1488" w:rsidRPr="00CD74D6" w:rsidRDefault="00ED704F" w:rsidP="00CD74D6">
      <w:pPr>
        <w:pStyle w:val="ae"/>
        <w:numPr>
          <w:ilvl w:val="0"/>
          <w:numId w:val="14"/>
        </w:numPr>
        <w:snapToGrid w:val="0"/>
        <w:spacing w:after="0" w:line="240" w:lineRule="auto"/>
        <w:jc w:val="both"/>
        <w:rPr>
          <w:lang w:val="ru-RU"/>
        </w:rPr>
      </w:pPr>
      <w:proofErr w:type="spellStart"/>
      <w:r w:rsidRPr="00CD74D6">
        <w:rPr>
          <w:lang w:val="ru-RU"/>
        </w:rPr>
        <w:t>Пытьев</w:t>
      </w:r>
      <w:proofErr w:type="spellEnd"/>
      <w:r w:rsidRPr="00CD74D6">
        <w:rPr>
          <w:lang w:val="ru-RU"/>
        </w:rPr>
        <w:t xml:space="preserve"> Ю.П., </w:t>
      </w:r>
      <w:proofErr w:type="spellStart"/>
      <w:r w:rsidRPr="00CD74D6">
        <w:rPr>
          <w:lang w:val="ru-RU"/>
        </w:rPr>
        <w:t>Чуличков</w:t>
      </w:r>
      <w:proofErr w:type="spellEnd"/>
      <w:r w:rsidRPr="00CD74D6">
        <w:rPr>
          <w:lang w:val="ru-RU"/>
        </w:rPr>
        <w:t xml:space="preserve"> А.И. Методы морфологического анализа изображений. М.:ФИЗМАТЛИТ, 2010. 336 с. </w:t>
      </w:r>
      <w:r>
        <w:t>ISBN</w:t>
      </w:r>
      <w:r w:rsidRPr="00CD74D6">
        <w:rPr>
          <w:lang w:val="ru-RU"/>
        </w:rPr>
        <w:t xml:space="preserve"> 978-5-9221-1225-3.</w:t>
      </w:r>
    </w:p>
    <w:p w14:paraId="087EA3A9" w14:textId="77777777" w:rsidR="00FE1488" w:rsidRPr="00CD74D6" w:rsidRDefault="00ED704F" w:rsidP="00CD74D6">
      <w:pPr>
        <w:pStyle w:val="ae"/>
        <w:numPr>
          <w:ilvl w:val="0"/>
          <w:numId w:val="14"/>
        </w:numPr>
        <w:snapToGrid w:val="0"/>
        <w:spacing w:after="0" w:line="240" w:lineRule="auto"/>
        <w:jc w:val="both"/>
        <w:rPr>
          <w:lang w:val="ru-RU"/>
        </w:rPr>
      </w:pPr>
      <w:r>
        <w:t>OpenCVDocumentation</w:t>
      </w:r>
      <w:r w:rsidRPr="00CD74D6">
        <w:rPr>
          <w:lang w:val="ru-RU"/>
        </w:rPr>
        <w:t>. Электронный ресурс.</w:t>
      </w:r>
    </w:p>
    <w:p w14:paraId="7D592FC8" w14:textId="77777777" w:rsidR="00FE1488" w:rsidRDefault="00ED704F" w:rsidP="00CD74D6">
      <w:pPr>
        <w:pStyle w:val="ae"/>
        <w:numPr>
          <w:ilvl w:val="0"/>
          <w:numId w:val="14"/>
        </w:numPr>
        <w:snapToGrid w:val="0"/>
        <w:spacing w:after="0" w:line="240" w:lineRule="auto"/>
        <w:jc w:val="both"/>
      </w:pPr>
      <w:proofErr w:type="spellStart"/>
      <w:r>
        <w:t>Ultralytics</w:t>
      </w:r>
      <w:proofErr w:type="spellEnd"/>
      <w:r w:rsidRPr="006E3EB2">
        <w:t xml:space="preserve">. </w:t>
      </w:r>
      <w:r>
        <w:t>YOLOv</w:t>
      </w:r>
      <w:r w:rsidRPr="006E3EB2">
        <w:t xml:space="preserve">8 </w:t>
      </w:r>
      <w:r>
        <w:t>Documentation</w:t>
      </w:r>
      <w:r w:rsidRPr="006E3EB2">
        <w:t xml:space="preserve">. </w:t>
      </w:r>
      <w:proofErr w:type="spellStart"/>
      <w:r>
        <w:t>Электронный</w:t>
      </w:r>
      <w:proofErr w:type="spellEnd"/>
      <w:r>
        <w:t xml:space="preserve"> </w:t>
      </w:r>
      <w:proofErr w:type="spellStart"/>
      <w:r>
        <w:t>ресурс</w:t>
      </w:r>
      <w:proofErr w:type="spellEnd"/>
      <w:r>
        <w:t>.</w:t>
      </w:r>
    </w:p>
    <w:sectPr w:rsidR="00FE1488" w:rsidSect="00034616">
      <w:pgSz w:w="12240" w:h="15840"/>
      <w:pgMar w:top="1134" w:right="1361" w:bottom="1259" w:left="136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27232E6"/>
    <w:multiLevelType w:val="hybridMultilevel"/>
    <w:tmpl w:val="31A8805E"/>
    <w:lvl w:ilvl="0" w:tplc="CF3CA50C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0" w15:restartNumberingAfterBreak="0">
    <w:nsid w:val="247C523F"/>
    <w:multiLevelType w:val="hybridMultilevel"/>
    <w:tmpl w:val="FEE0951A"/>
    <w:lvl w:ilvl="0" w:tplc="0419000F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B91DC2"/>
    <w:multiLevelType w:val="multilevel"/>
    <w:tmpl w:val="B2F2A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3013BE5"/>
    <w:multiLevelType w:val="hybridMultilevel"/>
    <w:tmpl w:val="FFD06278"/>
    <w:lvl w:ilvl="0" w:tplc="04190011">
      <w:start w:val="1"/>
      <w:numFmt w:val="decimal"/>
      <w:lvlText w:val="%1)"/>
      <w:lvlJc w:val="left"/>
      <w:pPr>
        <w:ind w:left="75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1912B3"/>
    <w:multiLevelType w:val="hybridMultilevel"/>
    <w:tmpl w:val="BF66593E"/>
    <w:lvl w:ilvl="0" w:tplc="CF3CA50C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389537">
    <w:abstractNumId w:val="8"/>
  </w:num>
  <w:num w:numId="2" w16cid:durableId="16931041">
    <w:abstractNumId w:val="6"/>
  </w:num>
  <w:num w:numId="3" w16cid:durableId="1383941161">
    <w:abstractNumId w:val="5"/>
  </w:num>
  <w:num w:numId="4" w16cid:durableId="2018726605">
    <w:abstractNumId w:val="4"/>
  </w:num>
  <w:num w:numId="5" w16cid:durableId="1701933641">
    <w:abstractNumId w:val="7"/>
  </w:num>
  <w:num w:numId="6" w16cid:durableId="944002940">
    <w:abstractNumId w:val="3"/>
  </w:num>
  <w:num w:numId="7" w16cid:durableId="1443184859">
    <w:abstractNumId w:val="2"/>
  </w:num>
  <w:num w:numId="8" w16cid:durableId="906648297">
    <w:abstractNumId w:val="1"/>
  </w:num>
  <w:num w:numId="9" w16cid:durableId="288781024">
    <w:abstractNumId w:val="0"/>
  </w:num>
  <w:num w:numId="10" w16cid:durableId="1490946335">
    <w:abstractNumId w:val="11"/>
  </w:num>
  <w:num w:numId="11" w16cid:durableId="1175806003">
    <w:abstractNumId w:val="9"/>
  </w:num>
  <w:num w:numId="12" w16cid:durableId="1984117984">
    <w:abstractNumId w:val="13"/>
  </w:num>
  <w:num w:numId="13" w16cid:durableId="1214926635">
    <w:abstractNumId w:val="12"/>
  </w:num>
  <w:num w:numId="14" w16cid:durableId="16911025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7730"/>
    <w:rsid w:val="00034616"/>
    <w:rsid w:val="0006063C"/>
    <w:rsid w:val="000838A0"/>
    <w:rsid w:val="00086305"/>
    <w:rsid w:val="000D7B9C"/>
    <w:rsid w:val="000F1815"/>
    <w:rsid w:val="00106E60"/>
    <w:rsid w:val="0015074B"/>
    <w:rsid w:val="00206B5C"/>
    <w:rsid w:val="00211BAD"/>
    <w:rsid w:val="0029639D"/>
    <w:rsid w:val="00326F90"/>
    <w:rsid w:val="0039124A"/>
    <w:rsid w:val="00536AA4"/>
    <w:rsid w:val="00553699"/>
    <w:rsid w:val="006E3EB2"/>
    <w:rsid w:val="00A92460"/>
    <w:rsid w:val="00AA1D8D"/>
    <w:rsid w:val="00B47730"/>
    <w:rsid w:val="00BF497E"/>
    <w:rsid w:val="00CB0664"/>
    <w:rsid w:val="00CD74D6"/>
    <w:rsid w:val="00DB3D27"/>
    <w:rsid w:val="00DE41FC"/>
    <w:rsid w:val="00DF2991"/>
    <w:rsid w:val="00ED704F"/>
    <w:rsid w:val="00F3356D"/>
    <w:rsid w:val="00F64229"/>
    <w:rsid w:val="00FC693F"/>
    <w:rsid w:val="00FE14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566163"/>
  <w15:docId w15:val="{9ED0634C-8A18-6C4F-AD17-B74689D77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Times New Roman" w:eastAsia="Times New Roman" w:hAnsi="Times New Roman"/>
      <w:sz w:val="24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aff8">
    <w:name w:val="Placeholder Text"/>
    <w:basedOn w:val="a2"/>
    <w:uiPriority w:val="99"/>
    <w:semiHidden/>
    <w:rsid w:val="00DB3D27"/>
    <w:rPr>
      <w:color w:val="666666"/>
    </w:rPr>
  </w:style>
  <w:style w:type="paragraph" w:customStyle="1" w:styleId="p1">
    <w:name w:val="p1"/>
    <w:basedOn w:val="a1"/>
    <w:rsid w:val="00DB3D27"/>
    <w:pPr>
      <w:spacing w:before="100" w:beforeAutospacing="1" w:after="100" w:afterAutospacing="1" w:line="240" w:lineRule="auto"/>
    </w:pPr>
    <w:rPr>
      <w:rFonts w:cs="Times New Roman"/>
      <w:szCs w:val="24"/>
      <w:lang w:val="ru-RU" w:eastAsia="ru-RU"/>
    </w:rPr>
  </w:style>
  <w:style w:type="character" w:styleId="aff9">
    <w:name w:val="Hyperlink"/>
    <w:basedOn w:val="a2"/>
    <w:uiPriority w:val="99"/>
    <w:unhideWhenUsed/>
    <w:rsid w:val="000F1815"/>
    <w:rPr>
      <w:color w:val="0000FF" w:themeColor="hyperlink"/>
      <w:u w:val="single"/>
    </w:rPr>
  </w:style>
  <w:style w:type="character" w:customStyle="1" w:styleId="14">
    <w:name w:val="Неразрешенное упоминание1"/>
    <w:basedOn w:val="a2"/>
    <w:uiPriority w:val="99"/>
    <w:semiHidden/>
    <w:unhideWhenUsed/>
    <w:rsid w:val="000F1815"/>
    <w:rPr>
      <w:color w:val="605E5C"/>
      <w:shd w:val="clear" w:color="auto" w:fill="E1DFDD"/>
    </w:rPr>
  </w:style>
  <w:style w:type="character" w:styleId="affa">
    <w:name w:val="FollowedHyperlink"/>
    <w:basedOn w:val="a2"/>
    <w:uiPriority w:val="99"/>
    <w:semiHidden/>
    <w:unhideWhenUsed/>
    <w:rsid w:val="00206B5C"/>
    <w:rPr>
      <w:color w:val="800080" w:themeColor="followedHyperlink"/>
      <w:u w:val="single"/>
    </w:rPr>
  </w:style>
  <w:style w:type="paragraph" w:styleId="affb">
    <w:name w:val="Balloon Text"/>
    <w:basedOn w:val="a1"/>
    <w:link w:val="affc"/>
    <w:uiPriority w:val="99"/>
    <w:semiHidden/>
    <w:unhideWhenUsed/>
    <w:rsid w:val="006E3E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c">
    <w:name w:val="Текст выноски Знак"/>
    <w:basedOn w:val="a2"/>
    <w:link w:val="affb"/>
    <w:uiPriority w:val="99"/>
    <w:semiHidden/>
    <w:rsid w:val="006E3EB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792</Words>
  <Characters>4518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5300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Office</cp:lastModifiedBy>
  <cp:revision>3</cp:revision>
  <dcterms:created xsi:type="dcterms:W3CDTF">2026-03-01T09:16:00Z</dcterms:created>
  <dcterms:modified xsi:type="dcterms:W3CDTF">2026-03-01T12:37:00Z</dcterms:modified>
</cp:coreProperties>
</file>