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D5AC6" w14:textId="77777777" w:rsidR="00654A47" w:rsidRDefault="00557720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УДК 621.7.029</w:t>
      </w:r>
    </w:p>
    <w:p w14:paraId="54501EF7" w14:textId="77777777" w:rsidR="00654A47" w:rsidRPr="00C7317F" w:rsidRDefault="00C7317F" w:rsidP="00C44596">
      <w:pPr>
        <w:pStyle w:val="Title"/>
      </w:pPr>
      <w:r>
        <w:t xml:space="preserve">Исследование </w:t>
      </w:r>
      <w:r w:rsidR="00C44596">
        <w:t>пространственного</w:t>
      </w:r>
      <w:r>
        <w:t xml:space="preserve"> распределения частиц в реакторе с удаленной плазмой</w:t>
      </w:r>
      <w:r w:rsidR="00C44596">
        <w:t xml:space="preserve"> </w:t>
      </w:r>
      <w:proofErr w:type="spellStart"/>
      <w:r w:rsidR="00C44596">
        <w:rPr>
          <w:lang w:val="en-US"/>
        </w:rPr>
        <w:t>Ar</w:t>
      </w:r>
      <w:proofErr w:type="spellEnd"/>
      <w:r w:rsidR="00C44596" w:rsidRPr="00C7317F">
        <w:t>/</w:t>
      </w:r>
      <w:r w:rsidR="00C44596">
        <w:rPr>
          <w:lang w:val="en-US"/>
        </w:rPr>
        <w:t>O</w:t>
      </w:r>
      <w:r w:rsidR="00C44596" w:rsidRPr="00C44596">
        <w:rPr>
          <w:vertAlign w:val="subscript"/>
        </w:rPr>
        <w:t>2</w:t>
      </w:r>
      <w:r w:rsidR="00C44596" w:rsidRPr="00C7317F">
        <w:t>/</w:t>
      </w:r>
      <w:r w:rsidR="00C44596">
        <w:rPr>
          <w:lang w:val="en-US"/>
        </w:rPr>
        <w:t>N</w:t>
      </w:r>
      <w:r w:rsidR="00C44596" w:rsidRPr="00C44596">
        <w:rPr>
          <w:vertAlign w:val="subscript"/>
        </w:rPr>
        <w:t>2</w:t>
      </w:r>
    </w:p>
    <w:p w14:paraId="1F12E3D9" w14:textId="38A31CEA" w:rsidR="00B85846" w:rsidRPr="00B85846" w:rsidRDefault="00557720" w:rsidP="00B85846">
      <w:pPr>
        <w:pStyle w:val="Authors"/>
        <w:rPr>
          <w:i w:val="0"/>
          <w:vertAlign w:val="superscript"/>
          <w:lang w:val="ru-RU"/>
        </w:rPr>
      </w:pPr>
      <w:bookmarkStart w:id="0" w:name="_Toc151619919"/>
      <w:r w:rsidRPr="00CB42E0">
        <w:rPr>
          <w:szCs w:val="24"/>
          <w:u w:val="single"/>
          <w:lang w:val="ru-RU"/>
        </w:rPr>
        <w:t>Захаров</w:t>
      </w:r>
      <w:r w:rsidR="00184DC3" w:rsidRPr="00184DC3">
        <w:rPr>
          <w:szCs w:val="24"/>
          <w:u w:val="single"/>
          <w:lang w:val="ru-RU"/>
        </w:rPr>
        <w:t xml:space="preserve"> </w:t>
      </w:r>
      <w:r w:rsidR="00184DC3">
        <w:rPr>
          <w:szCs w:val="24"/>
          <w:u w:val="single"/>
          <w:lang w:val="ru-RU"/>
        </w:rPr>
        <w:t>Ю.</w:t>
      </w:r>
      <w:r w:rsidR="00184DC3" w:rsidRPr="00CB42E0">
        <w:rPr>
          <w:szCs w:val="24"/>
          <w:u w:val="single"/>
          <w:lang w:val="ru-RU"/>
        </w:rPr>
        <w:t xml:space="preserve">А. </w:t>
      </w:r>
      <w:r w:rsidRPr="00CB42E0">
        <w:rPr>
          <w:i w:val="0"/>
          <w:szCs w:val="24"/>
          <w:u w:val="single"/>
          <w:vertAlign w:val="superscript"/>
          <w:lang w:val="ru-RU"/>
        </w:rPr>
        <w:t>1,2</w:t>
      </w:r>
      <w:bookmarkEnd w:id="0"/>
      <w:r w:rsidR="00184DC3">
        <w:rPr>
          <w:i w:val="0"/>
          <w:lang w:val="ru-RU"/>
        </w:rPr>
        <w:t xml:space="preserve">, </w:t>
      </w:r>
      <w:r w:rsidR="00C7317F">
        <w:rPr>
          <w:i w:val="0"/>
          <w:lang w:val="ru-RU"/>
        </w:rPr>
        <w:t>Ефремов</w:t>
      </w:r>
      <w:r w:rsidR="00184DC3" w:rsidRPr="00184DC3">
        <w:rPr>
          <w:i w:val="0"/>
          <w:lang w:val="ru-RU"/>
        </w:rPr>
        <w:t xml:space="preserve"> </w:t>
      </w:r>
      <w:r w:rsidR="00184DC3">
        <w:rPr>
          <w:i w:val="0"/>
          <w:lang w:val="ru-RU"/>
        </w:rPr>
        <w:t>А.</w:t>
      </w:r>
      <w:r w:rsidR="00184DC3">
        <w:rPr>
          <w:i w:val="0"/>
          <w:lang w:val="ru-RU"/>
        </w:rPr>
        <w:t>М.</w:t>
      </w:r>
      <w:r w:rsidR="00C7317F">
        <w:rPr>
          <w:i w:val="0"/>
          <w:vertAlign w:val="superscript"/>
          <w:lang w:val="ru-RU"/>
        </w:rPr>
        <w:t>2</w:t>
      </w:r>
      <w:bookmarkStart w:id="1" w:name="_GoBack"/>
      <w:bookmarkEnd w:id="1"/>
    </w:p>
    <w:p w14:paraId="21ECDDBE" w14:textId="77777777" w:rsidR="00654A47" w:rsidRDefault="00557720">
      <w:pPr>
        <w:pStyle w:val="Organization"/>
      </w:pPr>
      <w:r>
        <w:rPr>
          <w:vertAlign w:val="superscript"/>
        </w:rPr>
        <w:t>1</w:t>
      </w:r>
      <w:r>
        <w:t>Московский физико-технический институт (национальный исследовательский университет)</w:t>
      </w:r>
    </w:p>
    <w:p w14:paraId="17038756" w14:textId="7671FD5F" w:rsidR="00654A47" w:rsidRDefault="00557720">
      <w:pPr>
        <w:pStyle w:val="Organization"/>
      </w:pPr>
      <w:r>
        <w:rPr>
          <w:vertAlign w:val="superscript"/>
        </w:rPr>
        <w:t>2</w:t>
      </w:r>
      <w:r>
        <w:t>АО «Научно-исследовательский институт молекулярной электроники»</w:t>
      </w:r>
    </w:p>
    <w:p w14:paraId="0E1229C3" w14:textId="1E2184C4" w:rsidR="00184DC3" w:rsidRPr="00184DC3" w:rsidRDefault="00184DC3">
      <w:pPr>
        <w:pStyle w:val="Organization"/>
      </w:pPr>
      <w:proofErr w:type="spellStart"/>
      <w:r w:rsidRPr="00184DC3">
        <w:rPr>
          <w:lang w:val="en-US"/>
        </w:rPr>
        <w:t>zakharov</w:t>
      </w:r>
      <w:proofErr w:type="spellEnd"/>
      <w:r w:rsidRPr="00184DC3">
        <w:t>.</w:t>
      </w:r>
      <w:proofErr w:type="spellStart"/>
      <w:r w:rsidRPr="00184DC3">
        <w:rPr>
          <w:lang w:val="en-US"/>
        </w:rPr>
        <w:t>iua</w:t>
      </w:r>
      <w:proofErr w:type="spellEnd"/>
      <w:r w:rsidRPr="00184DC3">
        <w:t>@</w:t>
      </w:r>
      <w:proofErr w:type="spellStart"/>
      <w:r w:rsidRPr="00184DC3">
        <w:rPr>
          <w:lang w:val="en-US"/>
        </w:rPr>
        <w:t>phystech</w:t>
      </w:r>
      <w:proofErr w:type="spellEnd"/>
      <w:r w:rsidRPr="00184DC3">
        <w:t>.</w:t>
      </w:r>
      <w:proofErr w:type="spellStart"/>
      <w:r w:rsidRPr="00184DC3">
        <w:rPr>
          <w:lang w:val="en-US"/>
        </w:rPr>
        <w:t>edu</w:t>
      </w:r>
      <w:proofErr w:type="spellEnd"/>
    </w:p>
    <w:p w14:paraId="10B57924" w14:textId="01FF0E0F" w:rsidR="00183232" w:rsidRDefault="00636791" w:rsidP="00636791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 w:rsidRPr="00636791">
        <w:rPr>
          <w:rFonts w:ascii="Times New Roman" w:hAnsi="Times New Roman" w:cs="Times New Roman"/>
        </w:rPr>
        <w:t xml:space="preserve">В микроэлектронике для </w:t>
      </w:r>
      <w:r w:rsidR="0098498F">
        <w:rPr>
          <w:rFonts w:ascii="Times New Roman" w:hAnsi="Times New Roman" w:cs="Times New Roman"/>
        </w:rPr>
        <w:t xml:space="preserve">структурирования поверхности кремниевых пластин и функциональных слоев различной природы </w:t>
      </w:r>
      <w:r w:rsidRPr="00636791">
        <w:rPr>
          <w:rFonts w:ascii="Times New Roman" w:hAnsi="Times New Roman" w:cs="Times New Roman"/>
        </w:rPr>
        <w:t xml:space="preserve">применяется плазмохимическое травление (ПХТ), </w:t>
      </w:r>
      <w:r w:rsidR="0098498F">
        <w:rPr>
          <w:rFonts w:ascii="Times New Roman" w:hAnsi="Times New Roman" w:cs="Times New Roman"/>
        </w:rPr>
        <w:t xml:space="preserve">отличающееся </w:t>
      </w:r>
      <w:r w:rsidRPr="00636791">
        <w:rPr>
          <w:rFonts w:ascii="Times New Roman" w:hAnsi="Times New Roman" w:cs="Times New Roman"/>
        </w:rPr>
        <w:t>высок</w:t>
      </w:r>
      <w:r w:rsidR="0098498F">
        <w:rPr>
          <w:rFonts w:ascii="Times New Roman" w:hAnsi="Times New Roman" w:cs="Times New Roman"/>
        </w:rPr>
        <w:t>ой</w:t>
      </w:r>
      <w:r w:rsidRPr="00636791">
        <w:rPr>
          <w:rFonts w:ascii="Times New Roman" w:hAnsi="Times New Roman" w:cs="Times New Roman"/>
        </w:rPr>
        <w:t xml:space="preserve"> </w:t>
      </w:r>
      <w:r w:rsidR="0098498F" w:rsidRPr="00636791">
        <w:rPr>
          <w:rFonts w:ascii="Times New Roman" w:hAnsi="Times New Roman" w:cs="Times New Roman"/>
        </w:rPr>
        <w:t>анизотропи</w:t>
      </w:r>
      <w:r w:rsidR="0098498F">
        <w:rPr>
          <w:rFonts w:ascii="Times New Roman" w:hAnsi="Times New Roman" w:cs="Times New Roman"/>
        </w:rPr>
        <w:t>ей</w:t>
      </w:r>
      <w:r w:rsidR="0098498F" w:rsidRPr="00636791">
        <w:rPr>
          <w:rFonts w:ascii="Times New Roman" w:hAnsi="Times New Roman" w:cs="Times New Roman"/>
        </w:rPr>
        <w:t xml:space="preserve"> и </w:t>
      </w:r>
      <w:r w:rsidRPr="00636791">
        <w:rPr>
          <w:rFonts w:ascii="Times New Roman" w:hAnsi="Times New Roman" w:cs="Times New Roman"/>
        </w:rPr>
        <w:t>селективность</w:t>
      </w:r>
      <w:r w:rsidR="0098498F">
        <w:rPr>
          <w:rFonts w:ascii="Times New Roman" w:hAnsi="Times New Roman" w:cs="Times New Roman"/>
        </w:rPr>
        <w:t>ю по отношению к материалу маски</w:t>
      </w:r>
      <w:r w:rsidRPr="00636791">
        <w:rPr>
          <w:rFonts w:ascii="Times New Roman" w:hAnsi="Times New Roman" w:cs="Times New Roman"/>
        </w:rPr>
        <w:t xml:space="preserve">. </w:t>
      </w:r>
      <w:r w:rsidR="0098498F">
        <w:rPr>
          <w:rFonts w:ascii="Times New Roman" w:hAnsi="Times New Roman" w:cs="Times New Roman"/>
        </w:rPr>
        <w:t xml:space="preserve">В частности, повышенные </w:t>
      </w:r>
      <w:r w:rsidRPr="00636791">
        <w:rPr>
          <w:rFonts w:ascii="Times New Roman" w:hAnsi="Times New Roman" w:cs="Times New Roman"/>
        </w:rPr>
        <w:t>требовани</w:t>
      </w:r>
      <w:r w:rsidR="0098498F">
        <w:rPr>
          <w:rFonts w:ascii="Times New Roman" w:hAnsi="Times New Roman" w:cs="Times New Roman"/>
        </w:rPr>
        <w:t>я</w:t>
      </w:r>
      <w:r w:rsidRPr="00636791">
        <w:rPr>
          <w:rFonts w:ascii="Times New Roman" w:hAnsi="Times New Roman" w:cs="Times New Roman"/>
        </w:rPr>
        <w:t xml:space="preserve"> к селективности предъявляется при </w:t>
      </w:r>
      <w:r w:rsidR="0098498F">
        <w:rPr>
          <w:rFonts w:ascii="Times New Roman" w:hAnsi="Times New Roman" w:cs="Times New Roman"/>
        </w:rPr>
        <w:t>плазмохимическом</w:t>
      </w:r>
      <w:r w:rsidRPr="00636791">
        <w:rPr>
          <w:rFonts w:ascii="Times New Roman" w:hAnsi="Times New Roman" w:cs="Times New Roman"/>
        </w:rPr>
        <w:t xml:space="preserve"> удалении фоторезиста. </w:t>
      </w:r>
      <w:r w:rsidR="0098498F">
        <w:rPr>
          <w:rFonts w:ascii="Times New Roman" w:hAnsi="Times New Roman" w:cs="Times New Roman"/>
        </w:rPr>
        <w:t>Так как п</w:t>
      </w:r>
      <w:r w:rsidRPr="00636791">
        <w:rPr>
          <w:rFonts w:ascii="Times New Roman" w:hAnsi="Times New Roman" w:cs="Times New Roman"/>
        </w:rPr>
        <w:t xml:space="preserve">рямой контакт плазмы с подложкой приводит к электростатическому </w:t>
      </w:r>
      <w:r w:rsidR="0098498F">
        <w:rPr>
          <w:rFonts w:ascii="Times New Roman" w:hAnsi="Times New Roman" w:cs="Times New Roman"/>
        </w:rPr>
        <w:t>заряжению</w:t>
      </w:r>
      <w:r w:rsidRPr="00636791">
        <w:rPr>
          <w:rFonts w:ascii="Times New Roman" w:hAnsi="Times New Roman" w:cs="Times New Roman"/>
        </w:rPr>
        <w:t xml:space="preserve"> поверхности и </w:t>
      </w:r>
      <w:r w:rsidR="0098498F">
        <w:rPr>
          <w:rFonts w:ascii="Times New Roman" w:hAnsi="Times New Roman" w:cs="Times New Roman"/>
        </w:rPr>
        <w:t xml:space="preserve">негативному </w:t>
      </w:r>
      <w:r w:rsidRPr="00636791">
        <w:rPr>
          <w:rFonts w:ascii="Times New Roman" w:hAnsi="Times New Roman" w:cs="Times New Roman"/>
        </w:rPr>
        <w:t xml:space="preserve">воздействию ультрафиолета, </w:t>
      </w:r>
      <w:r w:rsidR="00183232">
        <w:rPr>
          <w:rFonts w:ascii="Times New Roman" w:hAnsi="Times New Roman" w:cs="Times New Roman"/>
        </w:rPr>
        <w:t>такие</w:t>
      </w:r>
      <w:r w:rsidR="005A511C">
        <w:rPr>
          <w:rFonts w:ascii="Times New Roman" w:hAnsi="Times New Roman" w:cs="Times New Roman"/>
        </w:rPr>
        <w:t xml:space="preserve"> процессы обычно проводят в </w:t>
      </w:r>
      <w:r w:rsidRPr="00636791">
        <w:rPr>
          <w:rFonts w:ascii="Times New Roman" w:hAnsi="Times New Roman" w:cs="Times New Roman"/>
        </w:rPr>
        <w:t>реактор</w:t>
      </w:r>
      <w:r w:rsidR="00183232">
        <w:rPr>
          <w:rFonts w:ascii="Times New Roman" w:hAnsi="Times New Roman" w:cs="Times New Roman"/>
        </w:rPr>
        <w:t>ах</w:t>
      </w:r>
      <w:r w:rsidRPr="00636791">
        <w:rPr>
          <w:rFonts w:ascii="Times New Roman" w:hAnsi="Times New Roman" w:cs="Times New Roman"/>
        </w:rPr>
        <w:t xml:space="preserve"> с удаленной плазмой</w:t>
      </w:r>
      <w:r w:rsidR="00183232">
        <w:rPr>
          <w:rFonts w:ascii="Times New Roman" w:hAnsi="Times New Roman" w:cs="Times New Roman"/>
        </w:rPr>
        <w:t xml:space="preserve">. Особенностью их конструкции является наличие сепарирующей сетки между зоной генерации плазмы и обрабатываемой пластиной. Сетка </w:t>
      </w:r>
      <w:r w:rsidR="00BE2C96">
        <w:rPr>
          <w:rFonts w:ascii="Times New Roman" w:hAnsi="Times New Roman" w:cs="Times New Roman"/>
        </w:rPr>
        <w:t>«</w:t>
      </w:r>
      <w:r w:rsidR="00183232">
        <w:rPr>
          <w:rFonts w:ascii="Times New Roman" w:hAnsi="Times New Roman" w:cs="Times New Roman"/>
        </w:rPr>
        <w:t>отсекает</w:t>
      </w:r>
      <w:r w:rsidR="00BE2C96">
        <w:rPr>
          <w:rFonts w:ascii="Times New Roman" w:hAnsi="Times New Roman" w:cs="Times New Roman"/>
        </w:rPr>
        <w:t>»</w:t>
      </w:r>
      <w:r w:rsidR="00183232">
        <w:rPr>
          <w:rFonts w:ascii="Times New Roman" w:hAnsi="Times New Roman" w:cs="Times New Roman"/>
        </w:rPr>
        <w:t xml:space="preserve"> ионы и УФ излучение, обеспечивая доступ к поверхности тол</w:t>
      </w:r>
      <w:r w:rsidR="00BE2C96">
        <w:rPr>
          <w:rFonts w:ascii="Times New Roman" w:hAnsi="Times New Roman" w:cs="Times New Roman"/>
        </w:rPr>
        <w:t>ь</w:t>
      </w:r>
      <w:r w:rsidR="00183232">
        <w:rPr>
          <w:rFonts w:ascii="Times New Roman" w:hAnsi="Times New Roman" w:cs="Times New Roman"/>
        </w:rPr>
        <w:t>ко для нейтральных химически активных частиц.</w:t>
      </w:r>
    </w:p>
    <w:p w14:paraId="00664EA4" w14:textId="0AE65B36" w:rsidR="00183232" w:rsidRDefault="00BE2C96" w:rsidP="00636791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литературы известно, что у</w:t>
      </w:r>
      <w:r w:rsidRPr="005A5402">
        <w:rPr>
          <w:rFonts w:ascii="Times New Roman" w:hAnsi="Times New Roman" w:cs="Times New Roman"/>
        </w:rPr>
        <w:t>даление фоторезиста осуществляется изотропным травлением в кислородной плазме, где нейтральные радикалы,</w:t>
      </w:r>
      <w:r>
        <w:rPr>
          <w:rFonts w:ascii="Times New Roman" w:hAnsi="Times New Roman" w:cs="Times New Roman"/>
        </w:rPr>
        <w:t xml:space="preserve"> образующиеся при диссоциации </w:t>
      </w:r>
      <w:r>
        <w:rPr>
          <w:rFonts w:ascii="Times New Roman" w:hAnsi="Times New Roman" w:cs="Times New Roman"/>
          <w:lang w:val="en-US"/>
        </w:rPr>
        <w:t>O</w:t>
      </w:r>
      <w:r w:rsidRPr="00216506">
        <w:rPr>
          <w:rFonts w:ascii="Times New Roman" w:hAnsi="Times New Roman" w:cs="Times New Roman"/>
          <w:vertAlign w:val="subscript"/>
        </w:rPr>
        <w:t>2</w:t>
      </w:r>
      <w:r w:rsidRPr="005A5402">
        <w:rPr>
          <w:rFonts w:ascii="Times New Roman" w:hAnsi="Times New Roman" w:cs="Times New Roman"/>
        </w:rPr>
        <w:t xml:space="preserve"> в зоне генерации, доставляются к подложке ламинарным течением, диффузией и теплопереносом, селективно реагируя с маской.</w:t>
      </w:r>
      <w:r w:rsidRPr="00BE2C96">
        <w:rPr>
          <w:rFonts w:ascii="Times New Roman" w:hAnsi="Times New Roman" w:cs="Times New Roman"/>
        </w:rPr>
        <w:t xml:space="preserve"> </w:t>
      </w:r>
      <w:r w:rsidRPr="005A5402">
        <w:rPr>
          <w:rFonts w:ascii="Times New Roman" w:hAnsi="Times New Roman" w:cs="Times New Roman"/>
        </w:rPr>
        <w:t xml:space="preserve">Основной выходной характеристикой процесса является скорость травления, оцениваемая </w:t>
      </w:r>
      <w:r>
        <w:rPr>
          <w:rFonts w:ascii="Times New Roman" w:hAnsi="Times New Roman" w:cs="Times New Roman"/>
        </w:rPr>
        <w:t xml:space="preserve">как </w:t>
      </w:r>
      <w:r w:rsidRPr="005A5402">
        <w:rPr>
          <w:rFonts w:ascii="Times New Roman" w:hAnsi="Times New Roman" w:cs="Times New Roman"/>
        </w:rPr>
        <w:t>по абсолютн</w:t>
      </w:r>
      <w:r>
        <w:rPr>
          <w:rFonts w:ascii="Times New Roman" w:hAnsi="Times New Roman" w:cs="Times New Roman"/>
        </w:rPr>
        <w:t>ому</w:t>
      </w:r>
      <w:r w:rsidRPr="005A5402">
        <w:rPr>
          <w:rFonts w:ascii="Times New Roman" w:hAnsi="Times New Roman" w:cs="Times New Roman"/>
        </w:rPr>
        <w:t xml:space="preserve"> значени</w:t>
      </w:r>
      <w:r>
        <w:rPr>
          <w:rFonts w:ascii="Times New Roman" w:hAnsi="Times New Roman" w:cs="Times New Roman"/>
        </w:rPr>
        <w:t xml:space="preserve">ю, так и по </w:t>
      </w:r>
      <w:r w:rsidRPr="005A5402">
        <w:rPr>
          <w:rFonts w:ascii="Times New Roman" w:hAnsi="Times New Roman" w:cs="Times New Roman"/>
        </w:rPr>
        <w:t>радиальной неравномерности.</w:t>
      </w:r>
      <w:r w:rsidRPr="00BE2C96">
        <w:rPr>
          <w:rFonts w:ascii="Times New Roman" w:hAnsi="Times New Roman" w:cs="Times New Roman"/>
        </w:rPr>
        <w:t xml:space="preserve"> </w:t>
      </w:r>
      <w:r w:rsidRPr="005A5402">
        <w:rPr>
          <w:rFonts w:ascii="Times New Roman" w:hAnsi="Times New Roman" w:cs="Times New Roman"/>
        </w:rPr>
        <w:t xml:space="preserve">При фиксированных </w:t>
      </w:r>
      <w:r>
        <w:rPr>
          <w:rFonts w:ascii="Times New Roman" w:hAnsi="Times New Roman" w:cs="Times New Roman"/>
        </w:rPr>
        <w:t xml:space="preserve">управляющих параметрах </w:t>
      </w:r>
      <w:r w:rsidRPr="005A5402">
        <w:rPr>
          <w:rFonts w:ascii="Times New Roman" w:hAnsi="Times New Roman" w:cs="Times New Roman"/>
        </w:rPr>
        <w:t xml:space="preserve">скорость травления в реакторе с удаленной плазмой определяется потоком радикалов на пластину, который зависит от </w:t>
      </w:r>
      <w:r>
        <w:rPr>
          <w:rFonts w:ascii="Times New Roman" w:hAnsi="Times New Roman" w:cs="Times New Roman"/>
        </w:rPr>
        <w:t>конфигурации сепарирующей сетки</w:t>
      </w:r>
      <w:r w:rsidRPr="005A5402">
        <w:rPr>
          <w:rFonts w:ascii="Times New Roman" w:hAnsi="Times New Roman" w:cs="Times New Roman"/>
        </w:rPr>
        <w:t>, материала и температуры стенок, задающих кинетику гетерогенных реакций и вероятност</w:t>
      </w:r>
      <w:r>
        <w:rPr>
          <w:rFonts w:ascii="Times New Roman" w:hAnsi="Times New Roman" w:cs="Times New Roman"/>
        </w:rPr>
        <w:t>и</w:t>
      </w:r>
      <w:r w:rsidRPr="005A5402">
        <w:rPr>
          <w:rFonts w:ascii="Times New Roman" w:hAnsi="Times New Roman" w:cs="Times New Roman"/>
        </w:rPr>
        <w:t xml:space="preserve"> рекомбинации активных частиц.</w:t>
      </w:r>
      <w:r>
        <w:rPr>
          <w:rFonts w:ascii="Times New Roman" w:hAnsi="Times New Roman" w:cs="Times New Roman"/>
        </w:rPr>
        <w:t xml:space="preserve"> </w:t>
      </w:r>
      <w:r w:rsidR="00211388">
        <w:rPr>
          <w:rFonts w:ascii="Times New Roman" w:hAnsi="Times New Roman" w:cs="Times New Roman"/>
        </w:rPr>
        <w:t xml:space="preserve">Эмпирический поиск оптимальной конфигурации сепарирующей решетки представляет собой </w:t>
      </w:r>
      <w:proofErr w:type="spellStart"/>
      <w:r w:rsidR="00211388">
        <w:rPr>
          <w:rFonts w:ascii="Times New Roman" w:hAnsi="Times New Roman" w:cs="Times New Roman"/>
        </w:rPr>
        <w:t>трудо</w:t>
      </w:r>
      <w:proofErr w:type="spellEnd"/>
      <w:r w:rsidR="00211388">
        <w:rPr>
          <w:rFonts w:ascii="Times New Roman" w:hAnsi="Times New Roman" w:cs="Times New Roman"/>
        </w:rPr>
        <w:t>- и ресурсоемкую задачу, требующую периодического изменения конструктива реактора</w:t>
      </w:r>
      <w:r w:rsidR="00F265CC">
        <w:rPr>
          <w:rFonts w:ascii="Times New Roman" w:hAnsi="Times New Roman" w:cs="Times New Roman"/>
        </w:rPr>
        <w:t xml:space="preserve"> с операциями разгерметизации, </w:t>
      </w:r>
      <w:r w:rsidR="00211388">
        <w:rPr>
          <w:rFonts w:ascii="Times New Roman" w:hAnsi="Times New Roman" w:cs="Times New Roman"/>
        </w:rPr>
        <w:t xml:space="preserve">очистки, выведения на рабочий режим и т.д. По нашему мнению, значительного прогресса </w:t>
      </w:r>
      <w:r w:rsidR="00AF0914">
        <w:rPr>
          <w:rFonts w:ascii="Times New Roman" w:hAnsi="Times New Roman" w:cs="Times New Roman"/>
        </w:rPr>
        <w:t xml:space="preserve">в этом вопросе можно добиться при использовании </w:t>
      </w:r>
      <w:r w:rsidR="00211388">
        <w:rPr>
          <w:rFonts w:ascii="Times New Roman" w:hAnsi="Times New Roman" w:cs="Times New Roman"/>
        </w:rPr>
        <w:t>методов математического моделирования.</w:t>
      </w:r>
    </w:p>
    <w:p w14:paraId="09F0350E" w14:textId="13454103" w:rsidR="00183232" w:rsidRDefault="00AF0914" w:rsidP="00636791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Анализ литературных данных показал, что в доступных источниках отсутствуют работы по моделированию процесса травления фоторезиста в кислородсодержащей плазме применительно к реактору удаленного типа. Соответственно, целью нашей работы являлась разработка и верификация такой модели. </w:t>
      </w:r>
    </w:p>
    <w:p w14:paraId="0BA127CC" w14:textId="76724064" w:rsidR="00933A50" w:rsidRDefault="00AF0914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Объектом моделирования служил реактор удаленного типа, в котором </w:t>
      </w:r>
      <w:r w:rsidR="00AF0F2B">
        <w:rPr>
          <w:rFonts w:ascii="Times New Roman" w:hAnsi="Times New Roman" w:cs="Times New Roman"/>
        </w:rPr>
        <w:t xml:space="preserve">источником плазмы служил ВЧ (13.56 МГц) индукционный разряд в смеси </w:t>
      </w:r>
      <w:proofErr w:type="spellStart"/>
      <w:r w:rsidR="00AF0F2B" w:rsidRPr="00AF0F2B">
        <w:rPr>
          <w:rFonts w:ascii="Times New Roman" w:hAnsi="Times New Roman" w:cs="Times New Roman"/>
          <w:lang w:val="en-US"/>
        </w:rPr>
        <w:t>Ar</w:t>
      </w:r>
      <w:proofErr w:type="spellEnd"/>
      <w:r w:rsidR="00AF0F2B" w:rsidRPr="00AF0F2B">
        <w:rPr>
          <w:rFonts w:ascii="Times New Roman" w:hAnsi="Times New Roman" w:cs="Times New Roman"/>
        </w:rPr>
        <w:t>/</w:t>
      </w:r>
      <w:r w:rsidR="00AF0F2B" w:rsidRPr="00AF0F2B">
        <w:rPr>
          <w:rFonts w:ascii="Times New Roman" w:hAnsi="Times New Roman" w:cs="Times New Roman"/>
          <w:lang w:val="en-US"/>
        </w:rPr>
        <w:t>O</w:t>
      </w:r>
      <w:r w:rsidR="00AF0F2B" w:rsidRPr="00AF0F2B">
        <w:rPr>
          <w:rFonts w:ascii="Times New Roman" w:hAnsi="Times New Roman" w:cs="Times New Roman"/>
          <w:vertAlign w:val="subscript"/>
        </w:rPr>
        <w:t>2</w:t>
      </w:r>
      <w:r w:rsidR="00AF0F2B" w:rsidRPr="00AF0F2B">
        <w:rPr>
          <w:rFonts w:ascii="Times New Roman" w:hAnsi="Times New Roman" w:cs="Times New Roman"/>
        </w:rPr>
        <w:t>/</w:t>
      </w:r>
      <w:r w:rsidR="00AF0F2B" w:rsidRPr="00AF0F2B">
        <w:rPr>
          <w:rFonts w:ascii="Times New Roman" w:hAnsi="Times New Roman" w:cs="Times New Roman"/>
          <w:lang w:val="en-US"/>
        </w:rPr>
        <w:t>N</w:t>
      </w:r>
      <w:r w:rsidR="00AF0F2B" w:rsidRPr="00AF0F2B">
        <w:rPr>
          <w:rFonts w:ascii="Times New Roman" w:hAnsi="Times New Roman" w:cs="Times New Roman"/>
          <w:vertAlign w:val="subscript"/>
        </w:rPr>
        <w:t>2</w:t>
      </w:r>
      <w:r w:rsidR="00AF0F2B" w:rsidRPr="00AF0F2B">
        <w:rPr>
          <w:rFonts w:ascii="Times New Roman" w:hAnsi="Times New Roman" w:cs="Times New Roman"/>
        </w:rPr>
        <w:t>.</w:t>
      </w:r>
      <w:r w:rsidR="00AF0F2B">
        <w:rPr>
          <w:rFonts w:ascii="Times New Roman" w:hAnsi="Times New Roman" w:cs="Times New Roman"/>
        </w:rPr>
        <w:t xml:space="preserve"> Содержание кислорода составляло 97%, что в полной мере соответствует реальным технологическим условиям. Кинетическая схема (набор </w:t>
      </w:r>
      <w:r w:rsidR="00740A08">
        <w:rPr>
          <w:rFonts w:ascii="Times New Roman" w:hAnsi="Times New Roman" w:cs="Times New Roman"/>
        </w:rPr>
        <w:t>процессов</w:t>
      </w:r>
      <w:r w:rsidR="00AF0F2B">
        <w:rPr>
          <w:rFonts w:ascii="Times New Roman" w:hAnsi="Times New Roman" w:cs="Times New Roman"/>
        </w:rPr>
        <w:t xml:space="preserve"> и констант скоростей) </w:t>
      </w:r>
      <w:r w:rsidR="00740A08">
        <w:rPr>
          <w:rFonts w:ascii="Times New Roman" w:hAnsi="Times New Roman" w:cs="Times New Roman"/>
        </w:rPr>
        <w:t xml:space="preserve">была сформирована по данным работ </w:t>
      </w:r>
      <w:r w:rsidR="00740A08" w:rsidRPr="00740A08">
        <w:rPr>
          <w:rFonts w:ascii="Times New Roman" w:hAnsi="Times New Roman" w:cs="Times New Roman"/>
        </w:rPr>
        <w:t>[</w:t>
      </w:r>
      <w:r w:rsidR="00547D89" w:rsidRPr="00547D89">
        <w:rPr>
          <w:rFonts w:ascii="Times New Roman" w:hAnsi="Times New Roman" w:cs="Times New Roman"/>
        </w:rPr>
        <w:t>1, 2</w:t>
      </w:r>
      <w:r w:rsidR="00740A08" w:rsidRPr="00740A08">
        <w:rPr>
          <w:rFonts w:ascii="Times New Roman" w:hAnsi="Times New Roman" w:cs="Times New Roman"/>
        </w:rPr>
        <w:t>]</w:t>
      </w:r>
      <w:r w:rsidR="00740A08">
        <w:rPr>
          <w:rFonts w:ascii="Times New Roman" w:hAnsi="Times New Roman" w:cs="Times New Roman"/>
        </w:rPr>
        <w:t xml:space="preserve"> и </w:t>
      </w:r>
      <w:r w:rsidR="00AF0F2B">
        <w:rPr>
          <w:rFonts w:ascii="Times New Roman" w:hAnsi="Times New Roman" w:cs="Times New Roman"/>
        </w:rPr>
        <w:t xml:space="preserve">включала </w:t>
      </w:r>
      <w:r w:rsidR="00547D89" w:rsidRPr="00547D89">
        <w:rPr>
          <w:rFonts w:ascii="Times New Roman" w:hAnsi="Times New Roman" w:cs="Times New Roman"/>
        </w:rPr>
        <w:t xml:space="preserve">30 </w:t>
      </w:r>
      <w:r w:rsidR="00547D89">
        <w:rPr>
          <w:rFonts w:ascii="Times New Roman" w:hAnsi="Times New Roman" w:cs="Times New Roman"/>
        </w:rPr>
        <w:t>реакций</w:t>
      </w:r>
      <w:r w:rsidR="00740A08">
        <w:rPr>
          <w:rFonts w:ascii="Times New Roman" w:hAnsi="Times New Roman" w:cs="Times New Roman"/>
        </w:rPr>
        <w:t xml:space="preserve"> описания плазмы, как источника активных частиц, проводилась при сравнении результатов расчета с результатами диагностики плазмы зондами Лангмюра, известными по литературным данным.  Валидация модели в целом </w:t>
      </w:r>
      <w:r w:rsidR="0066015C">
        <w:rPr>
          <w:rFonts w:ascii="Times New Roman" w:hAnsi="Times New Roman" w:cs="Times New Roman"/>
        </w:rPr>
        <w:t>проводилась</w:t>
      </w:r>
      <w:r w:rsidR="00740A08">
        <w:rPr>
          <w:rFonts w:ascii="Times New Roman" w:hAnsi="Times New Roman" w:cs="Times New Roman"/>
        </w:rPr>
        <w:t xml:space="preserve"> по результатам </w:t>
      </w:r>
      <w:proofErr w:type="spellStart"/>
      <w:r w:rsidR="00740A08">
        <w:rPr>
          <w:rFonts w:ascii="Times New Roman" w:hAnsi="Times New Roman" w:cs="Times New Roman"/>
        </w:rPr>
        <w:t>эллипсометрических</w:t>
      </w:r>
      <w:proofErr w:type="spellEnd"/>
      <w:r w:rsidR="00740A08">
        <w:rPr>
          <w:rFonts w:ascii="Times New Roman" w:hAnsi="Times New Roman" w:cs="Times New Roman"/>
        </w:rPr>
        <w:t xml:space="preserve"> экспериментов</w:t>
      </w:r>
      <w:r w:rsidR="0066015C">
        <w:rPr>
          <w:rFonts w:ascii="Times New Roman" w:hAnsi="Times New Roman" w:cs="Times New Roman"/>
        </w:rPr>
        <w:t xml:space="preserve">, обеспечивающих абсолютные значения и радиальные распределения скорости травления. В частности, модельные расчеты подтвердили экспериментальный эффект увеличения скорости травления на краю пластины (рис. 1(а)). Из результатов моделирования следует, что причиной данного эффекта является </w:t>
      </w:r>
      <w:r w:rsidR="00EA5C2B" w:rsidRPr="00352729">
        <w:rPr>
          <w:rFonts w:ascii="Times New Roman" w:hAnsi="Times New Roman" w:cs="Times New Roman"/>
        </w:rPr>
        <w:t>рост потока радикалов кислорода в этой области вследствие усиления ламинарного течения газа на краю пластины и вблизи зоны откачки</w:t>
      </w:r>
      <w:r w:rsidR="00EA5C2B">
        <w:rPr>
          <w:rFonts w:ascii="Times New Roman" w:hAnsi="Times New Roman" w:cs="Times New Roman"/>
        </w:rPr>
        <w:t xml:space="preserve"> (рис. 1(б)).</w:t>
      </w:r>
    </w:p>
    <w:p w14:paraId="230D0D4F" w14:textId="76BAD05F" w:rsidR="00AF0914" w:rsidRDefault="00EA5C2B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влияния управляющих параметров позволил сделать следующие выводы:</w:t>
      </w:r>
    </w:p>
    <w:p w14:paraId="52384567" w14:textId="1766B7DE" w:rsidR="00EA5C2B" w:rsidRDefault="00EA5C2B" w:rsidP="00EA5C2B">
      <w:pPr>
        <w:pStyle w:val="ad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вкладываемой мощности</w:t>
      </w:r>
      <w:r w:rsidRPr="008A5603">
        <w:rPr>
          <w:rFonts w:ascii="Times New Roman" w:hAnsi="Times New Roman" w:cs="Times New Roman"/>
        </w:rPr>
        <w:t xml:space="preserve"> при фиксированном давлении</w:t>
      </w:r>
      <w:r>
        <w:rPr>
          <w:rFonts w:ascii="Times New Roman" w:hAnsi="Times New Roman" w:cs="Times New Roman"/>
        </w:rPr>
        <w:t xml:space="preserve"> приводит к</w:t>
      </w:r>
      <w:r w:rsidR="004D737D">
        <w:rPr>
          <w:rFonts w:ascii="Times New Roman" w:hAnsi="Times New Roman" w:cs="Times New Roman"/>
        </w:rPr>
        <w:t xml:space="preserve"> пропорциональному </w:t>
      </w:r>
      <w:r>
        <w:rPr>
          <w:rFonts w:ascii="Times New Roman" w:hAnsi="Times New Roman" w:cs="Times New Roman"/>
        </w:rPr>
        <w:t xml:space="preserve">росту концентрации </w:t>
      </w:r>
      <w:r w:rsidRPr="008A5603">
        <w:rPr>
          <w:rFonts w:ascii="Times New Roman" w:hAnsi="Times New Roman" w:cs="Times New Roman"/>
        </w:rPr>
        <w:t xml:space="preserve">электронов. Несмотря на снижение суммарной концентрации частиц плазмообразующего газа вследствие нагрева, рост температуры выражен слабее, чем увеличение концентрации электронов. Это </w:t>
      </w:r>
      <w:r>
        <w:rPr>
          <w:rFonts w:ascii="Times New Roman" w:hAnsi="Times New Roman" w:cs="Times New Roman"/>
        </w:rPr>
        <w:t>увеличивает</w:t>
      </w:r>
      <w:r w:rsidRPr="008A5603">
        <w:rPr>
          <w:rFonts w:ascii="Times New Roman" w:hAnsi="Times New Roman" w:cs="Times New Roman"/>
        </w:rPr>
        <w:t xml:space="preserve"> генерацию химически </w:t>
      </w:r>
      <w:r w:rsidRPr="008A5603">
        <w:rPr>
          <w:rFonts w:ascii="Times New Roman" w:hAnsi="Times New Roman" w:cs="Times New Roman"/>
        </w:rPr>
        <w:lastRenderedPageBreak/>
        <w:t>активных частиц, повышая абсолютную скорость обработки подложки при незначительном влиянии на равномерность процесса.</w:t>
      </w:r>
    </w:p>
    <w:p w14:paraId="77D8C631" w14:textId="4E368911" w:rsidR="00EA5C2B" w:rsidRPr="00B85846" w:rsidRDefault="00EA5C2B" w:rsidP="00B85846">
      <w:pPr>
        <w:pStyle w:val="ad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A5603">
        <w:rPr>
          <w:rFonts w:ascii="Times New Roman" w:hAnsi="Times New Roman" w:cs="Times New Roman"/>
        </w:rPr>
        <w:t>Увеличение давления при постоянной мощности сокращает длину свободного пробега частиц, ограничивая диффузионное уширение профиля генерации плазмы и радикалов кислорода. В реакторе с концентрическим индуктором профиль радикалов локализуется вблизи стенок. Перенос атомарного кислорода ламинарным потоком газа через периферийные отверстия формирует зону повышенной концентрации, что, согласно данным моделирования (</w:t>
      </w:r>
      <w:r w:rsidR="004D737D">
        <w:rPr>
          <w:rFonts w:ascii="Times New Roman" w:hAnsi="Times New Roman" w:cs="Times New Roman"/>
        </w:rPr>
        <w:t>р</w:t>
      </w:r>
      <w:r w:rsidRPr="008A5603">
        <w:rPr>
          <w:rFonts w:ascii="Times New Roman" w:hAnsi="Times New Roman" w:cs="Times New Roman"/>
        </w:rPr>
        <w:t>ис. 2) и из экспериментальных данных, приводит к росту скорости травления на краю пластины.</w:t>
      </w:r>
    </w:p>
    <w:p w14:paraId="36B876B6" w14:textId="79958F12" w:rsidR="00636791" w:rsidRDefault="00F265CC" w:rsidP="004D73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7B0E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6pt;height:2in">
            <v:imagedata r:id="rId8" o:title="эллипсометрия"/>
          </v:shape>
        </w:pict>
      </w:r>
    </w:p>
    <w:p w14:paraId="4028661F" w14:textId="7D15394B" w:rsidR="00EA5C2B" w:rsidRDefault="005A5402" w:rsidP="00B85846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1 </w:t>
      </w:r>
      <w:r w:rsidR="0035272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Сравнение экспериментальных данных радиального распределения скорости травления с результатами моделирования.</w:t>
      </w:r>
      <w:r w:rsidR="00352729">
        <w:rPr>
          <w:rFonts w:ascii="Times New Roman" w:hAnsi="Times New Roman" w:cs="Times New Roman"/>
        </w:rPr>
        <w:t xml:space="preserve"> (Мощность </w:t>
      </w:r>
      <w:r w:rsidR="00352729">
        <w:rPr>
          <w:rFonts w:ascii="Times New Roman" w:hAnsi="Times New Roman" w:cs="Times New Roman"/>
          <w:lang w:val="en-US"/>
        </w:rPr>
        <w:t>Pw</w:t>
      </w:r>
      <w:r w:rsidR="00352729">
        <w:rPr>
          <w:rFonts w:ascii="Times New Roman" w:hAnsi="Times New Roman" w:cs="Times New Roman"/>
        </w:rPr>
        <w:t xml:space="preserve"> = 4000Вт, Давление Р = 250Па) </w:t>
      </w:r>
      <w:r w:rsidR="00352729">
        <w:rPr>
          <w:rFonts w:ascii="Times New Roman" w:hAnsi="Times New Roman" w:cs="Times New Roman"/>
        </w:rPr>
        <w:br/>
        <w:t>б) Ламинарное течение газа в реакторе от области генерации к пластине.</w:t>
      </w:r>
    </w:p>
    <w:p w14:paraId="0C844347" w14:textId="5F5D22D9" w:rsidR="00DB5B65" w:rsidRPr="008A5603" w:rsidRDefault="00F265CC" w:rsidP="004D73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pict w14:anchorId="77CC054B">
          <v:shape id="_x0000_i1026" type="#_x0000_t75" style="width:359.4pt;height:135.6pt">
            <v:imagedata r:id="rId9" o:title="управляющие параметры"/>
          </v:shape>
        </w:pict>
      </w:r>
    </w:p>
    <w:p w14:paraId="68BB436D" w14:textId="72788B20" w:rsidR="004D737D" w:rsidRDefault="003B017B" w:rsidP="00184DC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2 Распределение концентрации атомарного кислорода в реакторе</w:t>
      </w:r>
      <w:r w:rsidR="00216506">
        <w:rPr>
          <w:rFonts w:ascii="Times New Roman" w:hAnsi="Times New Roman" w:cs="Times New Roman"/>
        </w:rPr>
        <w:t xml:space="preserve"> (м</w:t>
      </w:r>
      <w:r w:rsidR="00216506" w:rsidRPr="00216506">
        <w:rPr>
          <w:rFonts w:ascii="Times New Roman" w:hAnsi="Times New Roman" w:cs="Times New Roman"/>
          <w:vertAlign w:val="superscript"/>
        </w:rPr>
        <w:t>-3</w:t>
      </w:r>
      <w:r w:rsidR="0021650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при: а) Постоянном давлении Р = 250Па и мощность </w:t>
      </w:r>
      <w:r>
        <w:rPr>
          <w:rFonts w:ascii="Times New Roman" w:hAnsi="Times New Roman" w:cs="Times New Roman"/>
          <w:lang w:val="en-US"/>
        </w:rPr>
        <w:t>Pw</w:t>
      </w:r>
      <w:r>
        <w:rPr>
          <w:rFonts w:ascii="Times New Roman" w:hAnsi="Times New Roman" w:cs="Times New Roman"/>
        </w:rPr>
        <w:t xml:space="preserve"> = 4000Вт и </w:t>
      </w:r>
      <w:r>
        <w:rPr>
          <w:rFonts w:ascii="Times New Roman" w:hAnsi="Times New Roman" w:cs="Times New Roman"/>
          <w:lang w:val="en-US"/>
        </w:rPr>
        <w:t>Pw</w:t>
      </w:r>
      <w:r>
        <w:rPr>
          <w:rFonts w:ascii="Times New Roman" w:hAnsi="Times New Roman" w:cs="Times New Roman"/>
        </w:rPr>
        <w:t xml:space="preserve"> = 4000Вт б) Постоянной мощности мощность </w:t>
      </w:r>
      <w:r>
        <w:rPr>
          <w:rFonts w:ascii="Times New Roman" w:hAnsi="Times New Roman" w:cs="Times New Roman"/>
          <w:lang w:val="en-US"/>
        </w:rPr>
        <w:t>Pw</w:t>
      </w:r>
      <w:r>
        <w:rPr>
          <w:rFonts w:ascii="Times New Roman" w:hAnsi="Times New Roman" w:cs="Times New Roman"/>
        </w:rPr>
        <w:t xml:space="preserve"> = 4000Вт и давлении Р = 250Па и Р = 80Па.</w:t>
      </w:r>
    </w:p>
    <w:p w14:paraId="1600CE1C" w14:textId="492750C8" w:rsidR="004D737D" w:rsidRPr="00B85846" w:rsidRDefault="004D737D" w:rsidP="00B85846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Было найдено также, что р</w:t>
      </w:r>
      <w:r w:rsidR="008A5603" w:rsidRPr="008A5603">
        <w:rPr>
          <w:rFonts w:ascii="Times New Roman" w:hAnsi="Times New Roman" w:cs="Times New Roman"/>
        </w:rPr>
        <w:t>адиальная нер</w:t>
      </w:r>
      <w:r w:rsidR="00216506">
        <w:rPr>
          <w:rFonts w:ascii="Times New Roman" w:hAnsi="Times New Roman" w:cs="Times New Roman"/>
        </w:rPr>
        <w:t xml:space="preserve">авномерность обработки пластины значительно </w:t>
      </w:r>
      <w:r w:rsidR="008A5603" w:rsidRPr="008A5603">
        <w:rPr>
          <w:rFonts w:ascii="Times New Roman" w:hAnsi="Times New Roman" w:cs="Times New Roman"/>
        </w:rPr>
        <w:t xml:space="preserve">определяется конфигурацией сепарирующей решетки. При её разработке необходимо обеспечить значительную убыль ионов для предотвращения поверхностного заряда, минимизировать потери атомарного кислорода из-за гетерогенной рекомбинации и добиться оптической непрозрачности для ультрафиолета. Двойная решетка с перекрытием обеспечила лучшую защиту от УФ-излучения, однако </w:t>
      </w:r>
      <w:r>
        <w:rPr>
          <w:rFonts w:ascii="Times New Roman" w:hAnsi="Times New Roman" w:cs="Times New Roman"/>
        </w:rPr>
        <w:t>эффективная</w:t>
      </w:r>
      <w:r w:rsidR="008A5603" w:rsidRPr="008A5603">
        <w:rPr>
          <w:rFonts w:ascii="Times New Roman" w:hAnsi="Times New Roman" w:cs="Times New Roman"/>
        </w:rPr>
        <w:t xml:space="preserve"> рекомбинация на её поверхности привела к падению скорости травления. </w:t>
      </w:r>
      <w:r>
        <w:rPr>
          <w:rFonts w:ascii="Times New Roman" w:hAnsi="Times New Roman" w:cs="Times New Roman"/>
        </w:rPr>
        <w:t>Лучшие</w:t>
      </w:r>
      <w:r w:rsidR="008A5603" w:rsidRPr="008A5603">
        <w:rPr>
          <w:rFonts w:ascii="Times New Roman" w:hAnsi="Times New Roman" w:cs="Times New Roman"/>
        </w:rPr>
        <w:t xml:space="preserve"> результаты продемонстрировала решетка с закрытым центром и увеличенными периферийными отверстиями</w:t>
      </w:r>
      <w:r>
        <w:rPr>
          <w:rFonts w:ascii="Times New Roman" w:hAnsi="Times New Roman" w:cs="Times New Roman"/>
        </w:rPr>
        <w:t xml:space="preserve">. Однако именно для нее наблюдался эффект увеличения скорости травления на краю пластины. </w:t>
      </w:r>
      <w:r w:rsidR="004C071C">
        <w:rPr>
          <w:rFonts w:ascii="Times New Roman" w:hAnsi="Times New Roman" w:cs="Times New Roman"/>
        </w:rPr>
        <w:t>Результаты моделирования показывают, что оптимальными параметрами обладает решетка с отверстиями под углом достаточным для полной оптической непрозрачности решетки.</w:t>
      </w:r>
    </w:p>
    <w:p w14:paraId="2A29BB9D" w14:textId="53D10D87" w:rsidR="00654A47" w:rsidRDefault="00557720">
      <w:pPr>
        <w:pStyle w:val="ad"/>
        <w:ind w:left="0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 w14:paraId="4A1B6606" w14:textId="77777777" w:rsidR="00547D89" w:rsidRPr="00547D89" w:rsidRDefault="00547D89" w:rsidP="00547D89">
      <w:pPr>
        <w:pStyle w:val="ae"/>
        <w:numPr>
          <w:ilvl w:val="0"/>
          <w:numId w:val="1"/>
        </w:numPr>
        <w:spacing w:before="57" w:beforeAutospacing="0" w:after="57"/>
        <w:rPr>
          <w:sz w:val="20"/>
          <w:szCs w:val="20"/>
          <w:lang w:val="en-US"/>
        </w:rPr>
      </w:pPr>
      <w:bookmarkStart w:id="2" w:name="хтмл2"/>
      <w:bookmarkEnd w:id="2"/>
      <w:r w:rsidRPr="00FF4025">
        <w:rPr>
          <w:i/>
          <w:sz w:val="20"/>
          <w:szCs w:val="20"/>
          <w:lang w:val="en-US"/>
        </w:rPr>
        <w:t xml:space="preserve">Hsu C. C., </w:t>
      </w:r>
      <w:proofErr w:type="spellStart"/>
      <w:r w:rsidRPr="00FF4025">
        <w:rPr>
          <w:i/>
          <w:sz w:val="20"/>
          <w:szCs w:val="20"/>
          <w:lang w:val="en-US"/>
        </w:rPr>
        <w:t>Nierode</w:t>
      </w:r>
      <w:proofErr w:type="spellEnd"/>
      <w:r w:rsidRPr="00FF4025">
        <w:rPr>
          <w:i/>
          <w:sz w:val="20"/>
          <w:szCs w:val="20"/>
          <w:lang w:val="en-US"/>
        </w:rPr>
        <w:t xml:space="preserve"> M. A., Coburn J. W., Graves D</w:t>
      </w:r>
      <w:r w:rsidRPr="00FF4025">
        <w:rPr>
          <w:sz w:val="20"/>
          <w:szCs w:val="20"/>
          <w:lang w:val="en-US"/>
        </w:rPr>
        <w:t xml:space="preserve">. B. Comparison of model and experiment for </w:t>
      </w:r>
      <w:proofErr w:type="spellStart"/>
      <w:r w:rsidRPr="00FF4025">
        <w:rPr>
          <w:sz w:val="20"/>
          <w:szCs w:val="20"/>
          <w:lang w:val="en-US"/>
        </w:rPr>
        <w:t>Ar</w:t>
      </w:r>
      <w:proofErr w:type="spellEnd"/>
      <w:r w:rsidRPr="00FF4025">
        <w:rPr>
          <w:sz w:val="20"/>
          <w:szCs w:val="20"/>
          <w:lang w:val="en-US"/>
        </w:rPr>
        <w:t xml:space="preserve">, </w:t>
      </w:r>
      <w:proofErr w:type="spellStart"/>
      <w:r w:rsidRPr="00FF4025">
        <w:rPr>
          <w:sz w:val="20"/>
          <w:szCs w:val="20"/>
          <w:lang w:val="en-US"/>
        </w:rPr>
        <w:t>Ar</w:t>
      </w:r>
      <w:proofErr w:type="spellEnd"/>
      <w:r w:rsidRPr="00FF4025">
        <w:rPr>
          <w:sz w:val="20"/>
          <w:szCs w:val="20"/>
          <w:lang w:val="en-US"/>
        </w:rPr>
        <w:t xml:space="preserve">/O₂ and </w:t>
      </w:r>
      <w:proofErr w:type="spellStart"/>
      <w:r w:rsidRPr="00FF4025">
        <w:rPr>
          <w:sz w:val="20"/>
          <w:szCs w:val="20"/>
          <w:lang w:val="en-US"/>
        </w:rPr>
        <w:t>Ar</w:t>
      </w:r>
      <w:proofErr w:type="spellEnd"/>
      <w:r w:rsidRPr="00FF4025">
        <w:rPr>
          <w:sz w:val="20"/>
          <w:szCs w:val="20"/>
          <w:lang w:val="en-US"/>
        </w:rPr>
        <w:t xml:space="preserve">/O₂/Cl₂ inductively coupled plasmas // J. Phys. </w:t>
      </w:r>
      <w:r w:rsidRPr="00FF4025">
        <w:rPr>
          <w:sz w:val="20"/>
          <w:szCs w:val="20"/>
        </w:rPr>
        <w:t xml:space="preserve">D: </w:t>
      </w:r>
      <w:proofErr w:type="spellStart"/>
      <w:r w:rsidRPr="00FF4025">
        <w:rPr>
          <w:sz w:val="20"/>
          <w:szCs w:val="20"/>
        </w:rPr>
        <w:t>Appl</w:t>
      </w:r>
      <w:proofErr w:type="spellEnd"/>
      <w:r w:rsidRPr="00FF4025">
        <w:rPr>
          <w:sz w:val="20"/>
          <w:szCs w:val="20"/>
        </w:rPr>
        <w:t xml:space="preserve">. </w:t>
      </w:r>
      <w:proofErr w:type="spellStart"/>
      <w:r w:rsidRPr="00FF4025">
        <w:rPr>
          <w:sz w:val="20"/>
          <w:szCs w:val="20"/>
        </w:rPr>
        <w:t>Phys</w:t>
      </w:r>
      <w:proofErr w:type="spellEnd"/>
      <w:r w:rsidRPr="00FF4025">
        <w:rPr>
          <w:sz w:val="20"/>
          <w:szCs w:val="20"/>
        </w:rPr>
        <w:t>. 2006. V. 39. N 15. P. 3272–3284. DOI: 10.1088/0022-3727/39/15/009.</w:t>
      </w:r>
    </w:p>
    <w:p w14:paraId="7E5A5C1B" w14:textId="5D0B29FA" w:rsidR="00547D89" w:rsidRPr="00547D89" w:rsidRDefault="004C071C" w:rsidP="00547D89">
      <w:pPr>
        <w:pStyle w:val="ae"/>
        <w:numPr>
          <w:ilvl w:val="0"/>
          <w:numId w:val="1"/>
        </w:numPr>
        <w:spacing w:before="57" w:beforeAutospacing="0" w:after="57"/>
        <w:rPr>
          <w:sz w:val="20"/>
          <w:szCs w:val="20"/>
          <w:lang w:val="en-US"/>
        </w:rPr>
      </w:pPr>
      <w:r w:rsidRPr="00547D89">
        <w:rPr>
          <w:i/>
          <w:sz w:val="20"/>
          <w:szCs w:val="20"/>
          <w:shd w:val="clear" w:color="auto" w:fill="FFFFFF"/>
        </w:rPr>
        <w:t>Красников Г. Я., Горнев Е. С., Матюшкин И. В.</w:t>
      </w:r>
      <w:r w:rsidRPr="00547D89">
        <w:rPr>
          <w:sz w:val="20"/>
          <w:szCs w:val="20"/>
          <w:shd w:val="clear" w:color="auto" w:fill="FFFFFF"/>
        </w:rPr>
        <w:t xml:space="preserve"> Общая теория технологии и микроэлектроника: часть 3. Уровень технологической операции //Электронная техника. Серия 3: Микроэлектроника. – 2018. – №. 3. – С. 63-93.</w:t>
      </w:r>
    </w:p>
    <w:sectPr w:rsidR="00547D89" w:rsidRPr="00547D89" w:rsidSect="00184DC3">
      <w:headerReference w:type="default" r:id="rId10"/>
      <w:footerReference w:type="default" r:id="rId11"/>
      <w:pgSz w:w="11906" w:h="16838"/>
      <w:pgMar w:top="1134" w:right="1361" w:bottom="1259" w:left="136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B0EBB" w14:textId="77777777" w:rsidR="003A0E47" w:rsidRDefault="003A0E47">
      <w:pPr>
        <w:spacing w:after="0" w:line="240" w:lineRule="auto"/>
      </w:pPr>
      <w:r>
        <w:separator/>
      </w:r>
    </w:p>
  </w:endnote>
  <w:endnote w:type="continuationSeparator" w:id="0">
    <w:p w14:paraId="22E4F5CF" w14:textId="77777777" w:rsidR="003A0E47" w:rsidRDefault="003A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513488"/>
      <w:docPartObj>
        <w:docPartGallery w:val="Page Numbers (Bottom of Page)"/>
        <w:docPartUnique/>
      </w:docPartObj>
    </w:sdtPr>
    <w:sdtEndPr/>
    <w:sdtContent>
      <w:p w14:paraId="1C098776" w14:textId="77777777" w:rsidR="00654A47" w:rsidRDefault="003A0E47">
        <w:pPr>
          <w:pStyle w:val="ac"/>
          <w:jc w:val="both"/>
        </w:pPr>
      </w:p>
    </w:sdtContent>
  </w:sdt>
  <w:p w14:paraId="349E7D87" w14:textId="77777777" w:rsidR="00654A47" w:rsidRDefault="00654A4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469D5" w14:textId="77777777" w:rsidR="003A0E47" w:rsidRDefault="003A0E47">
      <w:pPr>
        <w:spacing w:after="0" w:line="240" w:lineRule="auto"/>
      </w:pPr>
      <w:r>
        <w:separator/>
      </w:r>
    </w:p>
  </w:footnote>
  <w:footnote w:type="continuationSeparator" w:id="0">
    <w:p w14:paraId="62A86395" w14:textId="77777777" w:rsidR="003A0E47" w:rsidRDefault="003A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3CEC7" w14:textId="77777777" w:rsidR="00654A47" w:rsidRDefault="00654A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EDD"/>
    <w:multiLevelType w:val="hybridMultilevel"/>
    <w:tmpl w:val="B3C655F6"/>
    <w:lvl w:ilvl="0" w:tplc="50924440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17456DA3"/>
    <w:multiLevelType w:val="hybridMultilevel"/>
    <w:tmpl w:val="BF383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0831"/>
    <w:multiLevelType w:val="hybridMultilevel"/>
    <w:tmpl w:val="6D7C9CCA"/>
    <w:lvl w:ilvl="0" w:tplc="D7CA195E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37A3317A"/>
    <w:multiLevelType w:val="hybridMultilevel"/>
    <w:tmpl w:val="E936813E"/>
    <w:lvl w:ilvl="0" w:tplc="F8BE16D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3F694EC9"/>
    <w:multiLevelType w:val="hybridMultilevel"/>
    <w:tmpl w:val="C5805D46"/>
    <w:lvl w:ilvl="0" w:tplc="FB8CCDD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5E745EE5"/>
    <w:multiLevelType w:val="multilevel"/>
    <w:tmpl w:val="8202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00FA1"/>
    <w:multiLevelType w:val="multilevel"/>
    <w:tmpl w:val="94BA1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47"/>
    <w:rsid w:val="00183232"/>
    <w:rsid w:val="00184DC3"/>
    <w:rsid w:val="00192FB2"/>
    <w:rsid w:val="00211388"/>
    <w:rsid w:val="00216506"/>
    <w:rsid w:val="002546B9"/>
    <w:rsid w:val="002F4793"/>
    <w:rsid w:val="003003D4"/>
    <w:rsid w:val="00352729"/>
    <w:rsid w:val="003A0E47"/>
    <w:rsid w:val="003B017B"/>
    <w:rsid w:val="00406503"/>
    <w:rsid w:val="004C071C"/>
    <w:rsid w:val="004D737D"/>
    <w:rsid w:val="005203AE"/>
    <w:rsid w:val="00547D89"/>
    <w:rsid w:val="00557720"/>
    <w:rsid w:val="005A511C"/>
    <w:rsid w:val="005A5402"/>
    <w:rsid w:val="00636791"/>
    <w:rsid w:val="00654A47"/>
    <w:rsid w:val="0066015C"/>
    <w:rsid w:val="007360B4"/>
    <w:rsid w:val="00740A08"/>
    <w:rsid w:val="00844AA2"/>
    <w:rsid w:val="008A5603"/>
    <w:rsid w:val="00933A50"/>
    <w:rsid w:val="00940661"/>
    <w:rsid w:val="0098498F"/>
    <w:rsid w:val="00AF0914"/>
    <w:rsid w:val="00AF0F2B"/>
    <w:rsid w:val="00AF4DAD"/>
    <w:rsid w:val="00B27D64"/>
    <w:rsid w:val="00B85846"/>
    <w:rsid w:val="00BE2C96"/>
    <w:rsid w:val="00C44596"/>
    <w:rsid w:val="00C7317F"/>
    <w:rsid w:val="00CB42E0"/>
    <w:rsid w:val="00DB5B65"/>
    <w:rsid w:val="00DB5E68"/>
    <w:rsid w:val="00DF6E0E"/>
    <w:rsid w:val="00E16C1C"/>
    <w:rsid w:val="00E71DBC"/>
    <w:rsid w:val="00E8599F"/>
    <w:rsid w:val="00EA5C2B"/>
    <w:rsid w:val="00F265CC"/>
    <w:rsid w:val="00F421AE"/>
    <w:rsid w:val="00F4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B340"/>
  <w15:docId w15:val="{8FDA9CE6-FB61-43FD-B4B6-97C56E84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D23E9"/>
  </w:style>
  <w:style w:type="character" w:customStyle="1" w:styleId="a4">
    <w:name w:val="Нижний колонтитул Знак"/>
    <w:basedOn w:val="a0"/>
    <w:uiPriority w:val="99"/>
    <w:qFormat/>
    <w:rsid w:val="004D23E9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Organization">
    <w:name w:val="!! Organization"/>
    <w:qFormat/>
    <w:rsid w:val="001C5202"/>
    <w:pPr>
      <w:keepNext/>
      <w:keepLines/>
      <w:spacing w:before="120" w:after="240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Title">
    <w:name w:val="!! Title"/>
    <w:basedOn w:val="a"/>
    <w:next w:val="Authors"/>
    <w:qFormat/>
    <w:rsid w:val="001C5202"/>
    <w:pPr>
      <w:keepNext/>
      <w:keepLines/>
      <w:spacing w:before="160" w:after="60" w:line="240" w:lineRule="auto"/>
      <w:jc w:val="center"/>
    </w:pPr>
    <w:rPr>
      <w:rFonts w:ascii="Times New Roman" w:eastAsia="Calibri" w:hAnsi="Times New Roman" w:cs="Times New Roman"/>
      <w:b/>
      <w:sz w:val="24"/>
      <w:szCs w:val="28"/>
      <w:shd w:val="clear" w:color="auto" w:fill="FFFFFF"/>
      <w:lang w:eastAsia="ru-RU"/>
    </w:rPr>
  </w:style>
  <w:style w:type="paragraph" w:customStyle="1" w:styleId="Authors">
    <w:name w:val="!! Authors"/>
    <w:next w:val="Organization"/>
    <w:qFormat/>
    <w:rsid w:val="001C5202"/>
    <w:pPr>
      <w:keepNext/>
      <w:spacing w:before="240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4D23E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4D23E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BA4DA3"/>
    <w:pPr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2957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C24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49"/>
    <w:rsid w:val="000F5549"/>
    <w:rsid w:val="00B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549"/>
    <w:rPr>
      <w:color w:val="808080"/>
    </w:rPr>
  </w:style>
  <w:style w:type="paragraph" w:customStyle="1" w:styleId="B9C6F8AD8F154173A7A1E54412D48B74">
    <w:name w:val="B9C6F8AD8F154173A7A1E54412D48B74"/>
    <w:rsid w:val="000F5549"/>
  </w:style>
  <w:style w:type="paragraph" w:customStyle="1" w:styleId="C9F97C69512F414C8389F633A5A0700A">
    <w:name w:val="C9F97C69512F414C8389F633A5A0700A"/>
    <w:rsid w:val="000F5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4F10-7979-4722-B1EC-DACC3F78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2026-03-02T06:53:00Z</dcterms:created>
  <dcterms:modified xsi:type="dcterms:W3CDTF">2026-03-02T07:09:00Z</dcterms:modified>
  <dc:language>ru-RU</dc:language>
</cp:coreProperties>
</file>