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D2F85" w14:textId="77777777" w:rsidR="00FC7361" w:rsidRPr="00FC7361" w:rsidRDefault="00FC7361" w:rsidP="00AD50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361">
        <w:rPr>
          <w:rFonts w:ascii="Times New Roman" w:hAnsi="Times New Roman" w:cs="Times New Roman"/>
          <w:b/>
          <w:bCs/>
          <w:sz w:val="24"/>
          <w:szCs w:val="24"/>
        </w:rPr>
        <w:t>Использование</w:t>
      </w:r>
      <w:r w:rsidRPr="00110E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7361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технологий корпусной лингвистики </w:t>
      </w:r>
      <w:r w:rsidRPr="00110EF7">
        <w:rPr>
          <w:rFonts w:ascii="Times New Roman" w:hAnsi="Times New Roman" w:cs="Times New Roman"/>
          <w:b/>
          <w:bCs/>
          <w:sz w:val="24"/>
          <w:szCs w:val="24"/>
        </w:rPr>
        <w:t xml:space="preserve">и </w:t>
      </w:r>
      <w:r w:rsidRPr="00FC7361">
        <w:rPr>
          <w:rFonts w:ascii="Times New Roman" w:hAnsi="Times New Roman" w:cs="Times New Roman"/>
          <w:b/>
          <w:bCs/>
          <w:sz w:val="24"/>
          <w:szCs w:val="24"/>
        </w:rPr>
        <w:t>искусственного интеллекта</w:t>
      </w:r>
      <w:r w:rsidRPr="00110EF7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r w:rsidRPr="00FC7361">
        <w:rPr>
          <w:rFonts w:ascii="Times New Roman" w:hAnsi="Times New Roman" w:cs="Times New Roman"/>
          <w:b/>
          <w:bCs/>
          <w:sz w:val="24"/>
          <w:szCs w:val="24"/>
        </w:rPr>
        <w:t>преподавании</w:t>
      </w:r>
      <w:r w:rsidRPr="00110EF7">
        <w:rPr>
          <w:rFonts w:ascii="Times New Roman" w:hAnsi="Times New Roman" w:cs="Times New Roman"/>
          <w:b/>
          <w:bCs/>
          <w:sz w:val="24"/>
          <w:szCs w:val="24"/>
        </w:rPr>
        <w:t xml:space="preserve"> информатик</w:t>
      </w:r>
      <w:r w:rsidRPr="00FC736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110E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7361">
        <w:rPr>
          <w:rFonts w:ascii="Times New Roman" w:hAnsi="Times New Roman" w:cs="Times New Roman"/>
          <w:b/>
          <w:bCs/>
          <w:sz w:val="24"/>
          <w:szCs w:val="24"/>
        </w:rPr>
        <w:t>китайским</w:t>
      </w:r>
      <w:r w:rsidRPr="00110EF7">
        <w:rPr>
          <w:rFonts w:ascii="Times New Roman" w:hAnsi="Times New Roman" w:cs="Times New Roman"/>
          <w:b/>
          <w:bCs/>
          <w:sz w:val="24"/>
          <w:szCs w:val="24"/>
        </w:rPr>
        <w:t xml:space="preserve"> студент</w:t>
      </w:r>
      <w:r w:rsidRPr="00FC7361">
        <w:rPr>
          <w:rFonts w:ascii="Times New Roman" w:hAnsi="Times New Roman" w:cs="Times New Roman"/>
          <w:b/>
          <w:bCs/>
          <w:sz w:val="24"/>
          <w:szCs w:val="24"/>
        </w:rPr>
        <w:t>ам подготовительного факультета</w:t>
      </w:r>
    </w:p>
    <w:p w14:paraId="4944FA53" w14:textId="77777777" w:rsidR="00FC7361" w:rsidRPr="00FC7361" w:rsidRDefault="00FC7361" w:rsidP="00AD501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C73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Малинова Елизавета Максимовна</w:t>
      </w:r>
    </w:p>
    <w:p w14:paraId="7644297A" w14:textId="77777777" w:rsidR="00FC7361" w:rsidRPr="00FC7361" w:rsidRDefault="00FC7361" w:rsidP="00AD501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C7361">
        <w:rPr>
          <w:rFonts w:ascii="Times New Roman" w:hAnsi="Times New Roman" w:cs="Times New Roman"/>
          <w:i/>
          <w:iCs/>
          <w:sz w:val="24"/>
          <w:szCs w:val="24"/>
        </w:rPr>
        <w:t>Педагог дополнительного образования, магистрант</w:t>
      </w:r>
    </w:p>
    <w:p w14:paraId="2FF819AB" w14:textId="77777777" w:rsidR="00FC7361" w:rsidRPr="00FC7361" w:rsidRDefault="00FC7361" w:rsidP="00AD501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C7361">
        <w:rPr>
          <w:rFonts w:ascii="Times New Roman" w:hAnsi="Times New Roman" w:cs="Times New Roman"/>
          <w:i/>
          <w:iCs/>
          <w:sz w:val="24"/>
          <w:szCs w:val="24"/>
        </w:rPr>
        <w:t>Российский университет дружбы народов имени Патриса Лумумбы, институт русского языка, Москва, Россия</w:t>
      </w:r>
    </w:p>
    <w:p w14:paraId="003B74B5" w14:textId="05DD01B5" w:rsidR="00AD501B" w:rsidRDefault="00FC7361" w:rsidP="00AD501B">
      <w:pPr>
        <w:spacing w:after="0" w:line="240" w:lineRule="auto"/>
        <w:jc w:val="center"/>
        <w:rPr>
          <w:lang w:val="de-DE"/>
        </w:rPr>
      </w:pPr>
      <w:proofErr w:type="spellStart"/>
      <w:r w:rsidRPr="00FC7361">
        <w:rPr>
          <w:rFonts w:ascii="Times New Roman" w:hAnsi="Times New Roman" w:cs="Times New Roman"/>
          <w:i/>
          <w:iCs/>
          <w:sz w:val="24"/>
          <w:szCs w:val="24"/>
          <w:lang w:val="de-DE"/>
        </w:rPr>
        <w:t>E-mail</w:t>
      </w:r>
      <w:proofErr w:type="spellEnd"/>
      <w:r w:rsidRPr="00FC7361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: </w:t>
      </w:r>
      <w:hyperlink r:id="rId5" w:history="1">
        <w:r w:rsidRPr="00FC7361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de-DE"/>
          </w:rPr>
          <w:t>malinova-em@rudn.ru</w:t>
        </w:r>
      </w:hyperlink>
    </w:p>
    <w:p w14:paraId="64B95BD1" w14:textId="77777777" w:rsidR="00AD501B" w:rsidRPr="00AD501B" w:rsidRDefault="00AD501B" w:rsidP="00AD501B">
      <w:pPr>
        <w:spacing w:after="0" w:line="240" w:lineRule="auto"/>
        <w:jc w:val="center"/>
        <w:rPr>
          <w:lang w:val="de-DE"/>
        </w:rPr>
      </w:pPr>
    </w:p>
    <w:p w14:paraId="45C84EC6" w14:textId="496382B6" w:rsidR="00FC7361" w:rsidRPr="00FC7361" w:rsidRDefault="00FC7361" w:rsidP="00AD501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C7361">
        <w:rPr>
          <w:rFonts w:ascii="Times New Roman" w:hAnsi="Times New Roman" w:cs="Times New Roman"/>
          <w:sz w:val="24"/>
          <w:szCs w:val="24"/>
        </w:rPr>
        <w:t>Современная образовательная модель предполагает активное внедрение цифровых технологий в процесс обучения [1]. На подготовительном факультете студенты из Китайской Народной Республики одновременно осваивают русский язык и изучают на нём фундаментальные дисциплины. Несмотря на интенсивное изучение языка, на занятиях по информатике они неизбежно сталкиваются с проблемой языкового барьера. Помимо классических трудностей (усвоение специальной терминологии, понимание грамматических конструкций научно-технического стиля), существует особая сложность: русский и китайский языки принципиально различаются по своему строению [5].</w:t>
      </w:r>
    </w:p>
    <w:p w14:paraId="3082E4C3" w14:textId="77777777" w:rsidR="00FC7361" w:rsidRPr="00FC7361" w:rsidRDefault="00FC7361" w:rsidP="00B769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C7361">
        <w:rPr>
          <w:rFonts w:ascii="Times New Roman" w:hAnsi="Times New Roman" w:cs="Times New Roman"/>
          <w:sz w:val="24"/>
          <w:szCs w:val="24"/>
        </w:rPr>
        <w:t>Китайский язык относится к изолирующему типу: он обладает иероглифической письменностью и тональностью, его грамматика строится на строгом порядке слов, а иероглифы являются неизменяемыми корнями-морфемами. Такая структура создаёт дополнительные трудности при восприятии русскоязычной компьютерной лексики («горячие клавиши», «буфер обмена», «строка формул»). В этих случаях традиционных словарей и переводчиков часто недостаточно, так как они не всегда точно передают смысл термина.</w:t>
      </w:r>
    </w:p>
    <w:p w14:paraId="288ED6B9" w14:textId="77777777" w:rsidR="00FC7361" w:rsidRPr="00FC7361" w:rsidRDefault="00FC7361" w:rsidP="00B769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C7361">
        <w:rPr>
          <w:rFonts w:ascii="Times New Roman" w:hAnsi="Times New Roman" w:cs="Times New Roman"/>
          <w:sz w:val="24"/>
          <w:szCs w:val="24"/>
        </w:rPr>
        <w:t>Языковые различия представляют серьёзный вызов не только для китайских студентов, но и для преподавателей, которые в большинстве своём не знакомы с особенностями восприятия информации у этой аудитории. Педагогам непросто объяснить сложный технический термин, не владея языком студентов.</w:t>
      </w:r>
    </w:p>
    <w:p w14:paraId="0AD02E6F" w14:textId="77777777" w:rsidR="00FC7361" w:rsidRPr="00FC7361" w:rsidRDefault="00FC7361" w:rsidP="00B769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C7361">
        <w:rPr>
          <w:rFonts w:ascii="Times New Roman" w:hAnsi="Times New Roman" w:cs="Times New Roman"/>
          <w:sz w:val="24"/>
          <w:szCs w:val="24"/>
        </w:rPr>
        <w:t>Специфика родного языка китайских учащихся открывает возможности для использования технологий корпусной лингвистики и искусственного интеллекта. Параллельные корпуса (например, подкорпус Национального корпуса русского языка с текстами на русском и китайском языках) представляют собой электронные коллекции текстов, переведённых на оба языка и выровненных на уровне предложений [2]. В отличие от традиционных словарей, они показывают функционирование термина в естественном контексте.</w:t>
      </w:r>
    </w:p>
    <w:p w14:paraId="6F9206C7" w14:textId="77777777" w:rsidR="00FC7361" w:rsidRPr="00FC7361" w:rsidRDefault="00FC7361" w:rsidP="00B769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C7361">
        <w:rPr>
          <w:rFonts w:ascii="Times New Roman" w:hAnsi="Times New Roman" w:cs="Times New Roman"/>
          <w:sz w:val="24"/>
          <w:szCs w:val="24"/>
        </w:rPr>
        <w:t>Однако корпусные технологии в паре «русский–китайский» не всегда могут предложить пример употребления узкоспециального термина. Здесь на помощь приходят инструменты искусственного интеллекта, в частности машинный перевод [3; 4]. Нейросети способны генерировать параллельные предложения и тексты с примерами употребления конкретного термина, что значительно облегчает его понимание студентами.</w:t>
      </w:r>
    </w:p>
    <w:p w14:paraId="501AF1CF" w14:textId="77777777" w:rsidR="00FC7361" w:rsidRPr="00FC7361" w:rsidRDefault="00FC7361" w:rsidP="00B769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C7361">
        <w:rPr>
          <w:rFonts w:ascii="Times New Roman" w:hAnsi="Times New Roman" w:cs="Times New Roman"/>
          <w:sz w:val="24"/>
          <w:szCs w:val="24"/>
        </w:rPr>
        <w:t>На этапе подготовки к занятию преподаватель может использовать ИИ для составления глоссария ключевых терминов. На этапе практики студенты могут обращаться к чат-ботам для разъяснения терминов, исправления стилистических и грамматических ошибок, а также для пояснения правил русского языка.</w:t>
      </w:r>
    </w:p>
    <w:p w14:paraId="34BB733B" w14:textId="77777777" w:rsidR="00FC7361" w:rsidRDefault="00FC7361" w:rsidP="00B769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7361">
        <w:rPr>
          <w:rFonts w:ascii="Times New Roman" w:hAnsi="Times New Roman" w:cs="Times New Roman"/>
          <w:sz w:val="24"/>
          <w:szCs w:val="24"/>
        </w:rPr>
        <w:t>Таким образом, применение технологий корпусной лингвистики и искусственного интеллекта в преподавании информатики китайским студентам подготовительного факультета позволяет качественно отбирать лексический материал и создавать комфортную языковую среду для выполнения практических заданий. Такая интеграция не только способствует более эффективному усвоению учебного материала, но и формирует у будущих специалистов актуальные компетенции в области работы с интеллектуальными системами, подготавливая их к успешному обучению в российских вузах.</w:t>
      </w:r>
    </w:p>
    <w:p w14:paraId="6129133D" w14:textId="77777777" w:rsidR="00AD501B" w:rsidRPr="00AD501B" w:rsidRDefault="00AD501B" w:rsidP="00B769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103C72" w14:textId="77777777" w:rsidR="00FC7361" w:rsidRPr="00FC7361" w:rsidRDefault="00FC7361" w:rsidP="00B769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361">
        <w:rPr>
          <w:rFonts w:ascii="Times New Roman" w:hAnsi="Times New Roman" w:cs="Times New Roman"/>
          <w:b/>
          <w:bCs/>
          <w:sz w:val="24"/>
          <w:szCs w:val="24"/>
        </w:rPr>
        <w:lastRenderedPageBreak/>
        <w:t>Литература</w:t>
      </w:r>
    </w:p>
    <w:p w14:paraId="62EB99D5" w14:textId="63014CA0" w:rsidR="00FC7361" w:rsidRPr="00B76999" w:rsidRDefault="00B76999" w:rsidP="00B76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999">
        <w:rPr>
          <w:rFonts w:ascii="Times New Roman" w:hAnsi="Times New Roman" w:cs="Times New Roman"/>
          <w:sz w:val="24"/>
          <w:szCs w:val="24"/>
        </w:rPr>
        <w:t xml:space="preserve">1. </w:t>
      </w:r>
      <w:r w:rsidR="00FC7361" w:rsidRPr="00B76999">
        <w:rPr>
          <w:rFonts w:ascii="Times New Roman" w:hAnsi="Times New Roman" w:cs="Times New Roman"/>
          <w:sz w:val="24"/>
          <w:szCs w:val="24"/>
        </w:rPr>
        <w:t xml:space="preserve">Белоглазова Л. Б., Брагина М. А., </w:t>
      </w:r>
      <w:proofErr w:type="spellStart"/>
      <w:r w:rsidR="00FC7361" w:rsidRPr="00B76999">
        <w:rPr>
          <w:rFonts w:ascii="Times New Roman" w:hAnsi="Times New Roman" w:cs="Times New Roman"/>
          <w:sz w:val="24"/>
          <w:szCs w:val="24"/>
        </w:rPr>
        <w:t>Конырбаев</w:t>
      </w:r>
      <w:proofErr w:type="spellEnd"/>
      <w:r w:rsidR="00FC7361" w:rsidRPr="00B76999">
        <w:rPr>
          <w:rFonts w:ascii="Times New Roman" w:hAnsi="Times New Roman" w:cs="Times New Roman"/>
          <w:sz w:val="24"/>
          <w:szCs w:val="24"/>
        </w:rPr>
        <w:t xml:space="preserve"> Н. Б., Белоглазов А. А. Цифровые и компьютерные технологии как средства интенсификации процесса обучения русскому языку иностранных студентов // Вестник МГПУ. Серия «Информатика и информатизация образования». – 2024. – № 1 (67). – С. 18. – DOI: 10.25688/2072-9014.2024.67.1.02</w:t>
      </w:r>
    </w:p>
    <w:p w14:paraId="037977F8" w14:textId="232CA038" w:rsidR="00FC7361" w:rsidRPr="00B76999" w:rsidRDefault="00B76999" w:rsidP="00B76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999">
        <w:rPr>
          <w:rFonts w:ascii="Times New Roman" w:hAnsi="Times New Roman" w:cs="Times New Roman"/>
          <w:sz w:val="24"/>
          <w:szCs w:val="24"/>
        </w:rPr>
        <w:t xml:space="preserve">2. </w:t>
      </w:r>
      <w:r w:rsidR="00FC7361" w:rsidRPr="00B76999">
        <w:rPr>
          <w:rFonts w:ascii="Times New Roman" w:hAnsi="Times New Roman" w:cs="Times New Roman"/>
          <w:sz w:val="24"/>
          <w:szCs w:val="24"/>
        </w:rPr>
        <w:t>Добровольский, Д. О. Корпус параллельных текстов: архитектура и возможности использования / Д. О. Добровольский, А. А. Кретов, С. А. Шаров // Национальный корпус русского языка: 2003–2005. Результаты и перспективы. – М.: Индрик, 2005. – С. 263–296.</w:t>
      </w:r>
    </w:p>
    <w:p w14:paraId="65FC14AC" w14:textId="20E842E3" w:rsidR="00FC7361" w:rsidRPr="00B76999" w:rsidRDefault="00B76999" w:rsidP="00B76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999">
        <w:rPr>
          <w:rFonts w:ascii="Times New Roman" w:hAnsi="Times New Roman" w:cs="Times New Roman"/>
          <w:sz w:val="24"/>
          <w:szCs w:val="24"/>
        </w:rPr>
        <w:t xml:space="preserve">3. </w:t>
      </w:r>
      <w:r w:rsidR="00FC7361" w:rsidRPr="00B76999">
        <w:rPr>
          <w:rFonts w:ascii="Times New Roman" w:hAnsi="Times New Roman" w:cs="Times New Roman"/>
          <w:sz w:val="24"/>
          <w:szCs w:val="24"/>
        </w:rPr>
        <w:t>Кожевникова М. Н. Искусственный интеллект — помощник или конкурент преподавателя РКИ? // Русский язык за рубежом. – 2022. – № 6. – С. 23–28</w:t>
      </w:r>
    </w:p>
    <w:p w14:paraId="12B1F170" w14:textId="5D216EE3" w:rsidR="00FC7361" w:rsidRPr="00B76999" w:rsidRDefault="00B76999" w:rsidP="00B76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999">
        <w:rPr>
          <w:rFonts w:ascii="Times New Roman" w:hAnsi="Times New Roman" w:cs="Times New Roman"/>
          <w:sz w:val="24"/>
          <w:szCs w:val="24"/>
        </w:rPr>
        <w:t xml:space="preserve">4. </w:t>
      </w:r>
      <w:r w:rsidR="00FC7361" w:rsidRPr="00B76999">
        <w:rPr>
          <w:rFonts w:ascii="Times New Roman" w:hAnsi="Times New Roman" w:cs="Times New Roman"/>
          <w:sz w:val="24"/>
          <w:szCs w:val="24"/>
        </w:rPr>
        <w:t xml:space="preserve">Сысоев П.В., Филатов Е.М. Технологии искусственного интеллекта в обучении русскому языку как иностранному // Русистика. 2024. Т. 22. № 2. C. 300-317. </w:t>
      </w:r>
      <w:hyperlink r:id="rId6" w:history="1">
        <w:r w:rsidR="00FC7361" w:rsidRPr="00B76999">
          <w:rPr>
            <w:rStyle w:val="ac"/>
            <w:rFonts w:ascii="Times New Roman" w:hAnsi="Times New Roman" w:cs="Times New Roman"/>
            <w:sz w:val="24"/>
            <w:szCs w:val="24"/>
          </w:rPr>
          <w:t>http://doi.org/10.22363/2618-8163-2024-22-2-300-317</w:t>
        </w:r>
      </w:hyperlink>
      <w:r>
        <w:rPr>
          <w:rStyle w:val="ac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B76999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>(дата обращения</w:t>
      </w:r>
      <w:r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>: 28.02.2026</w:t>
      </w:r>
      <w:r w:rsidRPr="00B76999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t>). – Текст: электронный.</w:t>
      </w:r>
    </w:p>
    <w:p w14:paraId="4F881F31" w14:textId="0B4BAF81" w:rsidR="00FC7361" w:rsidRPr="00B76999" w:rsidRDefault="00B76999" w:rsidP="00B769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999">
        <w:rPr>
          <w:rFonts w:ascii="Times New Roman" w:hAnsi="Times New Roman" w:cs="Times New Roman"/>
          <w:sz w:val="24"/>
          <w:szCs w:val="24"/>
        </w:rPr>
        <w:t xml:space="preserve">5. </w:t>
      </w:r>
      <w:r w:rsidR="00FC7361" w:rsidRPr="00B76999">
        <w:rPr>
          <w:rFonts w:ascii="Times New Roman" w:hAnsi="Times New Roman" w:cs="Times New Roman"/>
          <w:sz w:val="24"/>
          <w:szCs w:val="24"/>
        </w:rPr>
        <w:t xml:space="preserve">Хамраева А. Ш., Голованова И. И. Барьеры обучения иностранных студентов в цифровой образовательной среде // VI Андреевские чтения: современные концепции и технологии творческого саморазвития личности: сб. ст. участников </w:t>
      </w:r>
      <w:proofErr w:type="spellStart"/>
      <w:r w:rsidR="00FC7361" w:rsidRPr="00B76999">
        <w:rPr>
          <w:rFonts w:ascii="Times New Roman" w:hAnsi="Times New Roman" w:cs="Times New Roman"/>
          <w:sz w:val="24"/>
          <w:szCs w:val="24"/>
        </w:rPr>
        <w:t>Всерос</w:t>
      </w:r>
      <w:proofErr w:type="spellEnd"/>
      <w:r w:rsidR="00FC7361" w:rsidRPr="00B76999">
        <w:rPr>
          <w:rFonts w:ascii="Times New Roman" w:hAnsi="Times New Roman" w:cs="Times New Roman"/>
          <w:sz w:val="24"/>
          <w:szCs w:val="24"/>
        </w:rPr>
        <w:t xml:space="preserve">. науч.-практ. </w:t>
      </w:r>
      <w:proofErr w:type="spellStart"/>
      <w:r w:rsidR="00FC7361" w:rsidRPr="00B76999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="00FC7361" w:rsidRPr="00B76999">
        <w:rPr>
          <w:rFonts w:ascii="Times New Roman" w:hAnsi="Times New Roman" w:cs="Times New Roman"/>
          <w:sz w:val="24"/>
          <w:szCs w:val="24"/>
        </w:rPr>
        <w:t xml:space="preserve">. с </w:t>
      </w:r>
      <w:proofErr w:type="spellStart"/>
      <w:r w:rsidR="00FC7361" w:rsidRPr="00B76999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="00FC7361" w:rsidRPr="00B76999">
        <w:rPr>
          <w:rFonts w:ascii="Times New Roman" w:hAnsi="Times New Roman" w:cs="Times New Roman"/>
          <w:sz w:val="24"/>
          <w:szCs w:val="24"/>
        </w:rPr>
        <w:t>. участием (Казань, 25-26 марта 2021 г.). – Казань: Издательство Казанского университета, 2021. – С. 380-384</w:t>
      </w:r>
    </w:p>
    <w:p w14:paraId="34217BE9" w14:textId="77777777" w:rsidR="00FC7361" w:rsidRPr="00FC7361" w:rsidRDefault="00FC7361" w:rsidP="00B76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C2339" w14:textId="77777777" w:rsidR="00FC7361" w:rsidRPr="00FC7361" w:rsidRDefault="00FC7361" w:rsidP="00B769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D0FBF" w14:textId="77777777" w:rsidR="00D411BC" w:rsidRPr="00FC7361" w:rsidRDefault="00D411BC" w:rsidP="00B7699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411BC" w:rsidRPr="00FC7361" w:rsidSect="00FC736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15399"/>
    <w:multiLevelType w:val="hybridMultilevel"/>
    <w:tmpl w:val="AC001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61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61"/>
    <w:rsid w:val="002D354B"/>
    <w:rsid w:val="00A950EB"/>
    <w:rsid w:val="00AD501B"/>
    <w:rsid w:val="00B76999"/>
    <w:rsid w:val="00D411BC"/>
    <w:rsid w:val="00FC7361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C145"/>
  <w15:chartTrackingRefBased/>
  <w15:docId w15:val="{0A726B84-5BBB-4D65-9E25-D4B37CFD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7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7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7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736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736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73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73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73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73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7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7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7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7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73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73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736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7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736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C736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C736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8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i.org/10.22363/2618-8163-2024-22-2-300-317" TargetMode="External"/><Relationship Id="rId5" Type="http://schemas.openxmlformats.org/officeDocument/2006/relationships/hyperlink" Target="mailto:malinova-em@rud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Малинова Елизавета Максимовна</dc:creator>
  <cp:keywords/>
  <dc:description/>
  <cp:lastModifiedBy>Малинова Елизавета Максимовна</cp:lastModifiedBy>
  <cp:revision>3</cp:revision>
  <dcterms:created xsi:type="dcterms:W3CDTF">2026-03-01T11:18:00Z</dcterms:created>
  <dcterms:modified xsi:type="dcterms:W3CDTF">2026-03-18T17:48:00Z</dcterms:modified>
</cp:coreProperties>
</file>