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3B8E93" w14:textId="77777777" w:rsidR="00BB6262" w:rsidRPr="005E50AB" w:rsidRDefault="00BB6262" w:rsidP="00DD7A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50AB">
        <w:rPr>
          <w:rFonts w:ascii="Times New Roman" w:hAnsi="Times New Roman" w:cs="Times New Roman"/>
          <w:b/>
          <w:bCs/>
          <w:sz w:val="24"/>
          <w:szCs w:val="24"/>
        </w:rPr>
        <w:t xml:space="preserve">Зольность болотных почв притеррасного участка поймы Оби </w:t>
      </w:r>
      <w:r w:rsidRPr="005E50AB">
        <w:rPr>
          <w:rFonts w:ascii="Times New Roman" w:hAnsi="Times New Roman" w:cs="Times New Roman"/>
          <w:b/>
          <w:bCs/>
          <w:sz w:val="24"/>
          <w:szCs w:val="24"/>
        </w:rPr>
        <w:br/>
        <w:t>и ее связь с затоплением полыми водами (окрестности Сургута)</w:t>
      </w:r>
    </w:p>
    <w:p w14:paraId="79D94D5A" w14:textId="77777777" w:rsidR="00BB6262" w:rsidRPr="005E50AB" w:rsidRDefault="00BB6262" w:rsidP="00DD7A9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5E50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Харбака</w:t>
      </w:r>
      <w:proofErr w:type="spellEnd"/>
      <w:r w:rsidRPr="005E50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В.А., Масловская О.В.</w:t>
      </w:r>
    </w:p>
    <w:p w14:paraId="20797F7E" w14:textId="77777777" w:rsidR="00BB6262" w:rsidRPr="005E50AB" w:rsidRDefault="00BB6262" w:rsidP="00DD7A9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E50AB">
        <w:rPr>
          <w:rFonts w:ascii="Times New Roman" w:hAnsi="Times New Roman" w:cs="Times New Roman"/>
          <w:i/>
          <w:iCs/>
          <w:sz w:val="24"/>
          <w:szCs w:val="24"/>
        </w:rPr>
        <w:t>Аспиранты</w:t>
      </w:r>
    </w:p>
    <w:p w14:paraId="701CB9BF" w14:textId="77777777" w:rsidR="00BB6262" w:rsidRPr="005E50AB" w:rsidRDefault="00BB6262" w:rsidP="00DD7A9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E50AB">
        <w:rPr>
          <w:rFonts w:ascii="Times New Roman" w:hAnsi="Times New Roman" w:cs="Times New Roman"/>
          <w:i/>
          <w:iCs/>
          <w:sz w:val="24"/>
          <w:szCs w:val="24"/>
        </w:rPr>
        <w:t>Сургутский государственный университет, Сургут, Россия</w:t>
      </w:r>
    </w:p>
    <w:p w14:paraId="190EBE57" w14:textId="77777777" w:rsidR="00BB6262" w:rsidRPr="005E50AB" w:rsidRDefault="00BB6262" w:rsidP="00DD7A9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E50AB">
        <w:rPr>
          <w:rFonts w:ascii="Times New Roman" w:hAnsi="Times New Roman" w:cs="Times New Roman"/>
          <w:i/>
          <w:iCs/>
          <w:sz w:val="24"/>
          <w:szCs w:val="24"/>
          <w:lang w:val="de-DE"/>
        </w:rPr>
        <w:t>E</w:t>
      </w:r>
      <w:r w:rsidRPr="005E50AB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5E50AB">
        <w:rPr>
          <w:rFonts w:ascii="Times New Roman" w:hAnsi="Times New Roman" w:cs="Times New Roman"/>
          <w:i/>
          <w:iCs/>
          <w:sz w:val="24"/>
          <w:szCs w:val="24"/>
          <w:lang w:val="de-DE"/>
        </w:rPr>
        <w:t>mail</w:t>
      </w:r>
      <w:r w:rsidRPr="005E50AB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5E50AB">
        <w:rPr>
          <w:rFonts w:ascii="Times New Roman" w:hAnsi="Times New Roman" w:cs="Times New Roman"/>
          <w:i/>
          <w:iCs/>
          <w:sz w:val="24"/>
          <w:szCs w:val="24"/>
          <w:lang w:val="en-US"/>
        </w:rPr>
        <w:t>intelinside</w:t>
      </w:r>
      <w:proofErr w:type="spellEnd"/>
      <w:r w:rsidRPr="005E50AB">
        <w:rPr>
          <w:rFonts w:ascii="Times New Roman" w:hAnsi="Times New Roman" w:cs="Times New Roman"/>
          <w:i/>
          <w:iCs/>
          <w:sz w:val="24"/>
          <w:szCs w:val="24"/>
        </w:rPr>
        <w:t>658@</w:t>
      </w:r>
      <w:proofErr w:type="spellStart"/>
      <w:r w:rsidRPr="005E50AB">
        <w:rPr>
          <w:rFonts w:ascii="Times New Roman" w:hAnsi="Times New Roman" w:cs="Times New Roman"/>
          <w:i/>
          <w:iCs/>
          <w:sz w:val="24"/>
          <w:szCs w:val="24"/>
          <w:lang w:val="en-US"/>
        </w:rPr>
        <w:t>yandex</w:t>
      </w:r>
      <w:proofErr w:type="spellEnd"/>
      <w:r w:rsidRPr="005E50AB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 w:rsidRPr="005E50AB">
        <w:rPr>
          <w:rFonts w:ascii="Times New Roman" w:hAnsi="Times New Roman" w:cs="Times New Roman"/>
          <w:i/>
          <w:iCs/>
          <w:sz w:val="24"/>
          <w:szCs w:val="24"/>
          <w:lang w:val="en-US"/>
        </w:rPr>
        <w:t>ru</w:t>
      </w:r>
      <w:proofErr w:type="spellEnd"/>
    </w:p>
    <w:p w14:paraId="65A8BD16" w14:textId="77777777" w:rsidR="00BB6262" w:rsidRPr="005E50AB" w:rsidRDefault="00BB6262" w:rsidP="00DD7A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4CECB1" w14:textId="0A5E5EC7" w:rsidR="00F77896" w:rsidRPr="005E50AB" w:rsidRDefault="00F77896" w:rsidP="00EE037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E50AB">
        <w:rPr>
          <w:rFonts w:ascii="Times New Roman" w:hAnsi="Times New Roman" w:cs="Times New Roman"/>
          <w:sz w:val="24"/>
          <w:szCs w:val="24"/>
        </w:rPr>
        <w:t>Зольный компонент болотных почв является важн</w:t>
      </w:r>
      <w:r w:rsidR="00E67CF4" w:rsidRPr="005E50AB">
        <w:rPr>
          <w:rFonts w:ascii="Times New Roman" w:hAnsi="Times New Roman" w:cs="Times New Roman"/>
          <w:sz w:val="24"/>
          <w:szCs w:val="24"/>
        </w:rPr>
        <w:t>ым параметром их характеристики. О</w:t>
      </w:r>
      <w:r w:rsidRPr="005E50AB">
        <w:rPr>
          <w:rFonts w:ascii="Times New Roman" w:hAnsi="Times New Roman" w:cs="Times New Roman"/>
          <w:sz w:val="24"/>
          <w:szCs w:val="24"/>
        </w:rPr>
        <w:t xml:space="preserve">н отражает количество </w:t>
      </w:r>
      <w:r w:rsidR="00A25BE0" w:rsidRPr="005E50AB">
        <w:rPr>
          <w:rFonts w:ascii="Times New Roman" w:hAnsi="Times New Roman" w:cs="Times New Roman"/>
          <w:sz w:val="24"/>
          <w:szCs w:val="24"/>
        </w:rPr>
        <w:t xml:space="preserve">минеральных веществ в торфе, тип питания болота и условия </w:t>
      </w:r>
      <w:r w:rsidR="00670886" w:rsidRPr="005E50AB">
        <w:rPr>
          <w:rFonts w:ascii="Times New Roman" w:hAnsi="Times New Roman" w:cs="Times New Roman"/>
          <w:sz w:val="24"/>
          <w:szCs w:val="24"/>
        </w:rPr>
        <w:t xml:space="preserve">его </w:t>
      </w:r>
      <w:proofErr w:type="spellStart"/>
      <w:r w:rsidR="00A25BE0" w:rsidRPr="005E50AB">
        <w:rPr>
          <w:rFonts w:ascii="Times New Roman" w:hAnsi="Times New Roman" w:cs="Times New Roman"/>
          <w:sz w:val="24"/>
          <w:szCs w:val="24"/>
        </w:rPr>
        <w:t>обводн</w:t>
      </w:r>
      <w:r w:rsidR="00E67CF4" w:rsidRPr="005E50AB">
        <w:rPr>
          <w:rFonts w:ascii="Times New Roman" w:hAnsi="Times New Roman" w:cs="Times New Roman"/>
          <w:sz w:val="24"/>
          <w:szCs w:val="24"/>
        </w:rPr>
        <w:t>ё</w:t>
      </w:r>
      <w:r w:rsidR="00A25BE0" w:rsidRPr="005E50AB">
        <w:rPr>
          <w:rFonts w:ascii="Times New Roman" w:hAnsi="Times New Roman" w:cs="Times New Roman"/>
          <w:sz w:val="24"/>
          <w:szCs w:val="24"/>
        </w:rPr>
        <w:t>нности</w:t>
      </w:r>
      <w:proofErr w:type="spellEnd"/>
      <w:r w:rsidR="00A25BE0" w:rsidRPr="005E50AB">
        <w:rPr>
          <w:rFonts w:ascii="Times New Roman" w:hAnsi="Times New Roman" w:cs="Times New Roman"/>
          <w:sz w:val="24"/>
          <w:szCs w:val="24"/>
        </w:rPr>
        <w:t>.</w:t>
      </w:r>
    </w:p>
    <w:p w14:paraId="1032A30C" w14:textId="1D35A6FA" w:rsidR="001232DC" w:rsidRPr="005E50AB" w:rsidRDefault="001232DC" w:rsidP="00EE037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E50AB">
        <w:rPr>
          <w:rFonts w:ascii="Times New Roman" w:hAnsi="Times New Roman" w:cs="Times New Roman"/>
          <w:b/>
          <w:bCs/>
          <w:sz w:val="24"/>
          <w:szCs w:val="24"/>
        </w:rPr>
        <w:t>Целью работы</w:t>
      </w:r>
      <w:r w:rsidRPr="005E50AB">
        <w:rPr>
          <w:rFonts w:ascii="Times New Roman" w:hAnsi="Times New Roman" w:cs="Times New Roman"/>
          <w:sz w:val="24"/>
          <w:szCs w:val="24"/>
        </w:rPr>
        <w:t xml:space="preserve"> является определение зависимости между режимом </w:t>
      </w:r>
      <w:r w:rsidR="00784528" w:rsidRPr="005E50AB">
        <w:rPr>
          <w:rFonts w:ascii="Times New Roman" w:hAnsi="Times New Roman" w:cs="Times New Roman"/>
          <w:sz w:val="24"/>
          <w:szCs w:val="24"/>
        </w:rPr>
        <w:t xml:space="preserve">затопления </w:t>
      </w:r>
      <w:r w:rsidRPr="005E50AB">
        <w:rPr>
          <w:rFonts w:ascii="Times New Roman" w:hAnsi="Times New Roman" w:cs="Times New Roman"/>
          <w:sz w:val="24"/>
          <w:szCs w:val="24"/>
        </w:rPr>
        <w:t>пойменного болота и его зольным компонентом.</w:t>
      </w:r>
    </w:p>
    <w:p w14:paraId="69B31912" w14:textId="6BEF715A" w:rsidR="00E67CF4" w:rsidRPr="005E50AB" w:rsidRDefault="001232DC" w:rsidP="00E67CF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E50AB">
        <w:rPr>
          <w:rFonts w:ascii="Times New Roman" w:hAnsi="Times New Roman" w:cs="Times New Roman"/>
          <w:b/>
          <w:bCs/>
          <w:sz w:val="24"/>
          <w:szCs w:val="24"/>
        </w:rPr>
        <w:t>Материалы и методы.</w:t>
      </w:r>
      <w:r w:rsidRPr="005E50AB">
        <w:rPr>
          <w:rFonts w:ascii="Times New Roman" w:hAnsi="Times New Roman" w:cs="Times New Roman"/>
          <w:sz w:val="24"/>
          <w:szCs w:val="24"/>
        </w:rPr>
        <w:t xml:space="preserve"> </w:t>
      </w:r>
      <w:r w:rsidR="00BB6262" w:rsidRPr="005E50AB">
        <w:rPr>
          <w:rFonts w:ascii="Times New Roman" w:hAnsi="Times New Roman" w:cs="Times New Roman"/>
          <w:sz w:val="24"/>
          <w:szCs w:val="24"/>
        </w:rPr>
        <w:t>Исследование выполнено на 780-метровом профиле, пролегающем от понижения к границе</w:t>
      </w:r>
      <w:r w:rsidR="00307634" w:rsidRPr="005E50AB">
        <w:rPr>
          <w:rFonts w:ascii="Times New Roman" w:hAnsi="Times New Roman" w:cs="Times New Roman"/>
          <w:sz w:val="24"/>
          <w:szCs w:val="24"/>
        </w:rPr>
        <w:t xml:space="preserve"> </w:t>
      </w:r>
      <w:r w:rsidR="00BB6262" w:rsidRPr="005E50AB">
        <w:rPr>
          <w:rFonts w:ascii="Times New Roman" w:hAnsi="Times New Roman" w:cs="Times New Roman"/>
          <w:sz w:val="24"/>
          <w:szCs w:val="24"/>
        </w:rPr>
        <w:t xml:space="preserve">поймы Оби. </w:t>
      </w:r>
      <w:r w:rsidR="00E67CF4" w:rsidRPr="005E50AB">
        <w:rPr>
          <w:rFonts w:ascii="Times New Roman" w:hAnsi="Times New Roman" w:cs="Times New Roman"/>
          <w:sz w:val="24"/>
          <w:szCs w:val="24"/>
        </w:rPr>
        <w:t>По профилю в сторону повышения отмечены 7 сообществ: осоковое (</w:t>
      </w:r>
      <w:proofErr w:type="spellStart"/>
      <w:r w:rsidR="00E67CF4" w:rsidRPr="005E50AB">
        <w:rPr>
          <w:rFonts w:ascii="Times New Roman" w:hAnsi="Times New Roman" w:cs="Times New Roman"/>
          <w:i/>
          <w:iCs/>
          <w:sz w:val="24"/>
          <w:szCs w:val="24"/>
        </w:rPr>
        <w:t>Carex</w:t>
      </w:r>
      <w:proofErr w:type="spellEnd"/>
      <w:r w:rsidR="00E67CF4" w:rsidRPr="005E50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67CF4" w:rsidRPr="005E50AB">
        <w:rPr>
          <w:rFonts w:ascii="Times New Roman" w:hAnsi="Times New Roman" w:cs="Times New Roman"/>
          <w:i/>
          <w:iCs/>
          <w:sz w:val="24"/>
          <w:szCs w:val="24"/>
        </w:rPr>
        <w:t>aquatilis</w:t>
      </w:r>
      <w:proofErr w:type="spellEnd"/>
      <w:r w:rsidR="00E67CF4" w:rsidRPr="005E50AB">
        <w:rPr>
          <w:rFonts w:ascii="Times New Roman" w:hAnsi="Times New Roman" w:cs="Times New Roman"/>
          <w:sz w:val="24"/>
          <w:szCs w:val="24"/>
        </w:rPr>
        <w:t xml:space="preserve">) – пробные площадки (ПП) </w:t>
      </w:r>
      <w:r w:rsidR="00E67CF4" w:rsidRPr="005E50AB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E67CF4" w:rsidRPr="005E50AB">
        <w:rPr>
          <w:rFonts w:ascii="Times New Roman" w:hAnsi="Times New Roman" w:cs="Times New Roman"/>
          <w:sz w:val="24"/>
          <w:szCs w:val="24"/>
        </w:rPr>
        <w:t xml:space="preserve">0 и </w:t>
      </w:r>
      <w:r w:rsidR="00E67CF4" w:rsidRPr="005E50AB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E67CF4" w:rsidRPr="005E50AB">
        <w:rPr>
          <w:rFonts w:ascii="Times New Roman" w:hAnsi="Times New Roman" w:cs="Times New Roman"/>
          <w:sz w:val="24"/>
          <w:szCs w:val="24"/>
        </w:rPr>
        <w:t xml:space="preserve">1, </w:t>
      </w:r>
      <w:proofErr w:type="spellStart"/>
      <w:r w:rsidR="00E67CF4" w:rsidRPr="005E50AB">
        <w:rPr>
          <w:rFonts w:ascii="Times New Roman" w:hAnsi="Times New Roman" w:cs="Times New Roman"/>
          <w:sz w:val="24"/>
          <w:szCs w:val="24"/>
        </w:rPr>
        <w:t>сабельниково</w:t>
      </w:r>
      <w:proofErr w:type="spellEnd"/>
      <w:r w:rsidR="00E67CF4" w:rsidRPr="005E50AB">
        <w:rPr>
          <w:rFonts w:ascii="Times New Roman" w:hAnsi="Times New Roman" w:cs="Times New Roman"/>
          <w:sz w:val="24"/>
          <w:szCs w:val="24"/>
        </w:rPr>
        <w:t>-осоковое (</w:t>
      </w:r>
      <w:proofErr w:type="spellStart"/>
      <w:r w:rsidR="00E67CF4" w:rsidRPr="005E50AB">
        <w:rPr>
          <w:rFonts w:ascii="Times New Roman" w:hAnsi="Times New Roman" w:cs="Times New Roman"/>
          <w:i/>
          <w:iCs/>
          <w:sz w:val="24"/>
          <w:szCs w:val="24"/>
        </w:rPr>
        <w:t>Carex</w:t>
      </w:r>
      <w:proofErr w:type="spellEnd"/>
      <w:r w:rsidR="00E67CF4" w:rsidRPr="005E50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67CF4" w:rsidRPr="005E50AB">
        <w:rPr>
          <w:rFonts w:ascii="Times New Roman" w:hAnsi="Times New Roman" w:cs="Times New Roman"/>
          <w:i/>
          <w:iCs/>
          <w:sz w:val="24"/>
          <w:szCs w:val="24"/>
        </w:rPr>
        <w:t>aquatilis</w:t>
      </w:r>
      <w:proofErr w:type="spellEnd"/>
      <w:r w:rsidR="00E67CF4" w:rsidRPr="005E50A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E67CF4" w:rsidRPr="005E50AB">
        <w:rPr>
          <w:rFonts w:ascii="Times New Roman" w:hAnsi="Times New Roman" w:cs="Times New Roman"/>
          <w:i/>
          <w:iCs/>
          <w:sz w:val="24"/>
          <w:szCs w:val="24"/>
        </w:rPr>
        <w:t>Comarum</w:t>
      </w:r>
      <w:proofErr w:type="spellEnd"/>
      <w:r w:rsidR="00E67CF4" w:rsidRPr="005E50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67CF4" w:rsidRPr="005E50AB">
        <w:rPr>
          <w:rFonts w:ascii="Times New Roman" w:hAnsi="Times New Roman" w:cs="Times New Roman"/>
          <w:i/>
          <w:iCs/>
          <w:sz w:val="24"/>
          <w:szCs w:val="24"/>
        </w:rPr>
        <w:t>palustre</w:t>
      </w:r>
      <w:proofErr w:type="spellEnd"/>
      <w:r w:rsidR="00E67CF4" w:rsidRPr="005E50AB">
        <w:rPr>
          <w:rFonts w:ascii="Times New Roman" w:hAnsi="Times New Roman" w:cs="Times New Roman"/>
          <w:sz w:val="24"/>
          <w:szCs w:val="24"/>
        </w:rPr>
        <w:t xml:space="preserve">) – </w:t>
      </w:r>
      <w:r w:rsidR="00E67CF4" w:rsidRPr="005E50AB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E67CF4" w:rsidRPr="005E50AB">
        <w:rPr>
          <w:rFonts w:ascii="Times New Roman" w:hAnsi="Times New Roman" w:cs="Times New Roman"/>
          <w:sz w:val="24"/>
          <w:szCs w:val="24"/>
        </w:rPr>
        <w:t xml:space="preserve">2 и </w:t>
      </w:r>
      <w:r w:rsidR="00E67CF4" w:rsidRPr="005E50AB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E67CF4" w:rsidRPr="005E50AB">
        <w:rPr>
          <w:rFonts w:ascii="Times New Roman" w:hAnsi="Times New Roman" w:cs="Times New Roman"/>
          <w:sz w:val="24"/>
          <w:szCs w:val="24"/>
        </w:rPr>
        <w:t>3, ивняковое (</w:t>
      </w:r>
      <w:proofErr w:type="spellStart"/>
      <w:r w:rsidR="00E67CF4" w:rsidRPr="005E50AB">
        <w:rPr>
          <w:rFonts w:ascii="Times New Roman" w:hAnsi="Times New Roman" w:cs="Times New Roman"/>
          <w:i/>
          <w:iCs/>
          <w:sz w:val="24"/>
          <w:szCs w:val="24"/>
        </w:rPr>
        <w:t>Salix</w:t>
      </w:r>
      <w:proofErr w:type="spellEnd"/>
      <w:r w:rsidR="00E67CF4" w:rsidRPr="005E50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67CF4" w:rsidRPr="005E50AB">
        <w:rPr>
          <w:rFonts w:ascii="Times New Roman" w:hAnsi="Times New Roman" w:cs="Times New Roman"/>
          <w:i/>
          <w:iCs/>
          <w:sz w:val="24"/>
          <w:szCs w:val="24"/>
        </w:rPr>
        <w:t>lapponum</w:t>
      </w:r>
      <w:proofErr w:type="spellEnd"/>
      <w:r w:rsidR="00E67CF4" w:rsidRPr="005E50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67CF4" w:rsidRPr="005E50AB">
        <w:rPr>
          <w:rFonts w:ascii="Times New Roman" w:hAnsi="Times New Roman" w:cs="Times New Roman"/>
          <w:i/>
          <w:iCs/>
          <w:sz w:val="24"/>
          <w:szCs w:val="24"/>
        </w:rPr>
        <w:t>Carex</w:t>
      </w:r>
      <w:proofErr w:type="spellEnd"/>
      <w:r w:rsidR="00E67CF4" w:rsidRPr="005E50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67CF4" w:rsidRPr="005E50AB">
        <w:rPr>
          <w:rFonts w:ascii="Times New Roman" w:hAnsi="Times New Roman" w:cs="Times New Roman"/>
          <w:i/>
          <w:iCs/>
          <w:sz w:val="24"/>
          <w:szCs w:val="24"/>
        </w:rPr>
        <w:t>aquatilis</w:t>
      </w:r>
      <w:proofErr w:type="spellEnd"/>
      <w:r w:rsidR="00E67CF4" w:rsidRPr="005E50AB">
        <w:rPr>
          <w:rFonts w:ascii="Times New Roman" w:hAnsi="Times New Roman" w:cs="Times New Roman"/>
          <w:sz w:val="24"/>
          <w:szCs w:val="24"/>
        </w:rPr>
        <w:t xml:space="preserve">) – </w:t>
      </w:r>
      <w:r w:rsidR="00E67CF4" w:rsidRPr="005E50AB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E67CF4" w:rsidRPr="005E50AB">
        <w:rPr>
          <w:rFonts w:ascii="Times New Roman" w:hAnsi="Times New Roman" w:cs="Times New Roman"/>
          <w:sz w:val="24"/>
          <w:szCs w:val="24"/>
        </w:rPr>
        <w:t>5, березово-осоково-сфагновое (</w:t>
      </w:r>
      <w:proofErr w:type="spellStart"/>
      <w:r w:rsidR="00E67CF4" w:rsidRPr="005E50AB">
        <w:rPr>
          <w:rFonts w:ascii="Times New Roman" w:hAnsi="Times New Roman" w:cs="Times New Roman"/>
          <w:i/>
          <w:iCs/>
          <w:sz w:val="24"/>
          <w:szCs w:val="24"/>
          <w:lang w:val="en-US"/>
        </w:rPr>
        <w:t>Betula</w:t>
      </w:r>
      <w:proofErr w:type="spellEnd"/>
      <w:r w:rsidR="00E67CF4" w:rsidRPr="005E50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67CF4" w:rsidRPr="005E50AB">
        <w:rPr>
          <w:rFonts w:ascii="Times New Roman" w:hAnsi="Times New Roman" w:cs="Times New Roman"/>
          <w:i/>
          <w:iCs/>
          <w:sz w:val="24"/>
          <w:szCs w:val="24"/>
          <w:lang w:val="en-US"/>
        </w:rPr>
        <w:t>pubescens</w:t>
      </w:r>
      <w:proofErr w:type="spellEnd"/>
      <w:r w:rsidR="00E67CF4" w:rsidRPr="005E50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67CF4" w:rsidRPr="005E50AB">
        <w:rPr>
          <w:rFonts w:ascii="Times New Roman" w:hAnsi="Times New Roman" w:cs="Times New Roman"/>
          <w:i/>
          <w:iCs/>
          <w:sz w:val="24"/>
          <w:szCs w:val="24"/>
        </w:rPr>
        <w:t>Carex</w:t>
      </w:r>
      <w:proofErr w:type="spellEnd"/>
      <w:r w:rsidR="00E67CF4" w:rsidRPr="005E50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67CF4" w:rsidRPr="005E50AB">
        <w:rPr>
          <w:rFonts w:ascii="Times New Roman" w:hAnsi="Times New Roman" w:cs="Times New Roman"/>
          <w:i/>
          <w:iCs/>
          <w:sz w:val="24"/>
          <w:szCs w:val="24"/>
          <w:lang w:val="en-US"/>
        </w:rPr>
        <w:t>rostrata</w:t>
      </w:r>
      <w:proofErr w:type="spellEnd"/>
      <w:r w:rsidR="00E67CF4" w:rsidRPr="005E50AB">
        <w:rPr>
          <w:rFonts w:ascii="Times New Roman" w:hAnsi="Times New Roman" w:cs="Times New Roman"/>
          <w:sz w:val="24"/>
          <w:szCs w:val="24"/>
        </w:rPr>
        <w:t xml:space="preserve">, </w:t>
      </w:r>
      <w:r w:rsidR="00E67CF4" w:rsidRPr="005E50AB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="00E67CF4" w:rsidRPr="005E50AB">
        <w:rPr>
          <w:rFonts w:ascii="Times New Roman" w:hAnsi="Times New Roman" w:cs="Times New Roman"/>
          <w:sz w:val="24"/>
          <w:szCs w:val="24"/>
        </w:rPr>
        <w:t>.</w:t>
      </w:r>
      <w:r w:rsidR="00E67CF4" w:rsidRPr="005E50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67CF4" w:rsidRPr="005E50AB">
        <w:rPr>
          <w:rFonts w:ascii="Times New Roman" w:hAnsi="Times New Roman" w:cs="Times New Roman"/>
          <w:i/>
          <w:iCs/>
          <w:sz w:val="24"/>
          <w:szCs w:val="24"/>
        </w:rPr>
        <w:t>lasiocarpa</w:t>
      </w:r>
      <w:proofErr w:type="spellEnd"/>
      <w:r w:rsidR="00E67CF4" w:rsidRPr="005E50AB">
        <w:rPr>
          <w:rFonts w:ascii="Times New Roman" w:hAnsi="Times New Roman" w:cs="Times New Roman"/>
          <w:sz w:val="24"/>
          <w:szCs w:val="24"/>
        </w:rPr>
        <w:t xml:space="preserve">) – </w:t>
      </w:r>
      <w:r w:rsidR="00E67CF4" w:rsidRPr="005E50AB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E67CF4" w:rsidRPr="005E50AB">
        <w:rPr>
          <w:rFonts w:ascii="Times New Roman" w:hAnsi="Times New Roman" w:cs="Times New Roman"/>
          <w:sz w:val="24"/>
          <w:szCs w:val="24"/>
        </w:rPr>
        <w:t xml:space="preserve">4, </w:t>
      </w:r>
      <w:proofErr w:type="spellStart"/>
      <w:r w:rsidR="00E67CF4" w:rsidRPr="005E50AB">
        <w:rPr>
          <w:rFonts w:ascii="Times New Roman" w:hAnsi="Times New Roman" w:cs="Times New Roman"/>
          <w:sz w:val="24"/>
          <w:szCs w:val="24"/>
        </w:rPr>
        <w:t>вахтово</w:t>
      </w:r>
      <w:proofErr w:type="spellEnd"/>
      <w:r w:rsidR="00E67CF4" w:rsidRPr="005E50AB">
        <w:rPr>
          <w:rFonts w:ascii="Times New Roman" w:hAnsi="Times New Roman" w:cs="Times New Roman"/>
          <w:sz w:val="24"/>
          <w:szCs w:val="24"/>
        </w:rPr>
        <w:t>-осоково-сфагновое (</w:t>
      </w:r>
      <w:proofErr w:type="spellStart"/>
      <w:r w:rsidR="00E67CF4" w:rsidRPr="005E50AB">
        <w:rPr>
          <w:rFonts w:ascii="Times New Roman" w:hAnsi="Times New Roman" w:cs="Times New Roman"/>
          <w:i/>
          <w:iCs/>
          <w:sz w:val="24"/>
          <w:szCs w:val="24"/>
        </w:rPr>
        <w:t>Menyanthes</w:t>
      </w:r>
      <w:proofErr w:type="spellEnd"/>
      <w:r w:rsidR="00E67CF4" w:rsidRPr="005E50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67CF4" w:rsidRPr="005E50AB">
        <w:rPr>
          <w:rFonts w:ascii="Times New Roman" w:hAnsi="Times New Roman" w:cs="Times New Roman"/>
          <w:i/>
          <w:iCs/>
          <w:sz w:val="24"/>
          <w:szCs w:val="24"/>
        </w:rPr>
        <w:t>trifoliata</w:t>
      </w:r>
      <w:proofErr w:type="spellEnd"/>
      <w:r w:rsidR="00E67CF4" w:rsidRPr="005E50AB">
        <w:rPr>
          <w:rFonts w:ascii="Times New Roman" w:hAnsi="Times New Roman" w:cs="Times New Roman"/>
          <w:sz w:val="24"/>
          <w:szCs w:val="24"/>
        </w:rPr>
        <w:t xml:space="preserve">, те же осоки) – </w:t>
      </w:r>
      <w:r w:rsidR="00E67CF4" w:rsidRPr="005E50AB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E67CF4" w:rsidRPr="005E50AB">
        <w:rPr>
          <w:rFonts w:ascii="Times New Roman" w:hAnsi="Times New Roman" w:cs="Times New Roman"/>
          <w:sz w:val="24"/>
          <w:szCs w:val="24"/>
        </w:rPr>
        <w:t xml:space="preserve">7, </w:t>
      </w:r>
      <w:proofErr w:type="spellStart"/>
      <w:r w:rsidR="00E67CF4" w:rsidRPr="005E50AB">
        <w:rPr>
          <w:rFonts w:ascii="Times New Roman" w:hAnsi="Times New Roman" w:cs="Times New Roman"/>
          <w:sz w:val="24"/>
          <w:szCs w:val="24"/>
        </w:rPr>
        <w:t>вахтово</w:t>
      </w:r>
      <w:proofErr w:type="spellEnd"/>
      <w:r w:rsidR="00E67CF4" w:rsidRPr="005E50AB">
        <w:rPr>
          <w:rFonts w:ascii="Times New Roman" w:hAnsi="Times New Roman" w:cs="Times New Roman"/>
          <w:sz w:val="24"/>
          <w:szCs w:val="24"/>
        </w:rPr>
        <w:t>-кустарничково-сфагновое (</w:t>
      </w:r>
      <w:proofErr w:type="spellStart"/>
      <w:r w:rsidR="00E67CF4" w:rsidRPr="005E50AB">
        <w:rPr>
          <w:rFonts w:ascii="Times New Roman" w:hAnsi="Times New Roman" w:cs="Times New Roman"/>
          <w:i/>
          <w:iCs/>
          <w:sz w:val="24"/>
          <w:szCs w:val="24"/>
        </w:rPr>
        <w:t>Chamaedaphne</w:t>
      </w:r>
      <w:proofErr w:type="spellEnd"/>
      <w:r w:rsidR="00E67CF4" w:rsidRPr="005E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7CF4" w:rsidRPr="005E50AB">
        <w:rPr>
          <w:rFonts w:ascii="Times New Roman" w:hAnsi="Times New Roman" w:cs="Times New Roman"/>
          <w:i/>
          <w:iCs/>
          <w:sz w:val="24"/>
          <w:szCs w:val="24"/>
        </w:rPr>
        <w:t>calyculata</w:t>
      </w:r>
      <w:proofErr w:type="spellEnd"/>
      <w:r w:rsidR="00E67CF4" w:rsidRPr="005E50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67CF4" w:rsidRPr="005E50AB">
        <w:rPr>
          <w:rFonts w:ascii="Times New Roman" w:hAnsi="Times New Roman" w:cs="Times New Roman"/>
          <w:i/>
          <w:iCs/>
          <w:sz w:val="24"/>
          <w:szCs w:val="24"/>
        </w:rPr>
        <w:t>Andromeda</w:t>
      </w:r>
      <w:proofErr w:type="spellEnd"/>
      <w:r w:rsidR="00E67CF4" w:rsidRPr="005E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7CF4" w:rsidRPr="005E50AB">
        <w:rPr>
          <w:rFonts w:ascii="Times New Roman" w:hAnsi="Times New Roman" w:cs="Times New Roman"/>
          <w:i/>
          <w:iCs/>
          <w:sz w:val="24"/>
          <w:szCs w:val="24"/>
        </w:rPr>
        <w:t>polifolia</w:t>
      </w:r>
      <w:proofErr w:type="spellEnd"/>
      <w:r w:rsidR="00E67CF4" w:rsidRPr="005E50AB">
        <w:rPr>
          <w:rFonts w:ascii="Times New Roman" w:hAnsi="Times New Roman" w:cs="Times New Roman"/>
          <w:sz w:val="24"/>
          <w:szCs w:val="24"/>
        </w:rPr>
        <w:t>,</w:t>
      </w:r>
      <w:r w:rsidR="00E67CF4" w:rsidRPr="005E50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67CF4" w:rsidRPr="005E50AB">
        <w:rPr>
          <w:rFonts w:ascii="Times New Roman" w:hAnsi="Times New Roman" w:cs="Times New Roman"/>
          <w:i/>
          <w:iCs/>
          <w:sz w:val="24"/>
          <w:szCs w:val="24"/>
        </w:rPr>
        <w:t>Oxycoccus</w:t>
      </w:r>
      <w:proofErr w:type="spellEnd"/>
      <w:r w:rsidR="00E67CF4" w:rsidRPr="005E50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67CF4" w:rsidRPr="005E50AB">
        <w:rPr>
          <w:rFonts w:ascii="Times New Roman" w:hAnsi="Times New Roman" w:cs="Times New Roman"/>
          <w:i/>
          <w:iCs/>
          <w:sz w:val="24"/>
          <w:szCs w:val="24"/>
        </w:rPr>
        <w:t>palustris</w:t>
      </w:r>
      <w:proofErr w:type="spellEnd"/>
      <w:r w:rsidR="00E67CF4" w:rsidRPr="005E50AB">
        <w:rPr>
          <w:rFonts w:ascii="Times New Roman" w:hAnsi="Times New Roman" w:cs="Times New Roman"/>
          <w:sz w:val="24"/>
          <w:szCs w:val="24"/>
        </w:rPr>
        <w:t xml:space="preserve">) – </w:t>
      </w:r>
      <w:r w:rsidR="00E67CF4" w:rsidRPr="005E50AB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E67CF4" w:rsidRPr="005E50AB">
        <w:rPr>
          <w:rFonts w:ascii="Times New Roman" w:hAnsi="Times New Roman" w:cs="Times New Roman"/>
          <w:sz w:val="24"/>
          <w:szCs w:val="24"/>
        </w:rPr>
        <w:t xml:space="preserve">6, кустарничково-сфагновое (те же виды) – </w:t>
      </w:r>
      <w:r w:rsidR="00E67CF4" w:rsidRPr="005E50AB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E67CF4" w:rsidRPr="005E50AB">
        <w:rPr>
          <w:rFonts w:ascii="Times New Roman" w:hAnsi="Times New Roman" w:cs="Times New Roman"/>
          <w:sz w:val="24"/>
          <w:szCs w:val="24"/>
        </w:rPr>
        <w:t xml:space="preserve">9 и </w:t>
      </w:r>
      <w:r w:rsidR="00E67CF4" w:rsidRPr="005E50AB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E67CF4" w:rsidRPr="005E50AB">
        <w:rPr>
          <w:rFonts w:ascii="Times New Roman" w:hAnsi="Times New Roman" w:cs="Times New Roman"/>
          <w:sz w:val="24"/>
          <w:szCs w:val="24"/>
        </w:rPr>
        <w:t xml:space="preserve">8. </w:t>
      </w:r>
    </w:p>
    <w:p w14:paraId="37453719" w14:textId="3E6365BC" w:rsidR="001232DC" w:rsidRPr="005E50AB" w:rsidRDefault="001232DC" w:rsidP="00EE037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E50AB">
        <w:rPr>
          <w:rFonts w:ascii="Times New Roman" w:hAnsi="Times New Roman" w:cs="Times New Roman"/>
          <w:sz w:val="24"/>
          <w:szCs w:val="24"/>
        </w:rPr>
        <w:t>В июне 2024 г</w:t>
      </w:r>
      <w:r w:rsidR="00E67CF4" w:rsidRPr="005E50AB">
        <w:rPr>
          <w:rFonts w:ascii="Times New Roman" w:hAnsi="Times New Roman" w:cs="Times New Roman"/>
          <w:sz w:val="24"/>
          <w:szCs w:val="24"/>
        </w:rPr>
        <w:t xml:space="preserve">. </w:t>
      </w:r>
      <w:r w:rsidRPr="005E50AB">
        <w:rPr>
          <w:rFonts w:ascii="Times New Roman" w:hAnsi="Times New Roman" w:cs="Times New Roman"/>
          <w:sz w:val="24"/>
          <w:szCs w:val="24"/>
        </w:rPr>
        <w:t xml:space="preserve">для измерения </w:t>
      </w:r>
      <w:r w:rsidR="006E3C3D" w:rsidRPr="005E50AB">
        <w:rPr>
          <w:rFonts w:ascii="Times New Roman" w:hAnsi="Times New Roman" w:cs="Times New Roman"/>
          <w:sz w:val="24"/>
          <w:szCs w:val="24"/>
        </w:rPr>
        <w:t xml:space="preserve">затопления участка полыми водами </w:t>
      </w:r>
      <w:r w:rsidRPr="005E50AB">
        <w:rPr>
          <w:rFonts w:ascii="Times New Roman" w:hAnsi="Times New Roman" w:cs="Times New Roman"/>
          <w:sz w:val="24"/>
          <w:szCs w:val="24"/>
        </w:rPr>
        <w:t>были выполнены выезды на исследуемое болото</w:t>
      </w:r>
      <w:r w:rsidR="006E3C3D" w:rsidRPr="005E50AB">
        <w:rPr>
          <w:rFonts w:ascii="Times New Roman" w:hAnsi="Times New Roman" w:cs="Times New Roman"/>
          <w:sz w:val="24"/>
          <w:szCs w:val="24"/>
        </w:rPr>
        <w:t>.</w:t>
      </w:r>
      <w:r w:rsidRPr="005E50AB">
        <w:rPr>
          <w:rFonts w:ascii="Times New Roman" w:hAnsi="Times New Roman" w:cs="Times New Roman"/>
          <w:sz w:val="24"/>
          <w:szCs w:val="24"/>
        </w:rPr>
        <w:t xml:space="preserve"> </w:t>
      </w:r>
      <w:r w:rsidR="006E3C3D" w:rsidRPr="005E50AB">
        <w:rPr>
          <w:rFonts w:ascii="Times New Roman" w:hAnsi="Times New Roman" w:cs="Times New Roman"/>
          <w:sz w:val="24"/>
          <w:szCs w:val="24"/>
        </w:rPr>
        <w:t>П</w:t>
      </w:r>
      <w:r w:rsidRPr="005E50AB">
        <w:rPr>
          <w:rFonts w:ascii="Times New Roman" w:hAnsi="Times New Roman" w:cs="Times New Roman"/>
          <w:sz w:val="24"/>
          <w:szCs w:val="24"/>
        </w:rPr>
        <w:t xml:space="preserve">олученные данные сравнивались с </w:t>
      </w:r>
      <w:proofErr w:type="spellStart"/>
      <w:r w:rsidRPr="005E50AB">
        <w:rPr>
          <w:rFonts w:ascii="Times New Roman" w:hAnsi="Times New Roman" w:cs="Times New Roman"/>
          <w:sz w:val="24"/>
          <w:szCs w:val="24"/>
        </w:rPr>
        <w:t>гидропостом</w:t>
      </w:r>
      <w:proofErr w:type="spellEnd"/>
      <w:r w:rsidRPr="005E50AB">
        <w:rPr>
          <w:rFonts w:ascii="Times New Roman" w:hAnsi="Times New Roman" w:cs="Times New Roman"/>
          <w:sz w:val="24"/>
          <w:szCs w:val="24"/>
        </w:rPr>
        <w:t>. Измерение торфа и отбор почвенных образцов проводились в осенний период</w:t>
      </w:r>
      <w:r w:rsidR="00507D72" w:rsidRPr="005E50AB">
        <w:rPr>
          <w:rFonts w:ascii="Times New Roman" w:hAnsi="Times New Roman" w:cs="Times New Roman"/>
          <w:sz w:val="24"/>
          <w:szCs w:val="24"/>
        </w:rPr>
        <w:t>. Глубина торфа измерялась с помощью мерной вешки</w:t>
      </w:r>
      <w:r w:rsidR="00136F28" w:rsidRPr="005E50AB">
        <w:rPr>
          <w:rFonts w:ascii="Times New Roman" w:hAnsi="Times New Roman" w:cs="Times New Roman"/>
          <w:sz w:val="24"/>
          <w:szCs w:val="24"/>
        </w:rPr>
        <w:t>.</w:t>
      </w:r>
      <w:r w:rsidR="00507D72" w:rsidRPr="005E50AB">
        <w:rPr>
          <w:rFonts w:ascii="Times New Roman" w:hAnsi="Times New Roman" w:cs="Times New Roman"/>
          <w:sz w:val="24"/>
          <w:szCs w:val="24"/>
        </w:rPr>
        <w:t xml:space="preserve"> </w:t>
      </w:r>
      <w:r w:rsidR="006E3C3D" w:rsidRPr="005E50AB">
        <w:rPr>
          <w:rFonts w:ascii="Times New Roman" w:hAnsi="Times New Roman" w:cs="Times New Roman"/>
          <w:sz w:val="24"/>
          <w:szCs w:val="24"/>
        </w:rPr>
        <w:t>П</w:t>
      </w:r>
      <w:r w:rsidRPr="005E50AB">
        <w:rPr>
          <w:rFonts w:ascii="Times New Roman" w:hAnsi="Times New Roman" w:cs="Times New Roman"/>
          <w:sz w:val="24"/>
          <w:szCs w:val="24"/>
        </w:rPr>
        <w:t>робы</w:t>
      </w:r>
      <w:r w:rsidR="00507D72" w:rsidRPr="005E50AB">
        <w:rPr>
          <w:rFonts w:ascii="Times New Roman" w:hAnsi="Times New Roman" w:cs="Times New Roman"/>
          <w:sz w:val="24"/>
          <w:szCs w:val="24"/>
        </w:rPr>
        <w:t xml:space="preserve"> </w:t>
      </w:r>
      <w:r w:rsidR="006E3C3D" w:rsidRPr="005E50AB">
        <w:rPr>
          <w:rFonts w:ascii="Times New Roman" w:hAnsi="Times New Roman" w:cs="Times New Roman"/>
          <w:sz w:val="24"/>
          <w:szCs w:val="24"/>
        </w:rPr>
        <w:t xml:space="preserve">на зольность </w:t>
      </w:r>
      <w:r w:rsidR="00507D72" w:rsidRPr="005E50AB">
        <w:rPr>
          <w:rFonts w:ascii="Times New Roman" w:hAnsi="Times New Roman" w:cs="Times New Roman"/>
          <w:sz w:val="24"/>
          <w:szCs w:val="24"/>
        </w:rPr>
        <w:t>отбирались с верхнего горизонта (10-20 см)</w:t>
      </w:r>
      <w:r w:rsidRPr="005E50AB">
        <w:rPr>
          <w:rFonts w:ascii="Times New Roman" w:hAnsi="Times New Roman" w:cs="Times New Roman"/>
          <w:sz w:val="24"/>
          <w:szCs w:val="24"/>
        </w:rPr>
        <w:t xml:space="preserve"> и анализировались в лаборатории по методике ГОСТ 27784-88</w:t>
      </w:r>
      <w:r w:rsidR="00136F28" w:rsidRPr="005E50AB">
        <w:rPr>
          <w:rFonts w:ascii="Times New Roman" w:hAnsi="Times New Roman" w:cs="Times New Roman"/>
          <w:sz w:val="24"/>
          <w:szCs w:val="24"/>
        </w:rPr>
        <w:t xml:space="preserve"> [1]</w:t>
      </w:r>
      <w:r w:rsidRPr="005E50AB">
        <w:rPr>
          <w:rFonts w:ascii="Times New Roman" w:hAnsi="Times New Roman" w:cs="Times New Roman"/>
          <w:sz w:val="24"/>
          <w:szCs w:val="24"/>
        </w:rPr>
        <w:t>.</w:t>
      </w:r>
    </w:p>
    <w:p w14:paraId="21FA3487" w14:textId="08682360" w:rsidR="00784528" w:rsidRPr="005E50AB" w:rsidRDefault="00E67CF4" w:rsidP="00EE037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E50AB">
        <w:rPr>
          <w:rFonts w:ascii="Times New Roman" w:hAnsi="Times New Roman" w:cs="Times New Roman"/>
          <w:b/>
          <w:bCs/>
          <w:sz w:val="24"/>
          <w:szCs w:val="24"/>
        </w:rPr>
        <w:t>Результаты.</w:t>
      </w:r>
      <w:r w:rsidRPr="005E50AB">
        <w:rPr>
          <w:rFonts w:ascii="Times New Roman" w:hAnsi="Times New Roman" w:cs="Times New Roman"/>
          <w:sz w:val="24"/>
          <w:szCs w:val="24"/>
        </w:rPr>
        <w:t xml:space="preserve"> </w:t>
      </w:r>
      <w:r w:rsidR="00BB6262" w:rsidRPr="005E50AB">
        <w:rPr>
          <w:rFonts w:ascii="Times New Roman" w:hAnsi="Times New Roman" w:cs="Times New Roman"/>
          <w:sz w:val="24"/>
          <w:szCs w:val="24"/>
        </w:rPr>
        <w:t xml:space="preserve">В многоводный 2024 г. (максимальный уровень по </w:t>
      </w:r>
      <w:proofErr w:type="spellStart"/>
      <w:r w:rsidR="00BB6262" w:rsidRPr="005E50AB">
        <w:rPr>
          <w:rFonts w:ascii="Times New Roman" w:hAnsi="Times New Roman" w:cs="Times New Roman"/>
          <w:sz w:val="24"/>
          <w:szCs w:val="24"/>
        </w:rPr>
        <w:t>Сургутскому</w:t>
      </w:r>
      <w:proofErr w:type="spellEnd"/>
      <w:r w:rsidR="00BB6262" w:rsidRPr="005E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6262" w:rsidRPr="005E50AB">
        <w:rPr>
          <w:rFonts w:ascii="Times New Roman" w:hAnsi="Times New Roman" w:cs="Times New Roman"/>
          <w:sz w:val="24"/>
          <w:szCs w:val="24"/>
        </w:rPr>
        <w:t>гидропосту</w:t>
      </w:r>
      <w:proofErr w:type="spellEnd"/>
      <w:r w:rsidR="00BB6262" w:rsidRPr="005E50AB">
        <w:rPr>
          <w:rFonts w:ascii="Times New Roman" w:hAnsi="Times New Roman" w:cs="Times New Roman"/>
          <w:sz w:val="24"/>
          <w:szCs w:val="24"/>
        </w:rPr>
        <w:t xml:space="preserve"> составлял 764 см при среднем уровне за 20 лет 675 см) незатопленной оказалась лишь ПП </w:t>
      </w:r>
      <w:r w:rsidR="00BB6262" w:rsidRPr="005E50AB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BB6262" w:rsidRPr="005E50AB">
        <w:rPr>
          <w:rFonts w:ascii="Times New Roman" w:hAnsi="Times New Roman" w:cs="Times New Roman"/>
          <w:sz w:val="24"/>
          <w:szCs w:val="24"/>
        </w:rPr>
        <w:t xml:space="preserve">8, удаленная на 780 м от начала профиля – центр площадки был на 23 см выше уровня затопления. На ПП </w:t>
      </w:r>
      <w:r w:rsidR="00BB6262" w:rsidRPr="005E50AB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BB6262" w:rsidRPr="005E50AB">
        <w:rPr>
          <w:rFonts w:ascii="Times New Roman" w:hAnsi="Times New Roman" w:cs="Times New Roman"/>
          <w:sz w:val="24"/>
          <w:szCs w:val="24"/>
        </w:rPr>
        <w:t xml:space="preserve">9 вода дошла до центра площадки (660 м от начала профиля). ПП </w:t>
      </w:r>
      <w:r w:rsidR="00BB6262" w:rsidRPr="005E50AB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BB6262" w:rsidRPr="005E50AB">
        <w:rPr>
          <w:rFonts w:ascii="Times New Roman" w:hAnsi="Times New Roman" w:cs="Times New Roman"/>
          <w:sz w:val="24"/>
          <w:szCs w:val="24"/>
        </w:rPr>
        <w:t>6 по центру была затоплена в пик половодья на 16 см (580 м от начала профиля),</w:t>
      </w:r>
      <w:bookmarkStart w:id="0" w:name="_GoBack"/>
      <w:bookmarkEnd w:id="0"/>
      <w:r w:rsidR="00BB6262" w:rsidRPr="005E50AB">
        <w:rPr>
          <w:rFonts w:ascii="Times New Roman" w:hAnsi="Times New Roman" w:cs="Times New Roman"/>
          <w:sz w:val="24"/>
          <w:szCs w:val="24"/>
        </w:rPr>
        <w:t xml:space="preserve"> </w:t>
      </w:r>
      <w:r w:rsidR="00BB6262" w:rsidRPr="005E50AB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BB6262" w:rsidRPr="005E50AB">
        <w:rPr>
          <w:rFonts w:ascii="Times New Roman" w:hAnsi="Times New Roman" w:cs="Times New Roman"/>
          <w:sz w:val="24"/>
          <w:szCs w:val="24"/>
        </w:rPr>
        <w:t xml:space="preserve">7 – на 52 см (470 м), </w:t>
      </w:r>
      <w:r w:rsidR="00BB6262" w:rsidRPr="005E50AB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BB6262" w:rsidRPr="005E50AB">
        <w:rPr>
          <w:rFonts w:ascii="Times New Roman" w:hAnsi="Times New Roman" w:cs="Times New Roman"/>
          <w:sz w:val="24"/>
          <w:szCs w:val="24"/>
        </w:rPr>
        <w:t xml:space="preserve">4 – 73 см (350 м), </w:t>
      </w:r>
      <w:r w:rsidR="00BB6262" w:rsidRPr="005E50AB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BB6262" w:rsidRPr="005E50AB">
        <w:rPr>
          <w:rFonts w:ascii="Times New Roman" w:hAnsi="Times New Roman" w:cs="Times New Roman"/>
          <w:sz w:val="24"/>
          <w:szCs w:val="24"/>
        </w:rPr>
        <w:t xml:space="preserve">5 – 81 см (240 м), </w:t>
      </w:r>
      <w:r w:rsidR="00BB6262" w:rsidRPr="005E50AB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BB6262" w:rsidRPr="005E50AB">
        <w:rPr>
          <w:rFonts w:ascii="Times New Roman" w:hAnsi="Times New Roman" w:cs="Times New Roman"/>
          <w:sz w:val="24"/>
          <w:szCs w:val="24"/>
        </w:rPr>
        <w:t xml:space="preserve">3 – 101 см (130 м), </w:t>
      </w:r>
      <w:r w:rsidR="00BB6262" w:rsidRPr="005E50AB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BB6262" w:rsidRPr="005E50AB">
        <w:rPr>
          <w:rFonts w:ascii="Times New Roman" w:hAnsi="Times New Roman" w:cs="Times New Roman"/>
          <w:sz w:val="24"/>
          <w:szCs w:val="24"/>
        </w:rPr>
        <w:t xml:space="preserve">2 – 138 см (30 м), </w:t>
      </w:r>
      <w:r w:rsidR="00BB6262" w:rsidRPr="005E50AB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BB6262" w:rsidRPr="005E50AB">
        <w:rPr>
          <w:rFonts w:ascii="Times New Roman" w:hAnsi="Times New Roman" w:cs="Times New Roman"/>
          <w:sz w:val="24"/>
          <w:szCs w:val="24"/>
        </w:rPr>
        <w:t xml:space="preserve">1 – 218 см (20 м), </w:t>
      </w:r>
      <w:r w:rsidR="00BB6262" w:rsidRPr="005E50AB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BB6262" w:rsidRPr="005E50AB">
        <w:rPr>
          <w:rFonts w:ascii="Times New Roman" w:hAnsi="Times New Roman" w:cs="Times New Roman"/>
          <w:sz w:val="24"/>
          <w:szCs w:val="24"/>
        </w:rPr>
        <w:t>0 – 295 см (12 м).</w:t>
      </w:r>
      <w:r w:rsidR="00784528" w:rsidRPr="005E50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06221C" w14:textId="36FCF971" w:rsidR="00BB6262" w:rsidRPr="005E50AB" w:rsidRDefault="00784528" w:rsidP="00EE037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E50AB">
        <w:rPr>
          <w:rFonts w:ascii="Times New Roman" w:hAnsi="Times New Roman" w:cs="Times New Roman"/>
          <w:sz w:val="24"/>
          <w:szCs w:val="24"/>
        </w:rPr>
        <w:t xml:space="preserve">Мощность торфа на площадках меняется от 85 (в понижении) до 140 см (переходное болото, на границе поймы – ПП </w:t>
      </w:r>
      <w:r w:rsidRPr="005E50AB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5E50AB">
        <w:rPr>
          <w:rFonts w:ascii="Times New Roman" w:hAnsi="Times New Roman" w:cs="Times New Roman"/>
          <w:sz w:val="24"/>
          <w:szCs w:val="24"/>
        </w:rPr>
        <w:t xml:space="preserve">8). На пониженном участке в начале профиля (ПП </w:t>
      </w:r>
      <w:r w:rsidRPr="005E50AB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5E50AB">
        <w:rPr>
          <w:rFonts w:ascii="Times New Roman" w:hAnsi="Times New Roman" w:cs="Times New Roman"/>
          <w:sz w:val="24"/>
          <w:szCs w:val="24"/>
        </w:rPr>
        <w:t xml:space="preserve">0 и </w:t>
      </w:r>
      <w:r w:rsidRPr="005E50AB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5E50AB">
        <w:rPr>
          <w:rFonts w:ascii="Times New Roman" w:hAnsi="Times New Roman" w:cs="Times New Roman"/>
          <w:sz w:val="24"/>
          <w:szCs w:val="24"/>
        </w:rPr>
        <w:t>1) отмечено заиливание верхней толщи.</w:t>
      </w:r>
    </w:p>
    <w:p w14:paraId="695762C9" w14:textId="5E3D1652" w:rsidR="00BB6262" w:rsidRPr="005E50AB" w:rsidRDefault="00BB6262" w:rsidP="00EE037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E50AB">
        <w:rPr>
          <w:rFonts w:ascii="Times New Roman" w:hAnsi="Times New Roman" w:cs="Times New Roman"/>
          <w:sz w:val="24"/>
          <w:szCs w:val="24"/>
        </w:rPr>
        <w:t xml:space="preserve">Сообразно рельефу и характеру затопления меняется зольность верхнего (деятельного) горизонта торфяных почв. Наименьшие ее значения отмечены </w:t>
      </w:r>
      <w:r w:rsidR="005B1360" w:rsidRPr="005E50AB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5E50AB">
        <w:rPr>
          <w:rFonts w:ascii="Times New Roman" w:hAnsi="Times New Roman" w:cs="Times New Roman"/>
          <w:sz w:val="24"/>
          <w:szCs w:val="24"/>
        </w:rPr>
        <w:t>мезоолиготрофном</w:t>
      </w:r>
      <w:proofErr w:type="spellEnd"/>
      <w:r w:rsidRPr="005E50AB">
        <w:rPr>
          <w:rFonts w:ascii="Times New Roman" w:hAnsi="Times New Roman" w:cs="Times New Roman"/>
          <w:sz w:val="24"/>
          <w:szCs w:val="24"/>
        </w:rPr>
        <w:t xml:space="preserve"> болоте –</w:t>
      </w:r>
      <w:r w:rsidR="00E67CF4" w:rsidRPr="005E50AB">
        <w:rPr>
          <w:rFonts w:ascii="Times New Roman" w:hAnsi="Times New Roman" w:cs="Times New Roman"/>
          <w:sz w:val="24"/>
          <w:szCs w:val="24"/>
        </w:rPr>
        <w:t xml:space="preserve"> </w:t>
      </w:r>
      <w:r w:rsidRPr="005E50AB">
        <w:rPr>
          <w:rFonts w:ascii="Times New Roman" w:hAnsi="Times New Roman" w:cs="Times New Roman"/>
          <w:sz w:val="24"/>
          <w:szCs w:val="24"/>
        </w:rPr>
        <w:t xml:space="preserve">ПП </w:t>
      </w:r>
      <w:r w:rsidRPr="005E50AB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5E50AB">
        <w:rPr>
          <w:rFonts w:ascii="Times New Roman" w:hAnsi="Times New Roman" w:cs="Times New Roman"/>
          <w:sz w:val="24"/>
          <w:szCs w:val="24"/>
        </w:rPr>
        <w:t>8 (6</w:t>
      </w:r>
      <w:r w:rsidR="005B1360" w:rsidRPr="005E50AB">
        <w:rPr>
          <w:rFonts w:ascii="Times New Roman" w:hAnsi="Times New Roman" w:cs="Times New Roman"/>
          <w:sz w:val="24"/>
          <w:szCs w:val="24"/>
        </w:rPr>
        <w:t>,</w:t>
      </w:r>
      <w:r w:rsidRPr="005E50AB">
        <w:rPr>
          <w:rFonts w:ascii="Times New Roman" w:hAnsi="Times New Roman" w:cs="Times New Roman"/>
          <w:sz w:val="24"/>
          <w:szCs w:val="24"/>
        </w:rPr>
        <w:t xml:space="preserve">2%), </w:t>
      </w:r>
      <w:r w:rsidRPr="005E50AB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5E50AB">
        <w:rPr>
          <w:rFonts w:ascii="Times New Roman" w:hAnsi="Times New Roman" w:cs="Times New Roman"/>
          <w:sz w:val="24"/>
          <w:szCs w:val="24"/>
        </w:rPr>
        <w:t>9 (7</w:t>
      </w:r>
      <w:r w:rsidR="005B1360" w:rsidRPr="005E50AB">
        <w:rPr>
          <w:rFonts w:ascii="Times New Roman" w:hAnsi="Times New Roman" w:cs="Times New Roman"/>
          <w:sz w:val="24"/>
          <w:szCs w:val="24"/>
        </w:rPr>
        <w:t>,</w:t>
      </w:r>
      <w:r w:rsidRPr="005E50AB">
        <w:rPr>
          <w:rFonts w:ascii="Times New Roman" w:hAnsi="Times New Roman" w:cs="Times New Roman"/>
          <w:sz w:val="24"/>
          <w:szCs w:val="24"/>
        </w:rPr>
        <w:t xml:space="preserve">5%) и </w:t>
      </w:r>
      <w:r w:rsidRPr="005E50AB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5E50AB">
        <w:rPr>
          <w:rFonts w:ascii="Times New Roman" w:hAnsi="Times New Roman" w:cs="Times New Roman"/>
          <w:sz w:val="24"/>
          <w:szCs w:val="24"/>
        </w:rPr>
        <w:t>6 (7</w:t>
      </w:r>
      <w:r w:rsidR="005B1360" w:rsidRPr="005E50AB">
        <w:rPr>
          <w:rFonts w:ascii="Times New Roman" w:hAnsi="Times New Roman" w:cs="Times New Roman"/>
          <w:sz w:val="24"/>
          <w:szCs w:val="24"/>
        </w:rPr>
        <w:t>,</w:t>
      </w:r>
      <w:r w:rsidRPr="005E50AB">
        <w:rPr>
          <w:rFonts w:ascii="Times New Roman" w:hAnsi="Times New Roman" w:cs="Times New Roman"/>
          <w:sz w:val="24"/>
          <w:szCs w:val="24"/>
        </w:rPr>
        <w:t xml:space="preserve">8%). На </w:t>
      </w:r>
      <w:proofErr w:type="spellStart"/>
      <w:r w:rsidRPr="005E50AB">
        <w:rPr>
          <w:rFonts w:ascii="Times New Roman" w:hAnsi="Times New Roman" w:cs="Times New Roman"/>
          <w:sz w:val="24"/>
          <w:szCs w:val="24"/>
        </w:rPr>
        <w:t>мезотрофном</w:t>
      </w:r>
      <w:proofErr w:type="spellEnd"/>
      <w:r w:rsidRPr="005E50AB">
        <w:rPr>
          <w:rFonts w:ascii="Times New Roman" w:hAnsi="Times New Roman" w:cs="Times New Roman"/>
          <w:sz w:val="24"/>
          <w:szCs w:val="24"/>
        </w:rPr>
        <w:t xml:space="preserve"> болоте зольность оказалась выше 13%: ПП </w:t>
      </w:r>
      <w:r w:rsidRPr="005E50AB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5E50AB">
        <w:rPr>
          <w:rFonts w:ascii="Times New Roman" w:hAnsi="Times New Roman" w:cs="Times New Roman"/>
          <w:sz w:val="24"/>
          <w:szCs w:val="24"/>
        </w:rPr>
        <w:t>7 – 13</w:t>
      </w:r>
      <w:r w:rsidR="005B1360" w:rsidRPr="005E50AB">
        <w:rPr>
          <w:rFonts w:ascii="Times New Roman" w:hAnsi="Times New Roman" w:cs="Times New Roman"/>
          <w:sz w:val="24"/>
          <w:szCs w:val="24"/>
        </w:rPr>
        <w:t>,</w:t>
      </w:r>
      <w:r w:rsidRPr="005E50AB">
        <w:rPr>
          <w:rFonts w:ascii="Times New Roman" w:hAnsi="Times New Roman" w:cs="Times New Roman"/>
          <w:sz w:val="24"/>
          <w:szCs w:val="24"/>
        </w:rPr>
        <w:t xml:space="preserve">3%, </w:t>
      </w:r>
      <w:r w:rsidRPr="005E50AB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5E50AB">
        <w:rPr>
          <w:rFonts w:ascii="Times New Roman" w:hAnsi="Times New Roman" w:cs="Times New Roman"/>
          <w:sz w:val="24"/>
          <w:szCs w:val="24"/>
        </w:rPr>
        <w:t>4 – 21</w:t>
      </w:r>
      <w:r w:rsidR="005B1360" w:rsidRPr="005E50AB">
        <w:rPr>
          <w:rFonts w:ascii="Times New Roman" w:hAnsi="Times New Roman" w:cs="Times New Roman"/>
          <w:sz w:val="24"/>
          <w:szCs w:val="24"/>
        </w:rPr>
        <w:t>,</w:t>
      </w:r>
      <w:r w:rsidRPr="005E50AB">
        <w:rPr>
          <w:rFonts w:ascii="Times New Roman" w:hAnsi="Times New Roman" w:cs="Times New Roman"/>
          <w:sz w:val="24"/>
          <w:szCs w:val="24"/>
        </w:rPr>
        <w:t xml:space="preserve">9%. На </w:t>
      </w:r>
      <w:proofErr w:type="spellStart"/>
      <w:r w:rsidRPr="005E50AB">
        <w:rPr>
          <w:rFonts w:ascii="Times New Roman" w:hAnsi="Times New Roman" w:cs="Times New Roman"/>
          <w:sz w:val="24"/>
          <w:szCs w:val="24"/>
        </w:rPr>
        <w:t>мезоэвтрофном</w:t>
      </w:r>
      <w:proofErr w:type="spellEnd"/>
      <w:r w:rsidRPr="005E50AB">
        <w:rPr>
          <w:rFonts w:ascii="Times New Roman" w:hAnsi="Times New Roman" w:cs="Times New Roman"/>
          <w:sz w:val="24"/>
          <w:szCs w:val="24"/>
        </w:rPr>
        <w:t xml:space="preserve"> болоте (ПП </w:t>
      </w:r>
      <w:r w:rsidRPr="005E50AB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5E50AB">
        <w:rPr>
          <w:rFonts w:ascii="Times New Roman" w:hAnsi="Times New Roman" w:cs="Times New Roman"/>
          <w:sz w:val="24"/>
          <w:szCs w:val="24"/>
        </w:rPr>
        <w:t>5</w:t>
      </w:r>
      <w:r w:rsidR="005B1360" w:rsidRPr="005E50AB">
        <w:rPr>
          <w:rFonts w:ascii="Times New Roman" w:hAnsi="Times New Roman" w:cs="Times New Roman"/>
          <w:sz w:val="24"/>
          <w:szCs w:val="24"/>
        </w:rPr>
        <w:t>,</w:t>
      </w:r>
      <w:r w:rsidRPr="005E50AB">
        <w:rPr>
          <w:rFonts w:ascii="Times New Roman" w:hAnsi="Times New Roman" w:cs="Times New Roman"/>
          <w:sz w:val="24"/>
          <w:szCs w:val="24"/>
        </w:rPr>
        <w:t xml:space="preserve"> </w:t>
      </w:r>
      <w:r w:rsidRPr="005E50AB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5E50AB">
        <w:rPr>
          <w:rFonts w:ascii="Times New Roman" w:hAnsi="Times New Roman" w:cs="Times New Roman"/>
          <w:sz w:val="24"/>
          <w:szCs w:val="24"/>
        </w:rPr>
        <w:t xml:space="preserve">3 и </w:t>
      </w:r>
      <w:r w:rsidRPr="005E50AB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5E50AB">
        <w:rPr>
          <w:rFonts w:ascii="Times New Roman" w:hAnsi="Times New Roman" w:cs="Times New Roman"/>
          <w:sz w:val="24"/>
          <w:szCs w:val="24"/>
        </w:rPr>
        <w:t>2) зольность составляет соответственно 29</w:t>
      </w:r>
      <w:r w:rsidR="005B1360" w:rsidRPr="005E50AB">
        <w:rPr>
          <w:rFonts w:ascii="Times New Roman" w:hAnsi="Times New Roman" w:cs="Times New Roman"/>
          <w:sz w:val="24"/>
          <w:szCs w:val="24"/>
        </w:rPr>
        <w:t>,</w:t>
      </w:r>
      <w:r w:rsidRPr="005E50AB">
        <w:rPr>
          <w:rFonts w:ascii="Times New Roman" w:hAnsi="Times New Roman" w:cs="Times New Roman"/>
          <w:sz w:val="24"/>
          <w:szCs w:val="24"/>
        </w:rPr>
        <w:t>3, 29</w:t>
      </w:r>
      <w:r w:rsidR="005B1360" w:rsidRPr="005E50AB">
        <w:rPr>
          <w:rFonts w:ascii="Times New Roman" w:hAnsi="Times New Roman" w:cs="Times New Roman"/>
          <w:sz w:val="24"/>
          <w:szCs w:val="24"/>
        </w:rPr>
        <w:t>,</w:t>
      </w:r>
      <w:r w:rsidRPr="005E50AB">
        <w:rPr>
          <w:rFonts w:ascii="Times New Roman" w:hAnsi="Times New Roman" w:cs="Times New Roman"/>
          <w:sz w:val="24"/>
          <w:szCs w:val="24"/>
        </w:rPr>
        <w:t>7 и 57</w:t>
      </w:r>
      <w:r w:rsidR="005B1360" w:rsidRPr="005E50AB">
        <w:rPr>
          <w:rFonts w:ascii="Times New Roman" w:hAnsi="Times New Roman" w:cs="Times New Roman"/>
          <w:sz w:val="24"/>
          <w:szCs w:val="24"/>
        </w:rPr>
        <w:t>,</w:t>
      </w:r>
      <w:r w:rsidRPr="005E50AB">
        <w:rPr>
          <w:rFonts w:ascii="Times New Roman" w:hAnsi="Times New Roman" w:cs="Times New Roman"/>
          <w:sz w:val="24"/>
          <w:szCs w:val="24"/>
        </w:rPr>
        <w:t xml:space="preserve">6%. В понижении (ПП </w:t>
      </w:r>
      <w:r w:rsidRPr="005E50AB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5E50AB">
        <w:rPr>
          <w:rFonts w:ascii="Times New Roman" w:hAnsi="Times New Roman" w:cs="Times New Roman"/>
          <w:sz w:val="24"/>
          <w:szCs w:val="24"/>
        </w:rPr>
        <w:t xml:space="preserve">1 и </w:t>
      </w:r>
      <w:r w:rsidRPr="005E50AB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5E50AB">
        <w:rPr>
          <w:rFonts w:ascii="Times New Roman" w:hAnsi="Times New Roman" w:cs="Times New Roman"/>
          <w:sz w:val="24"/>
          <w:szCs w:val="24"/>
        </w:rPr>
        <w:t>0) зольность верхнего горизонта повышается до 73</w:t>
      </w:r>
      <w:r w:rsidR="005B1360" w:rsidRPr="005E50AB">
        <w:rPr>
          <w:rFonts w:ascii="Times New Roman" w:hAnsi="Times New Roman" w:cs="Times New Roman"/>
          <w:sz w:val="24"/>
          <w:szCs w:val="24"/>
        </w:rPr>
        <w:t>,</w:t>
      </w:r>
      <w:r w:rsidRPr="005E50AB">
        <w:rPr>
          <w:rFonts w:ascii="Times New Roman" w:hAnsi="Times New Roman" w:cs="Times New Roman"/>
          <w:sz w:val="24"/>
          <w:szCs w:val="24"/>
        </w:rPr>
        <w:t>2 и 78</w:t>
      </w:r>
      <w:r w:rsidR="005B1360" w:rsidRPr="005E50AB">
        <w:rPr>
          <w:rFonts w:ascii="Times New Roman" w:hAnsi="Times New Roman" w:cs="Times New Roman"/>
          <w:sz w:val="24"/>
          <w:szCs w:val="24"/>
        </w:rPr>
        <w:t>,</w:t>
      </w:r>
      <w:r w:rsidRPr="005E50AB">
        <w:rPr>
          <w:rFonts w:ascii="Times New Roman" w:hAnsi="Times New Roman" w:cs="Times New Roman"/>
          <w:sz w:val="24"/>
          <w:szCs w:val="24"/>
        </w:rPr>
        <w:t xml:space="preserve">0%, </w:t>
      </w:r>
      <w:r w:rsidR="00E67CF4" w:rsidRPr="005E50AB">
        <w:rPr>
          <w:rFonts w:ascii="Times New Roman" w:hAnsi="Times New Roman" w:cs="Times New Roman"/>
          <w:sz w:val="24"/>
          <w:szCs w:val="24"/>
        </w:rPr>
        <w:t xml:space="preserve">указывая на </w:t>
      </w:r>
      <w:r w:rsidRPr="005E50AB">
        <w:rPr>
          <w:rFonts w:ascii="Times New Roman" w:hAnsi="Times New Roman" w:cs="Times New Roman"/>
          <w:sz w:val="24"/>
          <w:szCs w:val="24"/>
        </w:rPr>
        <w:t>переход от органогенных к минеральным почвам [</w:t>
      </w:r>
      <w:r w:rsidR="00136F28" w:rsidRPr="005E50AB">
        <w:rPr>
          <w:rFonts w:ascii="Times New Roman" w:hAnsi="Times New Roman" w:cs="Times New Roman"/>
          <w:sz w:val="24"/>
          <w:szCs w:val="24"/>
        </w:rPr>
        <w:t>2</w:t>
      </w:r>
      <w:r w:rsidRPr="005E50AB">
        <w:rPr>
          <w:rFonts w:ascii="Times New Roman" w:hAnsi="Times New Roman" w:cs="Times New Roman"/>
          <w:sz w:val="24"/>
          <w:szCs w:val="24"/>
        </w:rPr>
        <w:t>].</w:t>
      </w:r>
    </w:p>
    <w:p w14:paraId="5875B852" w14:textId="501AFBDF" w:rsidR="00BB6262" w:rsidRPr="005E50AB" w:rsidRDefault="00BB6262" w:rsidP="00EE037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E50AB">
        <w:rPr>
          <w:rFonts w:ascii="Times New Roman" w:hAnsi="Times New Roman" w:cs="Times New Roman"/>
          <w:sz w:val="24"/>
          <w:szCs w:val="24"/>
        </w:rPr>
        <w:t>Полученные данные отражают тесную связь зольности с территориальностью и режимом затопления: корреляция между высотой затопления и зольностью составляет 0</w:t>
      </w:r>
      <w:r w:rsidR="005B1360" w:rsidRPr="005E50AB">
        <w:rPr>
          <w:rFonts w:ascii="Times New Roman" w:hAnsi="Times New Roman" w:cs="Times New Roman"/>
          <w:sz w:val="24"/>
          <w:szCs w:val="24"/>
        </w:rPr>
        <w:t>,</w:t>
      </w:r>
      <w:r w:rsidRPr="005E50AB">
        <w:rPr>
          <w:rFonts w:ascii="Times New Roman" w:hAnsi="Times New Roman" w:cs="Times New Roman"/>
          <w:sz w:val="24"/>
          <w:szCs w:val="24"/>
        </w:rPr>
        <w:t>97. С удалением зольность закономерно падает (</w:t>
      </w:r>
      <w:r w:rsidR="00E44EE7" w:rsidRPr="005E50AB">
        <w:rPr>
          <w:rFonts w:ascii="Times New Roman" w:hAnsi="Times New Roman" w:cs="Times New Roman"/>
          <w:sz w:val="24"/>
          <w:szCs w:val="24"/>
        </w:rPr>
        <w:t xml:space="preserve">обратная </w:t>
      </w:r>
      <w:r w:rsidRPr="005E50AB">
        <w:rPr>
          <w:rFonts w:ascii="Times New Roman" w:hAnsi="Times New Roman" w:cs="Times New Roman"/>
          <w:sz w:val="24"/>
          <w:szCs w:val="24"/>
        </w:rPr>
        <w:t xml:space="preserve">корреляция </w:t>
      </w:r>
      <w:r w:rsidR="00E44EE7" w:rsidRPr="005E50AB">
        <w:rPr>
          <w:rFonts w:ascii="Times New Roman" w:hAnsi="Times New Roman" w:cs="Times New Roman"/>
          <w:sz w:val="24"/>
          <w:szCs w:val="24"/>
        </w:rPr>
        <w:t>-</w:t>
      </w:r>
      <w:r w:rsidRPr="005E50AB">
        <w:rPr>
          <w:rFonts w:ascii="Times New Roman" w:hAnsi="Times New Roman" w:cs="Times New Roman"/>
          <w:sz w:val="24"/>
          <w:szCs w:val="24"/>
        </w:rPr>
        <w:t>0</w:t>
      </w:r>
      <w:r w:rsidR="005B1360" w:rsidRPr="005E50AB">
        <w:rPr>
          <w:rFonts w:ascii="Times New Roman" w:hAnsi="Times New Roman" w:cs="Times New Roman"/>
          <w:sz w:val="24"/>
          <w:szCs w:val="24"/>
        </w:rPr>
        <w:t>,</w:t>
      </w:r>
      <w:r w:rsidRPr="005E50AB">
        <w:rPr>
          <w:rFonts w:ascii="Times New Roman" w:hAnsi="Times New Roman" w:cs="Times New Roman"/>
          <w:sz w:val="24"/>
          <w:szCs w:val="24"/>
        </w:rPr>
        <w:t>89).</w:t>
      </w:r>
    </w:p>
    <w:p w14:paraId="573C18F0" w14:textId="05570C6F" w:rsidR="00BB6262" w:rsidRPr="005E50AB" w:rsidRDefault="00BB6262" w:rsidP="00EE0373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E50AB">
        <w:rPr>
          <w:rFonts w:ascii="Times New Roman" w:hAnsi="Times New Roman" w:cs="Times New Roman"/>
          <w:i/>
          <w:iCs/>
          <w:sz w:val="24"/>
          <w:szCs w:val="24"/>
        </w:rPr>
        <w:t xml:space="preserve">Авторы выражают благодарность научному руководителю </w:t>
      </w:r>
      <w:r w:rsidR="00E67CF4" w:rsidRPr="005E50AB">
        <w:rPr>
          <w:rFonts w:ascii="Times New Roman" w:hAnsi="Times New Roman" w:cs="Times New Roman"/>
          <w:i/>
          <w:iCs/>
          <w:sz w:val="24"/>
          <w:szCs w:val="24"/>
        </w:rPr>
        <w:t>В.Н. Тюрину за организацию работ на профиле и определение состава растительных сообществ</w:t>
      </w:r>
      <w:r w:rsidRPr="005E50A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7959F48" w14:textId="77777777" w:rsidR="00BB6262" w:rsidRPr="005E50AB" w:rsidRDefault="00BB6262" w:rsidP="00EE0373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20C5CCF" w14:textId="77777777" w:rsidR="00BB6262" w:rsidRPr="005E50AB" w:rsidRDefault="00BB6262" w:rsidP="00EE0373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50AB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11B9A9F4" w14:textId="3EB6EE9B" w:rsidR="00670886" w:rsidRPr="005E50AB" w:rsidRDefault="00670886" w:rsidP="00EE0373">
      <w:pPr>
        <w:pStyle w:val="a6"/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E50AB">
        <w:rPr>
          <w:rFonts w:ascii="Times New Roman" w:hAnsi="Times New Roman" w:cs="Times New Roman"/>
          <w:sz w:val="24"/>
          <w:szCs w:val="24"/>
        </w:rPr>
        <w:t xml:space="preserve">ГОСТ 27784-88. Метод определения зольности торфяных и </w:t>
      </w:r>
      <w:proofErr w:type="spellStart"/>
      <w:r w:rsidRPr="005E50AB">
        <w:rPr>
          <w:rFonts w:ascii="Times New Roman" w:hAnsi="Times New Roman" w:cs="Times New Roman"/>
          <w:sz w:val="24"/>
          <w:szCs w:val="24"/>
        </w:rPr>
        <w:t>оторфованных</w:t>
      </w:r>
      <w:proofErr w:type="spellEnd"/>
      <w:r w:rsidRPr="005E50AB">
        <w:rPr>
          <w:rFonts w:ascii="Times New Roman" w:hAnsi="Times New Roman" w:cs="Times New Roman"/>
          <w:sz w:val="24"/>
          <w:szCs w:val="24"/>
        </w:rPr>
        <w:t xml:space="preserve"> горизонтов почв. М.: Изд-во стандартов, 1988. 7 с.</w:t>
      </w:r>
    </w:p>
    <w:p w14:paraId="2F5127E6" w14:textId="77777777" w:rsidR="00BB6262" w:rsidRPr="005E50AB" w:rsidRDefault="00BB6262" w:rsidP="00EE0373">
      <w:pPr>
        <w:pStyle w:val="a6"/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E50AB">
        <w:rPr>
          <w:rFonts w:ascii="Times New Roman" w:hAnsi="Times New Roman" w:cs="Times New Roman"/>
          <w:sz w:val="24"/>
          <w:szCs w:val="24"/>
        </w:rPr>
        <w:t xml:space="preserve">Национальный атлас почв Российской Федерации. М.: </w:t>
      </w:r>
      <w:proofErr w:type="spellStart"/>
      <w:r w:rsidRPr="005E50AB">
        <w:rPr>
          <w:rFonts w:ascii="Times New Roman" w:hAnsi="Times New Roman" w:cs="Times New Roman"/>
          <w:sz w:val="24"/>
          <w:szCs w:val="24"/>
        </w:rPr>
        <w:t>Астрель</w:t>
      </w:r>
      <w:proofErr w:type="spellEnd"/>
      <w:r w:rsidRPr="005E50AB">
        <w:rPr>
          <w:rFonts w:ascii="Times New Roman" w:hAnsi="Times New Roman" w:cs="Times New Roman"/>
          <w:sz w:val="24"/>
          <w:szCs w:val="24"/>
        </w:rPr>
        <w:t>, 2011. 632 с.</w:t>
      </w:r>
    </w:p>
    <w:sectPr w:rsidR="00BB6262" w:rsidRPr="005E50AB" w:rsidSect="006E3C3D">
      <w:pgSz w:w="11906" w:h="16838"/>
      <w:pgMar w:top="1134" w:right="1361" w:bottom="1276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0B25FD"/>
    <w:multiLevelType w:val="hybridMultilevel"/>
    <w:tmpl w:val="CF3CE69A"/>
    <w:lvl w:ilvl="0" w:tplc="8182C2C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77" w:hanging="360"/>
      </w:pPr>
    </w:lvl>
    <w:lvl w:ilvl="2" w:tplc="0419001B">
      <w:start w:val="1"/>
      <w:numFmt w:val="lowerRoman"/>
      <w:lvlText w:val="%3."/>
      <w:lvlJc w:val="right"/>
      <w:pPr>
        <w:ind w:left="2197" w:hanging="180"/>
      </w:pPr>
    </w:lvl>
    <w:lvl w:ilvl="3" w:tplc="0419000F">
      <w:start w:val="1"/>
      <w:numFmt w:val="decimal"/>
      <w:lvlText w:val="%4."/>
      <w:lvlJc w:val="left"/>
      <w:pPr>
        <w:ind w:left="2917" w:hanging="360"/>
      </w:pPr>
    </w:lvl>
    <w:lvl w:ilvl="4" w:tplc="04190019">
      <w:start w:val="1"/>
      <w:numFmt w:val="lowerLetter"/>
      <w:lvlText w:val="%5."/>
      <w:lvlJc w:val="left"/>
      <w:pPr>
        <w:ind w:left="3637" w:hanging="360"/>
      </w:pPr>
    </w:lvl>
    <w:lvl w:ilvl="5" w:tplc="0419001B">
      <w:start w:val="1"/>
      <w:numFmt w:val="lowerRoman"/>
      <w:lvlText w:val="%6."/>
      <w:lvlJc w:val="right"/>
      <w:pPr>
        <w:ind w:left="4357" w:hanging="180"/>
      </w:pPr>
    </w:lvl>
    <w:lvl w:ilvl="6" w:tplc="0419000F">
      <w:start w:val="1"/>
      <w:numFmt w:val="decimal"/>
      <w:lvlText w:val="%7."/>
      <w:lvlJc w:val="left"/>
      <w:pPr>
        <w:ind w:left="5077" w:hanging="360"/>
      </w:pPr>
    </w:lvl>
    <w:lvl w:ilvl="7" w:tplc="04190019">
      <w:start w:val="1"/>
      <w:numFmt w:val="lowerLetter"/>
      <w:lvlText w:val="%8."/>
      <w:lvlJc w:val="left"/>
      <w:pPr>
        <w:ind w:left="5797" w:hanging="360"/>
      </w:pPr>
    </w:lvl>
    <w:lvl w:ilvl="8" w:tplc="0419001B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74077AE1"/>
    <w:multiLevelType w:val="hybridMultilevel"/>
    <w:tmpl w:val="315C2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1872"/>
    <w:rsid w:val="00011872"/>
    <w:rsid w:val="000203EA"/>
    <w:rsid w:val="00026E9D"/>
    <w:rsid w:val="00044CB5"/>
    <w:rsid w:val="000457F3"/>
    <w:rsid w:val="00073009"/>
    <w:rsid w:val="00085437"/>
    <w:rsid w:val="00087C0C"/>
    <w:rsid w:val="00091932"/>
    <w:rsid w:val="000A1009"/>
    <w:rsid w:val="000A27B6"/>
    <w:rsid w:val="000D00DC"/>
    <w:rsid w:val="001064FD"/>
    <w:rsid w:val="00113E9D"/>
    <w:rsid w:val="001232DC"/>
    <w:rsid w:val="001246E4"/>
    <w:rsid w:val="00136F28"/>
    <w:rsid w:val="00141B9A"/>
    <w:rsid w:val="00166CEE"/>
    <w:rsid w:val="001714C9"/>
    <w:rsid w:val="001C1469"/>
    <w:rsid w:val="001E677B"/>
    <w:rsid w:val="001F2647"/>
    <w:rsid w:val="001F7022"/>
    <w:rsid w:val="00214E5C"/>
    <w:rsid w:val="0023580D"/>
    <w:rsid w:val="002508EB"/>
    <w:rsid w:val="00266C95"/>
    <w:rsid w:val="00267733"/>
    <w:rsid w:val="00290F99"/>
    <w:rsid w:val="002B556B"/>
    <w:rsid w:val="002C0524"/>
    <w:rsid w:val="002D0BC5"/>
    <w:rsid w:val="002D1373"/>
    <w:rsid w:val="002D386D"/>
    <w:rsid w:val="002D5D06"/>
    <w:rsid w:val="00307634"/>
    <w:rsid w:val="003246D7"/>
    <w:rsid w:val="00330C40"/>
    <w:rsid w:val="0034176B"/>
    <w:rsid w:val="00342004"/>
    <w:rsid w:val="003B0C3C"/>
    <w:rsid w:val="003D1EE5"/>
    <w:rsid w:val="003D4399"/>
    <w:rsid w:val="003E245C"/>
    <w:rsid w:val="003E5A12"/>
    <w:rsid w:val="00431CDF"/>
    <w:rsid w:val="00434367"/>
    <w:rsid w:val="004571FB"/>
    <w:rsid w:val="00486D0A"/>
    <w:rsid w:val="004C6651"/>
    <w:rsid w:val="004C7FDB"/>
    <w:rsid w:val="004D498A"/>
    <w:rsid w:val="004D5E40"/>
    <w:rsid w:val="004E0F28"/>
    <w:rsid w:val="004E11D4"/>
    <w:rsid w:val="004E383B"/>
    <w:rsid w:val="004E616B"/>
    <w:rsid w:val="00507D72"/>
    <w:rsid w:val="00513578"/>
    <w:rsid w:val="0051370E"/>
    <w:rsid w:val="00526F68"/>
    <w:rsid w:val="00551B8B"/>
    <w:rsid w:val="0055692F"/>
    <w:rsid w:val="005637CA"/>
    <w:rsid w:val="00572677"/>
    <w:rsid w:val="00580E1A"/>
    <w:rsid w:val="005A028D"/>
    <w:rsid w:val="005A2FAD"/>
    <w:rsid w:val="005B1360"/>
    <w:rsid w:val="005E50AB"/>
    <w:rsid w:val="005F3B35"/>
    <w:rsid w:val="006108D6"/>
    <w:rsid w:val="006141F8"/>
    <w:rsid w:val="00627268"/>
    <w:rsid w:val="00636A5E"/>
    <w:rsid w:val="00636C4A"/>
    <w:rsid w:val="006439BD"/>
    <w:rsid w:val="00643ADF"/>
    <w:rsid w:val="00664C5A"/>
    <w:rsid w:val="00670886"/>
    <w:rsid w:val="006857A3"/>
    <w:rsid w:val="006A0E53"/>
    <w:rsid w:val="006A7CF4"/>
    <w:rsid w:val="006C13BD"/>
    <w:rsid w:val="006E094C"/>
    <w:rsid w:val="006E3C3D"/>
    <w:rsid w:val="006F3B81"/>
    <w:rsid w:val="00705380"/>
    <w:rsid w:val="00705630"/>
    <w:rsid w:val="00732211"/>
    <w:rsid w:val="00764DDD"/>
    <w:rsid w:val="00770CF2"/>
    <w:rsid w:val="007770E6"/>
    <w:rsid w:val="00784528"/>
    <w:rsid w:val="007A30F8"/>
    <w:rsid w:val="007A606F"/>
    <w:rsid w:val="007B1BA0"/>
    <w:rsid w:val="007E2EE6"/>
    <w:rsid w:val="00811C7B"/>
    <w:rsid w:val="00837EF9"/>
    <w:rsid w:val="0084488F"/>
    <w:rsid w:val="00851721"/>
    <w:rsid w:val="00873267"/>
    <w:rsid w:val="0087664D"/>
    <w:rsid w:val="00876EA3"/>
    <w:rsid w:val="00887774"/>
    <w:rsid w:val="00895AE8"/>
    <w:rsid w:val="008A4904"/>
    <w:rsid w:val="008C19B7"/>
    <w:rsid w:val="008F1A43"/>
    <w:rsid w:val="00900952"/>
    <w:rsid w:val="00911925"/>
    <w:rsid w:val="00924104"/>
    <w:rsid w:val="0093025F"/>
    <w:rsid w:val="00934FC7"/>
    <w:rsid w:val="0094705C"/>
    <w:rsid w:val="00992E50"/>
    <w:rsid w:val="009A1CD9"/>
    <w:rsid w:val="009A4142"/>
    <w:rsid w:val="009B2278"/>
    <w:rsid w:val="009B4F4A"/>
    <w:rsid w:val="009D18C4"/>
    <w:rsid w:val="009E3F23"/>
    <w:rsid w:val="009F16E3"/>
    <w:rsid w:val="009F4A50"/>
    <w:rsid w:val="00A25BE0"/>
    <w:rsid w:val="00A40A19"/>
    <w:rsid w:val="00A90670"/>
    <w:rsid w:val="00AA6FD6"/>
    <w:rsid w:val="00AC3CD0"/>
    <w:rsid w:val="00AD0026"/>
    <w:rsid w:val="00AF77E0"/>
    <w:rsid w:val="00B03DDC"/>
    <w:rsid w:val="00B043ED"/>
    <w:rsid w:val="00B1107C"/>
    <w:rsid w:val="00B60469"/>
    <w:rsid w:val="00B6103D"/>
    <w:rsid w:val="00B65C24"/>
    <w:rsid w:val="00B82F91"/>
    <w:rsid w:val="00B92787"/>
    <w:rsid w:val="00BA6C40"/>
    <w:rsid w:val="00BB6262"/>
    <w:rsid w:val="00BD478C"/>
    <w:rsid w:val="00BD7533"/>
    <w:rsid w:val="00C005BA"/>
    <w:rsid w:val="00C0106F"/>
    <w:rsid w:val="00C0768F"/>
    <w:rsid w:val="00C40390"/>
    <w:rsid w:val="00C42995"/>
    <w:rsid w:val="00C523AA"/>
    <w:rsid w:val="00C70B4D"/>
    <w:rsid w:val="00C93317"/>
    <w:rsid w:val="00C96D65"/>
    <w:rsid w:val="00CA2280"/>
    <w:rsid w:val="00CC1EF0"/>
    <w:rsid w:val="00CE452F"/>
    <w:rsid w:val="00CF7332"/>
    <w:rsid w:val="00CF7E2E"/>
    <w:rsid w:val="00D316F2"/>
    <w:rsid w:val="00D41DD7"/>
    <w:rsid w:val="00D9077E"/>
    <w:rsid w:val="00DB2A90"/>
    <w:rsid w:val="00DB5371"/>
    <w:rsid w:val="00DD7A9A"/>
    <w:rsid w:val="00DE0E60"/>
    <w:rsid w:val="00E070A4"/>
    <w:rsid w:val="00E11BEC"/>
    <w:rsid w:val="00E4208B"/>
    <w:rsid w:val="00E44EE7"/>
    <w:rsid w:val="00E67CF4"/>
    <w:rsid w:val="00E73E83"/>
    <w:rsid w:val="00E835DC"/>
    <w:rsid w:val="00EC1157"/>
    <w:rsid w:val="00EC4D20"/>
    <w:rsid w:val="00EE0373"/>
    <w:rsid w:val="00F30E82"/>
    <w:rsid w:val="00F35820"/>
    <w:rsid w:val="00F45988"/>
    <w:rsid w:val="00F77896"/>
    <w:rsid w:val="00F80A5B"/>
    <w:rsid w:val="00FA73FF"/>
    <w:rsid w:val="00FB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84F202"/>
  <w15:docId w15:val="{038D5393-5D4C-4751-B3FA-D6689CC10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6E4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637CA"/>
    <w:rPr>
      <w:color w:val="auto"/>
      <w:u w:val="single"/>
    </w:rPr>
  </w:style>
  <w:style w:type="paragraph" w:styleId="a4">
    <w:name w:val="Balloon Text"/>
    <w:basedOn w:val="a"/>
    <w:link w:val="a5"/>
    <w:uiPriority w:val="99"/>
    <w:semiHidden/>
    <w:rsid w:val="00BD47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BD478C"/>
    <w:rPr>
      <w:rFonts w:ascii="Segoe UI" w:hAnsi="Segoe UI" w:cs="Segoe UI"/>
      <w:sz w:val="18"/>
      <w:szCs w:val="18"/>
      <w:lang w:eastAsia="en-US"/>
    </w:rPr>
  </w:style>
  <w:style w:type="paragraph" w:styleId="a6">
    <w:name w:val="List Paragraph"/>
    <w:basedOn w:val="a"/>
    <w:uiPriority w:val="99"/>
    <w:qFormat/>
    <w:rsid w:val="0093025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Особенности распространения нефтяного и солевого загрязнений </vt:lpstr>
    </vt:vector>
  </TitlesOfParts>
  <Company>my company</Company>
  <LinksUpToDate>false</LinksUpToDate>
  <CharactersWithSpaces>3445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распространения нефтяного и солевого загрязнений </dc:title>
  <dc:subject/>
  <dc:creator>Владислава Домахина</dc:creator>
  <cp:keywords/>
  <dc:description/>
  <cp:lastModifiedBy>Vladislava Domakhina</cp:lastModifiedBy>
  <cp:revision>22</cp:revision>
  <cp:lastPrinted>2025-02-28T05:06:00Z</cp:lastPrinted>
  <dcterms:created xsi:type="dcterms:W3CDTF">2026-02-23T18:31:00Z</dcterms:created>
  <dcterms:modified xsi:type="dcterms:W3CDTF">2026-02-26T10:57:00Z</dcterms:modified>
</cp:coreProperties>
</file>